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 </w:t>
      </w:r>
      <w:r>
        <w:rPr>
          <w:rFonts w:eastAsia="Times New Roman" w:cs="Times New Roman"/>
          <w:b/>
          <w:bCs/>
          <w:color w:val="000000"/>
          <w:sz w:val="20"/>
          <w:szCs w:val="20"/>
          <w:shd w:fill="auto" w:val="clear"/>
        </w:rPr>
        <w:t>№ 0</w:t>
      </w:r>
      <w:r>
        <w:rPr>
          <w:rFonts w:eastAsia="Times New Roman" w:cs="Times New Roman"/>
          <w:b/>
          <w:bCs/>
          <w:color w:val="000000"/>
          <w:sz w:val="20"/>
          <w:szCs w:val="20"/>
          <w:shd w:fill="auto" w:val="clear"/>
          <w:lang w:eastAsia="ru-RU"/>
        </w:rPr>
        <w:t>6-01/</w:t>
      </w:r>
      <w:r>
        <w:rPr>
          <w:rFonts w:eastAsia="Times New Roman" w:cs="Times New Roman"/>
          <w:b/>
          <w:bCs/>
          <w:color w:val="000000"/>
          <w:sz w:val="20"/>
          <w:szCs w:val="20"/>
          <w:shd w:fill="auto" w:val="clear"/>
          <w:lang w:eastAsia="ru-RU"/>
        </w:rPr>
        <w:t>695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left="0" w:right="0" w:firstLine="567"/>
        <w:jc w:val="right"/>
        <w:rPr/>
      </w:pPr>
      <w:r>
        <w:rPr>
          <w:rFonts w:eastAsia="Times New Roman"/>
          <w:sz w:val="20"/>
          <w:szCs w:val="20"/>
          <w:shd w:fill="auto" w:val="clear"/>
          <w:lang w:val="en-US"/>
        </w:rPr>
        <w:t>06</w:t>
      </w:r>
      <w:r>
        <w:rPr>
          <w:rFonts w:eastAsia="Times New Roman"/>
          <w:sz w:val="20"/>
          <w:szCs w:val="20"/>
          <w:shd w:fill="auto" w:val="clear"/>
          <w:lang w:val="en-US"/>
        </w:rPr>
        <w:t xml:space="preserve">.10.2021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КЛИНИЧЕСКИЙ ПРОТИВОТУБЕРКУЛЕЗНЫЙ ДИСПАНСЕР" 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1. 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питательных сред.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2. Идентификационный код закупки: 212461100262646110100100860012059244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3. Начальная (максимальная) цена контракта/Максимальное значение цены контракта: 146 719,07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26.44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4. 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Шаталова Юлия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Кулабухова Лариса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Шостак Виктория Павловна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Зубков Виталий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Зубарев Павел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5. 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EA-117517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"НАУЧНО-ИССЛЕДОВАТЕЛЬСКИЙ ЦЕНТР ФАРМАКОТЕРАПИИ" / 7816598363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107 926,00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EA-117389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 / 5035031009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108 660,00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EA-117394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"РУСБИОФАРМ-ДИАГНОСТИКА" / 7813137798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116 000,00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EA-117574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"ЛАБТЕХСЕРВИС" / 6829018018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134 241,00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EA-117517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"НАУЧНО-ИССЛЕДОВАТЕЛЬСКИЙ ЦЕНТР ФАРМАКОТЕРАПИИ"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EA-117517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"НАУЧНО-ИССЛЕДОВАТЕЛЬСКИЙ ЦЕНТР ФАРМАКОТЕРАПИИ"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EA-117517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"НАУЧНО-ИССЛЕДОВАТЕЛЬСКИЙ ЦЕНТР ФАРМАКОТЕРАПИИ"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EA-117517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"НАУЧНО-ИССЛЕДОВАТЕЛЬСКИЙ ЦЕНТР ФАРМАКОТЕРАПИИ"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Шостак Виктория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EA-117517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"НАУЧНО-ИССЛЕДОВАТЕЛЬСКИЙ ЦЕНТР ФАРМАКОТЕРАПИИ"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EA-117517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"НАУЧНО-ИССЛЕДОВАТЕЛЬСКИЙ ЦЕНТР ФАРМАКОТЕРАПИИ"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Шостак Виктория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"РУСБИОФАРМ-ДИАГНОСТИКА"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"РУСБИОФАРМ-ДИАГНОСТИКА"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"РУСБИОФАРМ-ДИАГНОСТИКА"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"РУСБИОФАРМ-ДИАГНОСТИКА"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Шостак Виктория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"РУСБИОФАРМ-ДИАГНОСТИКА"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"РУСБИОФАРМ-ДИАГНОСТИКА"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EA-117574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EA-117574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EA-117574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EA-117574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Шостак Виктория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EA-117574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EA-117574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hd w:fill="auto" w:val="clear"/>
        </w:rPr>
      </w:pPr>
      <w:r>
        <w:rPr>
          <w:rFonts w:eastAsia="Times New Roman"/>
          <w:sz w:val="20"/>
          <w:szCs w:val="20"/>
          <w:shd w:fill="auto" w:val="clear"/>
        </w:rPr>
        <w:t xml:space="preserve">6. 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 xml:space="preserve"> 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shd w:fill="auto" w:val="clear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</w:r>
    </w:p>
    <w:p>
      <w:pPr>
        <w:pStyle w:val="Style18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shd w:fill="auto" w:val="clear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7. Подписи: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Шостак Виктория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2</Pages>
  <Words>591</Words>
  <Characters>5356</Characters>
  <CharactersWithSpaces>5745</CharactersWithSpaces>
  <Paragraphs>209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2021-10-06T11:26:38Z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