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07-01/465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06.10.2021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Инсулин растворимый (человеческий генно-инженерный))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212462904003746320100100182982120323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7 087 500,00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80"/>
        <w:gridCol w:w="3608"/>
        <w:gridCol w:w="2855"/>
        <w:gridCol w:w="2434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36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36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EA-117615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6 733 125,00 руб.</w:t>
            </w:r>
          </w:p>
        </w:tc>
      </w:tr>
      <w:tr>
        <w:trPr/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2</w:t>
            </w:r>
          </w:p>
        </w:tc>
        <w:tc>
          <w:tcPr>
            <w:tcW w:w="36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EA-117622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ЛЕКАРСТВ" / 3123337761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7 000 000,00 руб.</w:t>
            </w:r>
          </w:p>
        </w:tc>
      </w:tr>
      <w:tr>
        <w:trPr/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3</w:t>
            </w:r>
          </w:p>
        </w:tc>
        <w:tc>
          <w:tcPr>
            <w:tcW w:w="36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EA-117724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 / 6161085648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7 052 062,50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ЛЕКАРСТВ"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ЛЕКАРСТВ"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ЛЕКАРСТВ"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ЛЕКАРСТВ"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ЛЕКАРСТВ"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 комиссии по рассмотрению заявок на участие в запросе предложений в электронной форме.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LibreOffice/6.4.5.2$Windows_x86 LibreOffice_project/a726b36747cf2001e06b58ad5db1aa3a9a1872d6</Application>
  <Pages>2</Pages>
  <Words>480</Words>
  <Characters>3948</Characters>
  <CharactersWithSpaces>4284</CharactersWithSpaces>
  <Paragraphs>149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2021-10-06T14:13:21Z</cp:lastPrinted>
  <dcterms:modified xsi:type="dcterms:W3CDTF">2021-10-06T14:13:55Z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