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457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0744200000221006733)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МНН – Линезолид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212462904067946320100100380042120244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187 200,00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91 728,00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EA-117645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92 664,00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95 472,00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98 280,00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99 216,00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i/>
                <w:iCs/>
                <w:color w:val="00000A"/>
                <w:sz w:val="20"/>
                <w:szCs w:val="20"/>
                <w:lang w:val="en-US" w:eastAsia="ru-RU" w:bidi="ar-SA"/>
              </w:rPr>
              <w:t>Участник с инденификационным номером EA-117645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товаров,предусмотренными указанными Правилами;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EA-117645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товаров,предусмотренными указанными Правилами;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EA-117645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товаров,предусмотренными указанными Правилами;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EA-117645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товаров,предусмотренными указанными Правилами;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EA-117645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товаров,предусмотренными указанными Правилами;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</w:t>
      </w:r>
      <w:r>
        <w:rPr>
          <w:sz w:val="20"/>
          <w:szCs w:val="20"/>
        </w:rPr>
        <w:t>З</w:t>
      </w:r>
      <w:r>
        <w:rPr>
          <w:sz w:val="20"/>
          <w:szCs w:val="20"/>
        </w:rPr>
        <w:t>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закупоктовароы, работ, услуг для обеспечения государственных и муниципальных нужд»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10225" w:type="dxa"/>
        <w:jc w:val="left"/>
        <w:tblInd w:w="-26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043"/>
        <w:gridCol w:w="1276"/>
        <w:gridCol w:w="2893"/>
        <w:gridCol w:w="1659"/>
        <w:gridCol w:w="1678"/>
        <w:gridCol w:w="1675"/>
      </w:tblGrid>
      <w:tr>
        <w:trPr>
          <w:trHeight w:val="100" w:hRule="atLeast"/>
        </w:trPr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Номер по ранжированию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Наименование участника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ИНН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Предложение о цене контракта (RUB)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Время поступления предложений от участников</w:t>
            </w:r>
          </w:p>
        </w:tc>
      </w:tr>
      <w:tr>
        <w:trPr>
          <w:trHeight w:val="100" w:hRule="atLeast"/>
        </w:trPr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EA-117634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"МАРТФАРМ"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7708823950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91 728,00 руб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11:04:48 (MSK+00:00)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10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EA-117688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АКЦИОНЕРНОЕ ОБЩЕСТВО "ЛАНЦЕТ"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7718538045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95 472,00 руб.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11:00:20 (MSK+00:00)</w:t>
            </w:r>
          </w:p>
        </w:tc>
      </w:tr>
      <w:tr>
        <w:trPr>
          <w:trHeight w:val="100" w:hRule="atLeast"/>
        </w:trPr>
        <w:tc>
          <w:tcPr>
            <w:tcW w:w="10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EA-117747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"ПМ-ФАРМА"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7715656026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98 280,00 руб.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10:59:50 (MSK+00:00)</w:t>
            </w:r>
          </w:p>
        </w:tc>
      </w:tr>
      <w:tr>
        <w:trPr>
          <w:trHeight w:val="100" w:hRule="atLeast"/>
        </w:trPr>
        <w:tc>
          <w:tcPr>
            <w:tcW w:w="10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EA-117754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3661073243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99 216,00 руб.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10:59:33 (MSK+00:00)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LibreOffice/6.4.3.2$Windows_x86 LibreOffice_project/747b5d0ebf89f41c860ec2a39efd7cb15b54f2d8</Application>
  <Pages>5</Pages>
  <Words>2753</Words>
  <Characters>20363</Characters>
  <CharactersWithSpaces>22905</CharactersWithSpaces>
  <Paragraphs>246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2021-10-06T15:27:28Z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