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05-01/978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источников бесперебойного питания (ИБП)"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11.10.2021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РЕГИОНАЛЬНОЙ БЕЗОПАСНОСТИ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источников бесперебойного питания (ИБП)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212463212676746320100100080012620242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41 671,00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Полякова Елизавета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Гнездилов Николай Егорович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Наталья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310" w:type="dxa"/>
        <w:jc w:val="left"/>
        <w:tblInd w:w="39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1"/>
        <w:gridCol w:w="6948"/>
      </w:tblGrid>
      <w:tr>
        <w:trPr/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 xml:space="preserve">  </w:t>
            </w:r>
            <w:r>
              <w:rPr>
                <w:rStyle w:val="FontStyle13"/>
                <w:rFonts w:eastAsia="Times New Roman"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381" w:hRule="atLeast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 xml:space="preserve">   </w:t>
            </w: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416</Words>
  <Characters>3107</Characters>
  <CharactersWithSpaces>3452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2021-10-11T15:48:45Z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