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Натрия хлорид)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212462901772946110100100510842120244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41 976,00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42 188,00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42 188,00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  <w:t xml:space="preserve"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Заявка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индентификационным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номером EA-118691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EA-118691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EA-118691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EA-118691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EA-118691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EA-118691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  <w:lang w:val="en-US"/>
        </w:rPr>
        <w:t xml:space="preserve">В результате рассмотрения вторых частей заявок применен пп.1.4 п.1 Приказа Минфина России от 04.06.2018 № 126н. 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1536"/>
        <w:gridCol w:w="1539"/>
        <w:gridCol w:w="2420"/>
        <w:gridCol w:w="2418"/>
        <w:gridCol w:w="2064"/>
      </w:tblGrid>
      <w:tr>
        <w:trPr/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Наименование  участника аукциона</w:t>
            </w:r>
          </w:p>
        </w:tc>
        <w:tc>
          <w:tcPr>
            <w:tcW w:w="2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ИНН участника аукциона</w:t>
            </w:r>
          </w:p>
        </w:tc>
        <w:tc>
          <w:tcPr>
            <w:tcW w:w="2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Предложение о цене контракта (RUB)</w:t>
            </w:r>
          </w:p>
        </w:tc>
      </w:tr>
      <w:tr>
        <w:trPr/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EA-118592</w:t>
            </w:r>
          </w:p>
        </w:tc>
        <w:tc>
          <w:tcPr>
            <w:tcW w:w="2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"ФАРМКОМПЛЕКТ" / </w:t>
            </w:r>
          </w:p>
        </w:tc>
        <w:tc>
          <w:tcPr>
            <w:tcW w:w="2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3123041588</w:t>
            </w:r>
          </w:p>
        </w:tc>
        <w:tc>
          <w:tcPr>
            <w:tcW w:w="2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41 976,00 руб.</w:t>
            </w:r>
          </w:p>
        </w:tc>
      </w:tr>
      <w:tr>
        <w:trPr/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EA-118653</w:t>
            </w:r>
          </w:p>
        </w:tc>
        <w:tc>
          <w:tcPr>
            <w:tcW w:w="2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"НОРДФАРМ" / </w:t>
            </w:r>
          </w:p>
        </w:tc>
        <w:tc>
          <w:tcPr>
            <w:tcW w:w="2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9718009253</w:t>
            </w:r>
          </w:p>
        </w:tc>
        <w:tc>
          <w:tcPr>
            <w:tcW w:w="2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42 188,00 руб.</w:t>
            </w:r>
          </w:p>
        </w:tc>
      </w:tr>
    </w:tbl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LibreOffice/6.4.3.2$Windows_x86 LibreOffice_project/747b5d0ebf89f41c860ec2a39efd7cb15b54f2d8</Application>
  <Pages>4</Pages>
  <Words>2213</Words>
  <Characters>16041</Characters>
  <CharactersWithSpaces>18099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2021-10-12T14:54:30Z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