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5897" w:rsidRDefault="00A11D2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11D23" w:rsidRDefault="00A11D2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 xml:space="preserve">Передача неисключительных прав (простые неисключительные лицензии) на программный продукт </w:t>
      </w:r>
      <w:proofErr w:type="spellStart"/>
      <w:r>
        <w:rPr>
          <w:rFonts w:eastAsia="Times New Roman"/>
          <w:b/>
          <w:bCs/>
          <w:sz w:val="20"/>
          <w:szCs w:val="20"/>
        </w:rPr>
        <w:t>Windows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Server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Std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Core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2 SL D </w:t>
      </w:r>
      <w:proofErr w:type="spellStart"/>
      <w:r>
        <w:rPr>
          <w:rFonts w:eastAsia="Times New Roman"/>
          <w:b/>
          <w:bCs/>
          <w:sz w:val="20"/>
          <w:szCs w:val="20"/>
        </w:rPr>
        <w:t>Each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Government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Non-Specific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>
        <w:rPr>
          <w:rFonts w:eastAsia="Times New Roman"/>
          <w:b/>
          <w:bCs/>
          <w:sz w:val="20"/>
          <w:szCs w:val="20"/>
        </w:rPr>
        <w:t>Standard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</w:t>
      </w:r>
    </w:p>
    <w:p w:rsidR="00A25897" w:rsidRDefault="00A11D2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 40» в 2021 году" </w:t>
      </w:r>
    </w:p>
    <w:p w:rsidR="00A25897" w:rsidRDefault="00A11D23">
      <w:pPr>
        <w:ind w:firstLine="567"/>
        <w:jc w:val="center"/>
      </w:pPr>
      <w:r w:rsidRPr="00A11D2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1D23">
        <w:rPr>
          <w:rFonts w:eastAsia="Times New Roman"/>
          <w:b/>
          <w:bCs/>
          <w:sz w:val="20"/>
          <w:szCs w:val="20"/>
        </w:rPr>
        <w:t xml:space="preserve"> 0372200047721000350) </w:t>
      </w:r>
    </w:p>
    <w:p w:rsidR="00A25897" w:rsidRPr="00A11D23" w:rsidRDefault="00A25897">
      <w:pPr>
        <w:ind w:firstLine="567"/>
        <w:jc w:val="center"/>
        <w:rPr>
          <w:sz w:val="20"/>
          <w:szCs w:val="20"/>
        </w:rPr>
      </w:pPr>
    </w:p>
    <w:p w:rsidR="00A25897" w:rsidRDefault="00A11D23">
      <w:pPr>
        <w:ind w:firstLine="567"/>
        <w:jc w:val="right"/>
      </w:pPr>
      <w:r w:rsidRPr="00A11D23">
        <w:rPr>
          <w:rFonts w:eastAsia="Times New Roman"/>
          <w:sz w:val="20"/>
          <w:szCs w:val="20"/>
        </w:rPr>
        <w:t>15.10.21</w:t>
      </w:r>
      <w:r w:rsidRPr="00A11D23">
        <w:rPr>
          <w:rFonts w:eastAsia="Times New Roman"/>
          <w:sz w:val="20"/>
          <w:szCs w:val="20"/>
        </w:rPr>
        <w:t xml:space="preserve"> 14:37:53 (</w:t>
      </w:r>
      <w:r>
        <w:rPr>
          <w:rFonts w:eastAsia="Times New Roman"/>
          <w:sz w:val="20"/>
          <w:szCs w:val="20"/>
          <w:lang w:val="en-US"/>
        </w:rPr>
        <w:t>MSK</w:t>
      </w:r>
      <w:r w:rsidRPr="00A11D23">
        <w:rPr>
          <w:rFonts w:eastAsia="Times New Roman"/>
          <w:sz w:val="20"/>
          <w:szCs w:val="20"/>
        </w:rPr>
        <w:t>+00:00)</w:t>
      </w:r>
    </w:p>
    <w:p w:rsidR="00A25897" w:rsidRPr="00A11D23" w:rsidRDefault="00A25897">
      <w:pPr>
        <w:ind w:firstLine="567"/>
        <w:rPr>
          <w:rFonts w:eastAsia="Times New Roman"/>
          <w:sz w:val="20"/>
          <w:szCs w:val="20"/>
        </w:rPr>
      </w:pPr>
    </w:p>
    <w:p w:rsidR="00A25897" w:rsidRDefault="00A11D23">
      <w:r>
        <w:rPr>
          <w:rFonts w:eastAsia="Times New Roman"/>
          <w:sz w:val="20"/>
          <w:szCs w:val="20"/>
        </w:rPr>
        <w:t>Организатор</w:t>
      </w:r>
      <w:r w:rsidRPr="00A11D2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1D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25897" w:rsidRPr="00A11D23" w:rsidRDefault="00A25897">
      <w:pPr>
        <w:rPr>
          <w:rFonts w:eastAsia="Times New Roman"/>
          <w:sz w:val="20"/>
          <w:szCs w:val="20"/>
        </w:rPr>
      </w:pPr>
    </w:p>
    <w:p w:rsidR="00A25897" w:rsidRDefault="00A11D23">
      <w:r>
        <w:rPr>
          <w:rFonts w:eastAsia="Times New Roman"/>
          <w:sz w:val="20"/>
          <w:szCs w:val="20"/>
        </w:rPr>
        <w:t>Заказчик</w:t>
      </w:r>
      <w:r w:rsidRPr="00A11D2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</w:t>
      </w:r>
      <w:r w:rsidRPr="00A11D23">
        <w:rPr>
          <w:rFonts w:eastAsia="Times New Roman"/>
          <w:sz w:val="20"/>
          <w:szCs w:val="20"/>
        </w:rPr>
        <w:t xml:space="preserve"> БОЛЬНИЦА № 40 КУРОРТНОГО РАЙОНА"</w:t>
      </w:r>
    </w:p>
    <w:p w:rsidR="00A25897" w:rsidRPr="00A11D23" w:rsidRDefault="00A25897">
      <w:pPr>
        <w:rPr>
          <w:rFonts w:eastAsia="Times New Roman"/>
          <w:sz w:val="20"/>
          <w:szCs w:val="20"/>
        </w:rPr>
      </w:pPr>
    </w:p>
    <w:p w:rsidR="00A25897" w:rsidRPr="00A11D23" w:rsidRDefault="00A11D23" w:rsidP="00A11D23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A11D23">
        <w:rPr>
          <w:rFonts w:eastAsia="Times New Roman"/>
          <w:b/>
          <w:sz w:val="20"/>
          <w:szCs w:val="20"/>
        </w:rPr>
        <w:t xml:space="preserve">Передача неисключительных прав (простые неисключительные лицензии) на программный продукт </w:t>
      </w:r>
      <w:proofErr w:type="spellStart"/>
      <w:r w:rsidRPr="00A11D23">
        <w:rPr>
          <w:rFonts w:eastAsia="Times New Roman"/>
          <w:b/>
          <w:sz w:val="20"/>
          <w:szCs w:val="20"/>
        </w:rPr>
        <w:t>Windows</w:t>
      </w:r>
      <w:proofErr w:type="spellEnd"/>
      <w:r w:rsidRPr="00A11D23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A11D23">
        <w:rPr>
          <w:rFonts w:eastAsia="Times New Roman"/>
          <w:b/>
          <w:sz w:val="20"/>
          <w:szCs w:val="20"/>
        </w:rPr>
        <w:t>Server</w:t>
      </w:r>
      <w:proofErr w:type="spellEnd"/>
      <w:r w:rsidRPr="00A11D23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A11D23">
        <w:rPr>
          <w:rFonts w:eastAsia="Times New Roman"/>
          <w:b/>
          <w:sz w:val="20"/>
          <w:szCs w:val="20"/>
        </w:rPr>
        <w:t>Std</w:t>
      </w:r>
      <w:proofErr w:type="spellEnd"/>
      <w:r w:rsidRPr="00A11D23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A11D23">
        <w:rPr>
          <w:rFonts w:eastAsia="Times New Roman"/>
          <w:b/>
          <w:sz w:val="20"/>
          <w:szCs w:val="20"/>
        </w:rPr>
        <w:t>Core</w:t>
      </w:r>
      <w:proofErr w:type="spellEnd"/>
      <w:r w:rsidRPr="00A11D23">
        <w:rPr>
          <w:rFonts w:eastAsia="Times New Roman"/>
          <w:b/>
          <w:sz w:val="20"/>
          <w:szCs w:val="20"/>
        </w:rPr>
        <w:t xml:space="preserve"> 2 SL D </w:t>
      </w:r>
      <w:proofErr w:type="spellStart"/>
      <w:r w:rsidRPr="00A11D23">
        <w:rPr>
          <w:rFonts w:eastAsia="Times New Roman"/>
          <w:b/>
          <w:sz w:val="20"/>
          <w:szCs w:val="20"/>
        </w:rPr>
        <w:t>Each</w:t>
      </w:r>
      <w:proofErr w:type="spellEnd"/>
      <w:r w:rsidRPr="00A11D23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A11D23">
        <w:rPr>
          <w:rFonts w:eastAsia="Times New Roman"/>
          <w:b/>
          <w:sz w:val="20"/>
          <w:szCs w:val="20"/>
        </w:rPr>
        <w:t>Government</w:t>
      </w:r>
      <w:proofErr w:type="spellEnd"/>
      <w:r w:rsidRPr="00A11D23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A11D23">
        <w:rPr>
          <w:rFonts w:eastAsia="Times New Roman"/>
          <w:b/>
          <w:sz w:val="20"/>
          <w:szCs w:val="20"/>
        </w:rPr>
        <w:t>Non-Specific</w:t>
      </w:r>
      <w:proofErr w:type="spellEnd"/>
      <w:r w:rsidRPr="00A11D23">
        <w:rPr>
          <w:rFonts w:eastAsia="Times New Roman"/>
          <w:b/>
          <w:sz w:val="20"/>
          <w:szCs w:val="20"/>
        </w:rPr>
        <w:t xml:space="preserve"> </w:t>
      </w:r>
      <w:proofErr w:type="spellStart"/>
      <w:r w:rsidRPr="00A11D23">
        <w:rPr>
          <w:rFonts w:eastAsia="Times New Roman"/>
          <w:b/>
          <w:sz w:val="20"/>
          <w:szCs w:val="20"/>
        </w:rPr>
        <w:t>Standard</w:t>
      </w:r>
      <w:proofErr w:type="spellEnd"/>
      <w:r w:rsidRPr="00A11D23">
        <w:rPr>
          <w:rFonts w:eastAsia="Times New Roman"/>
          <w:b/>
          <w:sz w:val="20"/>
          <w:szCs w:val="20"/>
        </w:rPr>
        <w:t xml:space="preserve"> для СПБ ГБУЗ «Городская больница № 40» в</w:t>
      </w:r>
      <w:r w:rsidRPr="00A11D23">
        <w:rPr>
          <w:rFonts w:eastAsia="Times New Roman"/>
          <w:b/>
          <w:sz w:val="20"/>
          <w:szCs w:val="20"/>
        </w:rPr>
        <w:t xml:space="preserve"> 2021 году</w:t>
      </w:r>
    </w:p>
    <w:p w:rsidR="00A25897" w:rsidRPr="00A11D23" w:rsidRDefault="00A25897" w:rsidP="00A11D23">
      <w:pPr>
        <w:jc w:val="both"/>
        <w:rPr>
          <w:rFonts w:eastAsia="Times New Roman"/>
          <w:b/>
          <w:sz w:val="20"/>
          <w:szCs w:val="20"/>
        </w:rPr>
      </w:pPr>
    </w:p>
    <w:p w:rsidR="00A25897" w:rsidRPr="00A11D23" w:rsidRDefault="00A11D23" w:rsidP="00A11D23">
      <w:pPr>
        <w:jc w:val="both"/>
        <w:rPr>
          <w:b/>
        </w:rPr>
      </w:pPr>
      <w:r w:rsidRPr="00A11D23">
        <w:rPr>
          <w:rFonts w:eastAsia="Times New Roman"/>
          <w:b/>
          <w:sz w:val="20"/>
          <w:szCs w:val="20"/>
        </w:rPr>
        <w:t>Начальная (максимальная) цена контракта: 1 612 960,80 руб.</w:t>
      </w:r>
    </w:p>
    <w:p w:rsidR="00A25897" w:rsidRDefault="00A2589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25897" w:rsidRPr="00A11D23" w:rsidTr="00A11D2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5897" w:rsidRPr="00A11D23" w:rsidRDefault="00A11D23">
            <w:pPr>
              <w:pStyle w:val="af8"/>
              <w:rPr>
                <w:sz w:val="16"/>
              </w:rPr>
            </w:pPr>
            <w:proofErr w:type="spellStart"/>
            <w:r w:rsidRPr="00A11D23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25897" w:rsidRPr="00A11D2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25897" w:rsidRPr="00A11D23" w:rsidRDefault="00A11D23">
                  <w:pPr>
                    <w:jc w:val="both"/>
                    <w:rPr>
                      <w:sz w:val="16"/>
                    </w:rPr>
                  </w:pPr>
                  <w:r w:rsidRPr="00A11D23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A25897" w:rsidRPr="00A11D23" w:rsidRDefault="00A11D23">
                  <w:pPr>
                    <w:jc w:val="both"/>
                    <w:rPr>
                      <w:sz w:val="16"/>
                    </w:rPr>
                  </w:pPr>
                  <w:r w:rsidRPr="00A11D23">
                    <w:rPr>
                      <w:sz w:val="16"/>
                      <w:szCs w:val="20"/>
                    </w:rPr>
                    <w:t>Участник закупки должен соответствовать единым требованиям установленным пун</w:t>
                  </w:r>
                  <w:r w:rsidRPr="00A11D23">
                    <w:rPr>
                      <w:sz w:val="16"/>
                      <w:szCs w:val="20"/>
                    </w:rPr>
                    <w:t xml:space="preserve">ктом 1.6.2. раздела </w:t>
                  </w:r>
                  <w:r w:rsidRPr="00A11D23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A11D23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A25897" w:rsidRPr="00A11D23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25897" w:rsidRPr="00A11D23" w:rsidRDefault="00A11D23">
                  <w:pPr>
                    <w:jc w:val="both"/>
                    <w:rPr>
                      <w:sz w:val="16"/>
                    </w:rPr>
                  </w:pPr>
                  <w:r w:rsidRPr="00A11D23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A25897" w:rsidRPr="00A11D23" w:rsidRDefault="00A11D23">
                  <w:pPr>
                    <w:jc w:val="both"/>
                    <w:rPr>
                      <w:sz w:val="16"/>
                    </w:rPr>
                  </w:pPr>
                  <w:r w:rsidRPr="00A11D23">
                    <w:rPr>
                      <w:sz w:val="16"/>
                      <w:szCs w:val="20"/>
                    </w:rPr>
                    <w:t xml:space="preserve">Установлено </w:t>
                  </w:r>
                  <w:r w:rsidRPr="00A11D23">
                    <w:rPr>
                      <w:sz w:val="16"/>
                      <w:szCs w:val="20"/>
                    </w:rPr>
                    <w:t>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A25897" w:rsidRPr="00A11D23" w:rsidRDefault="00A25897">
            <w:pPr>
              <w:pStyle w:val="af8"/>
              <w:jc w:val="both"/>
              <w:rPr>
                <w:sz w:val="16"/>
                <w:szCs w:val="20"/>
              </w:rPr>
            </w:pPr>
          </w:p>
        </w:tc>
      </w:tr>
      <w:tr w:rsidR="00A25897" w:rsidRPr="00A11D23" w:rsidTr="00A11D2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5897" w:rsidRPr="00A11D23" w:rsidRDefault="00A11D23">
            <w:pPr>
              <w:pStyle w:val="af8"/>
              <w:rPr>
                <w:sz w:val="16"/>
              </w:rPr>
            </w:pPr>
            <w:proofErr w:type="spellStart"/>
            <w:r w:rsidRPr="00A11D23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0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A25897" w:rsidRPr="00A11D23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A25897" w:rsidRPr="00A11D23" w:rsidRDefault="00A11D23">
                  <w:pPr>
                    <w:jc w:val="both"/>
                    <w:rPr>
                      <w:sz w:val="16"/>
                    </w:rPr>
                  </w:pPr>
                  <w:r w:rsidRPr="00A11D23">
                    <w:rPr>
                      <w:sz w:val="16"/>
                      <w:szCs w:val="20"/>
                    </w:rPr>
                    <w:t>Участн</w:t>
                  </w:r>
                  <w:r w:rsidRPr="00A11D23">
                    <w:rPr>
                      <w:sz w:val="16"/>
                      <w:szCs w:val="20"/>
                    </w:rPr>
                    <w:t>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25897" w:rsidRPr="00A11D23" w:rsidRDefault="00A11D23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A11D23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25897" w:rsidRPr="00A11D23" w:rsidRDefault="00A25897">
            <w:pPr>
              <w:pStyle w:val="af8"/>
              <w:rPr>
                <w:sz w:val="16"/>
                <w:szCs w:val="20"/>
                <w:lang w:val="en-US"/>
              </w:rPr>
            </w:pPr>
          </w:p>
        </w:tc>
      </w:tr>
      <w:tr w:rsidR="00A25897" w:rsidRPr="00A11D23" w:rsidTr="00A11D2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25897" w:rsidRPr="00A11D23" w:rsidRDefault="00A11D23">
            <w:pPr>
              <w:pStyle w:val="af8"/>
              <w:rPr>
                <w:sz w:val="16"/>
              </w:rPr>
            </w:pPr>
            <w:proofErr w:type="spellStart"/>
            <w:r w:rsidRPr="00A11D23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25897" w:rsidRPr="00A11D23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25897" w:rsidRPr="00A11D23" w:rsidRDefault="00A11D23">
                  <w:pPr>
                    <w:jc w:val="both"/>
                    <w:rPr>
                      <w:sz w:val="16"/>
                    </w:rPr>
                  </w:pPr>
                  <w:r w:rsidRPr="00A11D23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</w:t>
                  </w:r>
                  <w:r w:rsidRPr="00A11D23">
                    <w:rPr>
                      <w:sz w:val="16"/>
                      <w:szCs w:val="20"/>
                    </w:rPr>
                    <w:t xml:space="preserve">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25897" w:rsidRPr="00A11D23" w:rsidRDefault="00A25897">
            <w:pPr>
              <w:pStyle w:val="af8"/>
              <w:rPr>
                <w:sz w:val="16"/>
                <w:szCs w:val="20"/>
              </w:rPr>
            </w:pPr>
          </w:p>
        </w:tc>
      </w:tr>
    </w:tbl>
    <w:p w:rsidR="00A25897" w:rsidRDefault="00A25897">
      <w:pPr>
        <w:rPr>
          <w:rFonts w:eastAsia="Times New Roman"/>
          <w:sz w:val="20"/>
          <w:szCs w:val="20"/>
        </w:rPr>
      </w:pPr>
    </w:p>
    <w:p w:rsidR="00A25897" w:rsidRDefault="00A11D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25897">
        <w:tc>
          <w:tcPr>
            <w:tcW w:w="4960" w:type="dxa"/>
            <w:shd w:val="clear" w:color="auto" w:fill="auto"/>
          </w:tcPr>
          <w:p w:rsidR="00A25897" w:rsidRDefault="00A11D2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897" w:rsidRDefault="00A11D23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25897">
        <w:tc>
          <w:tcPr>
            <w:tcW w:w="4960" w:type="dxa"/>
            <w:shd w:val="clear" w:color="auto" w:fill="auto"/>
          </w:tcPr>
          <w:p w:rsidR="00A25897" w:rsidRDefault="00A11D2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897" w:rsidRDefault="00A11D23">
            <w:r>
              <w:rPr>
                <w:sz w:val="20"/>
                <w:szCs w:val="20"/>
                <w:lang w:val="en-US"/>
              </w:rPr>
              <w:t xml:space="preserve">Гыра Анна </w:t>
            </w:r>
            <w:r>
              <w:rPr>
                <w:sz w:val="20"/>
                <w:szCs w:val="20"/>
                <w:lang w:val="en-US"/>
              </w:rPr>
              <w:t>Алексеевна</w:t>
            </w:r>
          </w:p>
        </w:tc>
      </w:tr>
      <w:tr w:rsidR="00A25897">
        <w:tc>
          <w:tcPr>
            <w:tcW w:w="4960" w:type="dxa"/>
            <w:shd w:val="clear" w:color="auto" w:fill="auto"/>
          </w:tcPr>
          <w:p w:rsidR="00A25897" w:rsidRDefault="00A11D2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25897" w:rsidRDefault="00A11D23"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A25897" w:rsidRDefault="00A25897">
      <w:pPr>
        <w:rPr>
          <w:rFonts w:eastAsia="Times New Roman"/>
          <w:sz w:val="20"/>
          <w:szCs w:val="20"/>
        </w:rPr>
      </w:pPr>
    </w:p>
    <w:p w:rsidR="00A25897" w:rsidRDefault="00A11D2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A25897" w:rsidRDefault="00A2589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25897">
        <w:tc>
          <w:tcPr>
            <w:tcW w:w="9922" w:type="dxa"/>
            <w:shd w:val="clear" w:color="auto" w:fill="auto"/>
          </w:tcPr>
          <w:p w:rsidR="00A25897" w:rsidRDefault="00A11D2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2589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97" w:rsidRDefault="00A11D2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EA-120525</w:t>
            </w:r>
          </w:p>
          <w:p w:rsidR="00A25897" w:rsidRDefault="00A11D2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АКЦИОНЕРНОЕ ОБЩЕСТВО "СОФТЛАЙН ТРЕЙД" / 7736227885</w:t>
            </w:r>
          </w:p>
          <w:p w:rsidR="00A25897" w:rsidRDefault="00A11D23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</w:t>
            </w:r>
            <w:r>
              <w:rPr>
                <w:sz w:val="20"/>
                <w:szCs w:val="20"/>
              </w:rPr>
              <w:t>сделанное участником аукциона: 1 338 757,60 руб.</w:t>
            </w:r>
          </w:p>
          <w:p w:rsidR="00A25897" w:rsidRDefault="00A11D2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1D2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25897" w:rsidRDefault="00A11D2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A25897" w:rsidRDefault="00A11D23" w:rsidP="00A11D2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Харин Игорь Дмитриевич: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</w:t>
            </w:r>
            <w:r>
              <w:rPr>
                <w:sz w:val="20"/>
                <w:szCs w:val="20"/>
              </w:rPr>
              <w:t>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2589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25897" w:rsidRDefault="00A11D2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EA-119807</w:t>
            </w:r>
          </w:p>
          <w:p w:rsidR="00A25897" w:rsidRDefault="00A11D2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</w:t>
            </w:r>
            <w:r>
              <w:rPr>
                <w:sz w:val="20"/>
                <w:szCs w:val="20"/>
              </w:rPr>
              <w:t>ННОСТЬЮ "+АЛЬЯНС" / 7203213078</w:t>
            </w:r>
          </w:p>
          <w:p w:rsidR="00A25897" w:rsidRDefault="00A11D2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1 346 822,40 руб.</w:t>
            </w:r>
          </w:p>
          <w:p w:rsidR="00A25897" w:rsidRDefault="00A11D2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11D2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25897" w:rsidRDefault="00A11D23">
            <w:pPr>
              <w:ind w:left="72" w:firstLine="117"/>
            </w:pPr>
            <w:r>
              <w:rPr>
                <w:sz w:val="20"/>
                <w:szCs w:val="20"/>
              </w:rPr>
              <w:t>Сведения о</w:t>
            </w:r>
            <w:r>
              <w:rPr>
                <w:sz w:val="20"/>
                <w:szCs w:val="20"/>
              </w:rPr>
              <w:t xml:space="preserve"> решении членов аукционной комиссии:</w:t>
            </w:r>
          </w:p>
          <w:p w:rsidR="00A25897" w:rsidRDefault="00A11D23" w:rsidP="00A11D23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Гыра Анна Алексеевна: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25897" w:rsidRPr="00A11D23" w:rsidRDefault="00A25897">
      <w:pPr>
        <w:jc w:val="both"/>
        <w:rPr>
          <w:rFonts w:eastAsia="Times New Roman"/>
          <w:sz w:val="20"/>
          <w:szCs w:val="20"/>
        </w:rPr>
      </w:pPr>
    </w:p>
    <w:p w:rsidR="00A25897" w:rsidRDefault="00A11D23">
      <w:pPr>
        <w:jc w:val="both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>АКЦИОНЕРНО</w:t>
      </w:r>
      <w:r>
        <w:rPr>
          <w:rFonts w:eastAsia="Times New Roman"/>
          <w:b/>
          <w:bCs/>
          <w:sz w:val="20"/>
          <w:szCs w:val="20"/>
        </w:rPr>
        <w:t xml:space="preserve">Е ОБЩЕСТВО "СОФТЛАЙН ТРЕЙД" с ценой </w:t>
      </w:r>
      <w:r>
        <w:rPr>
          <w:rFonts w:eastAsia="Times New Roman"/>
          <w:b/>
          <w:bCs/>
          <w:sz w:val="20"/>
          <w:szCs w:val="20"/>
        </w:rPr>
        <w:br/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контракта </w:t>
      </w:r>
      <w:r w:rsidRPr="00A11D23">
        <w:rPr>
          <w:rFonts w:eastAsia="Times New Roman"/>
          <w:b/>
          <w:bCs/>
          <w:sz w:val="20"/>
          <w:szCs w:val="20"/>
        </w:rPr>
        <w:t>1 338 757,60 руб.</w:t>
      </w:r>
    </w:p>
    <w:p w:rsidR="00A11D23" w:rsidRDefault="00A11D23">
      <w:pPr>
        <w:jc w:val="both"/>
      </w:pPr>
    </w:p>
    <w:p w:rsidR="00A25897" w:rsidRDefault="00A11D2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нужд.</w:t>
      </w:r>
    </w:p>
    <w:p w:rsidR="00A25897" w:rsidRDefault="00A25897">
      <w:pPr>
        <w:rPr>
          <w:rFonts w:eastAsia="Times New Roman"/>
          <w:sz w:val="20"/>
          <w:szCs w:val="20"/>
        </w:rPr>
      </w:pPr>
    </w:p>
    <w:p w:rsidR="00A25897" w:rsidRDefault="00A11D2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25897" w:rsidRDefault="00A25897">
      <w:pPr>
        <w:rPr>
          <w:rFonts w:eastAsia="Times New Roman"/>
          <w:sz w:val="20"/>
          <w:szCs w:val="20"/>
        </w:rPr>
      </w:pPr>
    </w:p>
    <w:p w:rsidR="00A25897" w:rsidRDefault="00A11D2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25897" w:rsidRDefault="00A2589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25897">
        <w:tc>
          <w:tcPr>
            <w:tcW w:w="3307" w:type="dxa"/>
            <w:shd w:val="clear" w:color="auto" w:fill="auto"/>
            <w:vAlign w:val="bottom"/>
          </w:tcPr>
          <w:p w:rsidR="00A25897" w:rsidRDefault="00A11D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897" w:rsidRDefault="00A2589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897" w:rsidRDefault="00A11D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A25897">
        <w:tc>
          <w:tcPr>
            <w:tcW w:w="3307" w:type="dxa"/>
            <w:shd w:val="clear" w:color="auto" w:fill="auto"/>
            <w:vAlign w:val="bottom"/>
          </w:tcPr>
          <w:p w:rsidR="00A25897" w:rsidRDefault="00A11D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897" w:rsidRDefault="00A2589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897" w:rsidRDefault="00A11D23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A25897">
        <w:tc>
          <w:tcPr>
            <w:tcW w:w="3307" w:type="dxa"/>
            <w:shd w:val="clear" w:color="auto" w:fill="auto"/>
            <w:vAlign w:val="bottom"/>
          </w:tcPr>
          <w:p w:rsidR="00A25897" w:rsidRDefault="00A11D2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25897" w:rsidRDefault="00A2589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25897" w:rsidRDefault="00A11D23">
            <w:pPr>
              <w:pStyle w:val="af8"/>
            </w:pPr>
            <w:r>
              <w:rPr>
                <w:sz w:val="20"/>
                <w:szCs w:val="20"/>
                <w:lang w:val="en-US"/>
              </w:rPr>
              <w:t>Степанова Людмила Николаевна</w:t>
            </w:r>
          </w:p>
        </w:tc>
      </w:tr>
    </w:tbl>
    <w:p w:rsidR="00000000" w:rsidRDefault="00A11D23"/>
    <w:sectPr w:rsidR="00000000" w:rsidSect="00A11D23">
      <w:footerReference w:type="default" r:id="rId7"/>
      <w:pgSz w:w="11906" w:h="16838"/>
      <w:pgMar w:top="709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11D23">
      <w:r>
        <w:separator/>
      </w:r>
    </w:p>
  </w:endnote>
  <w:endnote w:type="continuationSeparator" w:id="0">
    <w:p w:rsidR="00000000" w:rsidRDefault="00A11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5897" w:rsidRDefault="00A25897">
    <w:pPr>
      <w:jc w:val="both"/>
      <w:rPr>
        <w:sz w:val="18"/>
        <w:szCs w:val="18"/>
        <w:vertAlign w:val="superscript"/>
      </w:rPr>
    </w:pPr>
  </w:p>
  <w:p w:rsidR="00A25897" w:rsidRDefault="00A25897">
    <w:pPr>
      <w:pStyle w:val="afd"/>
    </w:pPr>
  </w:p>
  <w:p w:rsidR="00A25897" w:rsidRDefault="00A2589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5897" w:rsidRDefault="00A25897"/>
  </w:footnote>
  <w:footnote w:type="continuationSeparator" w:id="0">
    <w:p w:rsidR="00A25897" w:rsidRDefault="00A11D23">
      <w:r>
        <w:continuationSeparator/>
      </w:r>
    </w:p>
  </w:footnote>
  <w:footnote w:id="1">
    <w:p w:rsidR="00A25897" w:rsidRDefault="00A11D2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</w:t>
      </w:r>
      <w:r>
        <w:rPr>
          <w:sz w:val="16"/>
          <w:szCs w:val="16"/>
        </w:rPr>
        <w:t xml:space="preserve">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5897"/>
    <w:rsid w:val="00A11D23"/>
    <w:rsid w:val="00A25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bMUBz5LJPMtFMFjo4kwZgPhwEwtecx33cERBI4VYNDs=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8kKSpGd1TrQZwb/Bwqm8/Xgotk8XHX71w0Soy4n8zzM=</DigestValue>
    </Reference>
  </SignedInfo>
  <SignatureValue>Ppi0HnCUuNgWDU0bF4UdgBVzreLh/GkACogsw8SmFaZ/R39DWHmFQKEkO1oa+2xS
AcMMf+AWz9mGOUa19YtTaw==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uqb2a4ksHqpp01PQsYqYCEO6RaM=</DigestValue>
      </Reference>
      <Reference URI="/word/endnotes.xml?ContentType=application/vnd.openxmlformats-officedocument.wordprocessingml.endnotes+xml">
        <DigestMethod Algorithm="http://www.w3.org/2000/09/xmldsig#sha1"/>
        <DigestValue>H05OnPg3ow1KcXoMeEMEnt32GBQ=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HGbES8rvcwYW5pguFcjRBalR6DM=</DigestValue>
      </Reference>
      <Reference URI="/word/footnotes.xml?ContentType=application/vnd.openxmlformats-officedocument.wordprocessingml.footnotes+xml">
        <DigestMethod Algorithm="http://www.w3.org/2000/09/xmldsig#sha1"/>
        <DigestValue>1guVkqwLUyxHrjuU44tNRkFaV7s=</DigestValue>
      </Reference>
      <Reference URI="/word/settings.xml?ContentType=application/vnd.openxmlformats-officedocument.wordprocessingml.settings+xml">
        <DigestMethod Algorithm="http://www.w3.org/2000/09/xmldsig#sha1"/>
        <DigestValue>a94xnxPsZE4i1EICc2WMZGQrUEE=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2021-10-15T11:36:49Z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2021-10-15T11:36:49Z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J86DFf2QEllkWzLtzFFqKW6WbGG8xZ1JieZJnyAMxrs=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6oQeuJFykBHiyubUUO90+j4sFaNeaoad+ZVbNFyrEQU=</DigestValue>
    </Reference>
  </SignedInfo>
  <SignatureValue>ZJTbl2oIjFWsKxTs6MBKNlxCyVFoO5GeWFG0cHW7/U2yjOXCyGIz2y1pAitVL4Rt
F54rvOT1THX5QT0JKs/KSA==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uqb2a4ksHqpp01PQsYqYCEO6RaM=</DigestValue>
      </Reference>
      <Reference URI="/word/endnotes.xml?ContentType=application/vnd.openxmlformats-officedocument.wordprocessingml.endnotes+xml">
        <DigestMethod Algorithm="http://www.w3.org/2000/09/xmldsig#sha1"/>
        <DigestValue>H05OnPg3ow1KcXoMeEMEnt32GBQ=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HGbES8rvcwYW5pguFcjRBalR6DM=</DigestValue>
      </Reference>
      <Reference URI="/word/footnotes.xml?ContentType=application/vnd.openxmlformats-officedocument.wordprocessingml.footnotes+xml">
        <DigestMethod Algorithm="http://www.w3.org/2000/09/xmldsig#sha1"/>
        <DigestValue>1guVkqwLUyxHrjuU44tNRkFaV7s=</DigestValue>
      </Reference>
      <Reference URI="/word/settings.xml?ContentType=application/vnd.openxmlformats-officedocument.wordprocessingml.settings+xml">
        <DigestMethod Algorithm="http://www.w3.org/2000/09/xmldsig#sha1"/>
        <DigestValue>a94xnxPsZE4i1EICc2WMZGQrUEE=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2021-10-15T11:37:11Z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2021-10-15T11:37:11Z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wMp6JwDBJowXNYDTfT4Vyxhwq+dl1XjmUQt7ykBEgpk=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kd5hRLRqnedVFuuyVYIid97QfDK5+pvP+FQj3tmXdaE=</DigestValue>
    </Reference>
  </SignedInfo>
  <SignatureValue>LApdVZDGxo8HEbZGaACfH8dCIz/8z9lBeoRGtOgsmnCf1CEPx8A3IcCqVbuJrbxn
JCGR2YsmNJ4VeQFFL+8ErA==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uqb2a4ksHqpp01PQsYqYCEO6RaM=</DigestValue>
      </Reference>
      <Reference URI="/word/endnotes.xml?ContentType=application/vnd.openxmlformats-officedocument.wordprocessingml.endnotes+xml">
        <DigestMethod Algorithm="http://www.w3.org/2000/09/xmldsig#sha1"/>
        <DigestValue>H05OnPg3ow1KcXoMeEMEnt32GBQ=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HGbES8rvcwYW5pguFcjRBalR6DM=</DigestValue>
      </Reference>
      <Reference URI="/word/footnotes.xml?ContentType=application/vnd.openxmlformats-officedocument.wordprocessingml.footnotes+xml">
        <DigestMethod Algorithm="http://www.w3.org/2000/09/xmldsig#sha1"/>
        <DigestValue>1guVkqwLUyxHrjuU44tNRkFaV7s=</DigestValue>
      </Reference>
      <Reference URI="/word/settings.xml?ContentType=application/vnd.openxmlformats-officedocument.wordprocessingml.settings+xml">
        <DigestMethod Algorithm="http://www.w3.org/2000/09/xmldsig#sha1"/>
        <DigestValue>a94xnxPsZE4i1EICc2WMZGQrUEE=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2021-10-15T11:37:25Z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2021-10-15T11:37:25Z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699</Words>
  <Characters>3986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22</cp:revision>
  <cp:lastPrinted>2021-10-15T11:36:00Z</cp:lastPrinted>
  <dcterms:created xsi:type="dcterms:W3CDTF">2019-08-30T06:11:00Z</dcterms:created>
  <dcterms:modified xsi:type="dcterms:W3CDTF">2021-10-15T11:36:00Z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