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 07-01/</w:t>
      </w:r>
      <w:r>
        <w:rPr>
          <w:rFonts w:eastAsia="Times New Roman"/>
          <w:b/>
          <w:bCs/>
          <w:sz w:val="20"/>
          <w:szCs w:val="20"/>
        </w:rPr>
        <w:t>574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0744200000221006978)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(МНН: Лидокаин, Метопролол, Пиридоксин, Аминофиллин, Клопидогрел, Гидроксиэтилкрахмал, Фенилэфрин)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212462904774846320100100730020000244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388 961,00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Мальнева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Шульгина Наталья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Ищенко Андрей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Сарычева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Смоленская Карина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Барашкова Наталья Алекстиновна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EA-119933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297 554,93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EA-119942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"МЕДПРЕПАРАТЫ" / 6829119256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299 499,73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EA-120045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330 616,70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Барашкова Наталья Алекстиновна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"МЕДПРЕПАРАТЫ"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"МЕДПРЕПАРАТЫ"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"МЕДПРЕПАРАТЫ"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"МЕДПРЕПАРАТЫ"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"МЕДПРЕПАРАТЫ"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"МЕДПРЕПАРАТЫ"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"МЕДПРЕПАРАТЫ"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"МЕДПРЕПАРАТЫ"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Барашкова Наталья Алекстиновна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"МЕДПРЕПАРАТЫ"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Барашкова Наталья Алекстиновна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Результаты рассмотрения вторых частей заявок в соответствии с ч.8 ст.69 44-ФЗ зафиксированы в нижеуказанной таблице, которые ранжированы в соответствии с ч.18 ст.68 Закона и в отношении которых принято решение о соответствии требованиям, установленным в документации и положениям № 44-ФЗ « О контрактной системе в сфере закупоктовароы, работ, услуг для обеспечения государственных и муниципальных нужд»</w:t>
      </w:r>
    </w:p>
    <w:tbl>
      <w:tblPr>
        <w:tblW w:w="9977" w:type="dxa"/>
        <w:jc w:val="left"/>
        <w:tblInd w:w="0" w:type="dxa"/>
        <w:tblCellMar>
          <w:top w:w="55" w:type="dxa"/>
          <w:left w:w="2" w:type="dxa"/>
          <w:bottom w:w="55" w:type="dxa"/>
          <w:right w:w="53" w:type="dxa"/>
        </w:tblCellMar>
        <w:tblLook w:firstRow="1" w:noVBand="1" w:lastRow="0" w:firstColumn="1" w:lastColumn="0" w:noHBand="0" w:val="04a0"/>
      </w:tblPr>
      <w:tblGrid>
        <w:gridCol w:w="912"/>
        <w:gridCol w:w="1012"/>
        <w:gridCol w:w="3125"/>
        <w:gridCol w:w="1785"/>
        <w:gridCol w:w="1440"/>
        <w:gridCol w:w="1702"/>
      </w:tblGrid>
      <w:tr>
        <w:trPr/>
        <w:tc>
          <w:tcPr>
            <w:tcW w:w="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 w:val="false"/>
                <w:bCs w:val="false"/>
                <w:sz w:val="18"/>
                <w:szCs w:val="18"/>
              </w:rPr>
              <w:t>Номер по ранжированию</w:t>
            </w:r>
          </w:p>
        </w:tc>
        <w:tc>
          <w:tcPr>
            <w:tcW w:w="1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7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ИНН участника аукциона</w:t>
            </w:r>
          </w:p>
        </w:tc>
        <w:tc>
          <w:tcPr>
            <w:tcW w:w="1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 w:val="false"/>
                <w:bCs w:val="false"/>
                <w:sz w:val="18"/>
                <w:szCs w:val="18"/>
              </w:rPr>
              <w:t>Предложение о цене контракта (RUB)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b w:val="false"/>
                <w:bCs w:val="false"/>
                <w:sz w:val="18"/>
                <w:szCs w:val="18"/>
              </w:rPr>
              <w:t>Время поступления предложений от участников</w:t>
            </w:r>
          </w:p>
        </w:tc>
      </w:tr>
      <w:tr>
        <w:trPr/>
        <w:tc>
          <w:tcPr>
            <w:tcW w:w="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EA-119933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"МЕДСНАБ" </w:t>
            </w:r>
          </w:p>
        </w:tc>
        <w:tc>
          <w:tcPr>
            <w:tcW w:w="17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3662212115</w:t>
            </w:r>
          </w:p>
        </w:tc>
        <w:tc>
          <w:tcPr>
            <w:tcW w:w="1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297 554,93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12:12:47 (MSK+00:00)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EA-119942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"МЕДПРЕПАРАТЫ" </w:t>
            </w:r>
          </w:p>
        </w:tc>
        <w:tc>
          <w:tcPr>
            <w:tcW w:w="17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6829119256</w:t>
            </w:r>
          </w:p>
        </w:tc>
        <w:tc>
          <w:tcPr>
            <w:tcW w:w="1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299 499,73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12:31:50 (MSK+00:00) </w:t>
            </w:r>
          </w:p>
        </w:tc>
      </w:tr>
      <w:tr>
        <w:trPr/>
        <w:tc>
          <w:tcPr>
            <w:tcW w:w="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EA-120045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ЗАКРЫТОЕ АКЦИОНЕРНОЕ ОБЩЕСТВО "ФАРМКОМПЛЕКТ" </w:t>
            </w:r>
          </w:p>
        </w:tc>
        <w:tc>
          <w:tcPr>
            <w:tcW w:w="17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3123041588</w:t>
            </w:r>
          </w:p>
        </w:tc>
        <w:tc>
          <w:tcPr>
            <w:tcW w:w="1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330 616,70 руб.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11:31:13 (MSK+00:00) 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ab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ab/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Барашкова Наталья Алекстиновна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LibreOffice/6.4.3.2$Windows_x86 LibreOffice_project/747b5d0ebf89f41c860ec2a39efd7cb15b54f2d8</Application>
  <Pages>3</Pages>
  <Words>769</Words>
  <Characters>6446</Characters>
  <CharactersWithSpaces>6963</CharactersWithSpaces>
  <Paragraphs>266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2021-10-15T14:39:02Z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