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04-01/718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"Разработка проектно-сметной документации по объекту: «Капитальный ремонт блока вспомогательных амбулаторных подразделений ОБУЗ «Курская городская больница №6», расположенная по адресу: г. Курск, ул. Союзная,30а»"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0744200000221007075)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15.10.21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</w:t>
      </w:r>
      <w:r>
        <w:rPr>
          <w:rFonts w:eastAsia="Times New Roman"/>
          <w:sz w:val="20"/>
          <w:szCs w:val="20"/>
          <w:lang w:val="en-US"/>
        </w:rPr>
        <w:t>00</w:t>
      </w:r>
      <w:r>
        <w:rPr>
          <w:rFonts w:eastAsia="Times New Roman"/>
          <w:sz w:val="20"/>
          <w:szCs w:val="20"/>
          <w:lang w:val="en-US"/>
        </w:rPr>
        <w:t>, Курская обл, Курск г, Красн</w:t>
      </w:r>
      <w:r>
        <w:rPr>
          <w:rFonts w:eastAsia="Times New Roman"/>
          <w:sz w:val="20"/>
          <w:szCs w:val="20"/>
          <w:lang w:val="ru-RU"/>
        </w:rPr>
        <w:t>ая Площадь</w:t>
      </w:r>
      <w:r>
        <w:rPr>
          <w:rFonts w:eastAsia="Times New Roman"/>
          <w:sz w:val="20"/>
          <w:szCs w:val="20"/>
          <w:lang w:val="en-US"/>
        </w:rPr>
        <w:t>, д.</w:t>
      </w:r>
      <w:r>
        <w:rPr>
          <w:rFonts w:eastAsia="Times New Roman"/>
          <w:sz w:val="20"/>
          <w:szCs w:val="20"/>
          <w:lang w:val="en-US"/>
        </w:rPr>
        <w:t>6</w:t>
      </w:r>
      <w:r>
        <w:rPr>
          <w:rFonts w:eastAsia="Times New Roman"/>
          <w:sz w:val="20"/>
          <w:szCs w:val="20"/>
          <w:lang w:val="en-US"/>
        </w:rPr>
        <w:t xml:space="preserve">, 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подъезд 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ГОРОДСКАЯ БОЛЬНИЦА № 6"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Разработка проектно-сметной документации по объекту: «Капитальный ремонт блока вспомогательных амбулаторных подразделений ОБУЗ «Курская городская больница №6», расположенная по адресу: г. Курск, ул. Союзная,30а»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212463100991946320100100700027112244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1 057 108,00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8.74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Бекетова Наталия Алексеевна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Носов Сергей Анатольевич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Карлаш Евгений Александрович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Волохова Наталья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Радина Елена Васильевна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EA-120271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"ТЕХСТРОЙНАДЗОР" / 5029189615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964 714,46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EA-120298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"ЭКОПРОМСЕРВИС" / 4632078136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970 000,00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EA-120271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"ТЕХСТРОЙНАДЗОР"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EA-120271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"ТЕХСТРОЙНАДЗОР"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EA-120271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"ТЕХСТРОЙНАДЗОР"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Носов Сергей Анатольевич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EA-120271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"ТЕХСТРОЙНАДЗОР"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Карлаш Евгений Александрович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EA-120271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"ТЕХСТРОЙНАДЗОР"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Волохова Наталья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EA-120271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"ТЕХСТРОЙНАДЗОР"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Радина Елена Васильевна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EA-120298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"ЭКОПРОМСЕРВИС"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EA-120298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"ЭКОПРОМСЕРВИС"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EA-120298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"ЭКОПРОМСЕРВИС"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Носов Сергей Анатольевич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EA-120298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"ЭКОПРОМСЕРВИС"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Карлаш Евгений Александрович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EA-120298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"ЭКОПРОМСЕРВИС"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Волохова Наталья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EA-120298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"ЭКОПРОМСЕРВИС"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Радина Елена Васильевна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widowControl w:val="false"/>
        <w:bidi w:val="0"/>
        <w:spacing w:before="0" w:after="60"/>
        <w:rPr/>
      </w:pPr>
      <w:r>
        <w:rPr>
          <w:rStyle w:val="Style17"/>
          <w:rFonts w:eastAsia="Times New Roman" w:cs="Times New Roman"/>
          <w:b w:val="false"/>
          <w:bCs/>
          <w:i w:val="false"/>
          <w:iCs w:val="false"/>
          <w:color w:val="000000"/>
          <w:sz w:val="20"/>
          <w:szCs w:val="20"/>
          <w:u w:val="none"/>
          <w:lang w:val="en-US"/>
        </w:rPr>
        <w:t>П</w:t>
      </w:r>
      <w:r>
        <w:rPr>
          <w:rFonts w:eastAsia="Times New Roman" w:cs="Times New Roman"/>
          <w:b w:val="false"/>
          <w:color w:val="000000"/>
          <w:sz w:val="20"/>
          <w:szCs w:val="20"/>
          <w:u w:val="none"/>
        </w:rPr>
        <w:t>ротокол составлен в одном экземпляре, который хранится в областном казенном учреждении «Центр закупок Курской области» и подписан всеми участвовавшими в заседании членами Аукционной комиссии.</w:t>
      </w:r>
    </w:p>
    <w:p>
      <w:pPr>
        <w:pStyle w:val="Normal"/>
        <w:widowControl w:val="false"/>
        <w:bidi w:val="0"/>
        <w:spacing w:before="0" w:after="60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b w:val="false"/>
          <w:color w:val="000000"/>
          <w:sz w:val="20"/>
          <w:szCs w:val="20"/>
          <w:u w:val="none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Носов Сергей Анатольевич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Карлаш Евгений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Волохова Наталья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Радина Елена Васильевна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Style17">
    <w:name w:val="Интернет-ссылка"/>
    <w:rPr>
      <w:color w:val="000080"/>
      <w:u w:val="single"/>
      <w:lang w:val="zxx" w:eastAsia="zxx" w:bidi="zxx"/>
    </w:rPr>
  </w:style>
  <w:style w:type="paragraph" w:styleId="Style18">
    <w:name w:val="Заголовок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9">
    <w:name w:val="Body Text"/>
    <w:basedOn w:val="Normal"/>
    <w:pPr>
      <w:spacing w:lineRule="auto" w:line="288" w:before="0" w:after="140"/>
    </w:pPr>
    <w:rPr/>
  </w:style>
  <w:style w:type="paragraph" w:styleId="Style20">
    <w:name w:val="List"/>
    <w:basedOn w:val="Style19"/>
    <w:pPr/>
    <w:rPr>
      <w:rFonts w:cs="Noto Sans Devanagari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cs="Arial Unicode MS"/>
    </w:rPr>
  </w:style>
  <w:style w:type="paragraph" w:styleId="Style23">
    <w:name w:val="Title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4" w:customStyle="1">
    <w:name w:val="Содержимое таблицы"/>
    <w:basedOn w:val="Normal"/>
    <w:qFormat/>
    <w:pPr/>
    <w:rPr/>
  </w:style>
  <w:style w:type="paragraph" w:styleId="Style25" w:customStyle="1">
    <w:name w:val="Заголовок таблицы"/>
    <w:basedOn w:val="Style24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Application>LibreOffice/7.0.1.2$Windows_x86 LibreOffice_project/7cbcfc562f6eb6708b5ff7d7397325de9e764452</Application>
  <Pages>2</Pages>
  <Words>492</Words>
  <Characters>4050</Characters>
  <CharactersWithSpaces>4412</CharactersWithSpaces>
  <Paragraphs>135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2021-10-15T14:22:58Z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