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7092" w:rsidRDefault="00205A4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F7092" w:rsidRDefault="00205A47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бытовой техники для СПб ГБУЗ "Городская больница № 40" в 2021 году" </w:t>
      </w:r>
    </w:p>
    <w:p w:rsidR="002F7092" w:rsidRDefault="00205A47">
      <w:pPr>
        <w:ind w:firstLine="567"/>
        <w:jc w:val="center"/>
      </w:pPr>
      <w:r w:rsidRPr="00205A4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05A47">
        <w:rPr>
          <w:rFonts w:eastAsia="Times New Roman"/>
          <w:b/>
          <w:bCs/>
          <w:sz w:val="20"/>
          <w:szCs w:val="20"/>
        </w:rPr>
        <w:t xml:space="preserve"> 0372200047721000352) </w:t>
      </w:r>
    </w:p>
    <w:p w:rsidR="002F7092" w:rsidRPr="00205A47" w:rsidRDefault="002F7092">
      <w:pPr>
        <w:ind w:firstLine="567"/>
        <w:jc w:val="center"/>
        <w:rPr>
          <w:sz w:val="20"/>
          <w:szCs w:val="20"/>
        </w:rPr>
      </w:pPr>
    </w:p>
    <w:p w:rsidR="002F7092" w:rsidRDefault="00205A47">
      <w:pPr>
        <w:ind w:firstLine="567"/>
        <w:jc w:val="right"/>
      </w:pPr>
      <w:r w:rsidRPr="00205A47">
        <w:rPr>
          <w:rFonts w:eastAsia="Times New Roman"/>
          <w:sz w:val="20"/>
          <w:szCs w:val="20"/>
        </w:rPr>
        <w:t>20.10.21 12:39:26 (</w:t>
      </w:r>
      <w:r>
        <w:rPr>
          <w:rFonts w:eastAsia="Times New Roman"/>
          <w:sz w:val="20"/>
          <w:szCs w:val="20"/>
          <w:lang w:val="en-US"/>
        </w:rPr>
        <w:t>MSK</w:t>
      </w:r>
      <w:r w:rsidRPr="00205A47">
        <w:rPr>
          <w:rFonts w:eastAsia="Times New Roman"/>
          <w:sz w:val="20"/>
          <w:szCs w:val="20"/>
        </w:rPr>
        <w:t>+00:00)</w:t>
      </w:r>
    </w:p>
    <w:p w:rsidR="002F7092" w:rsidRPr="00205A47" w:rsidRDefault="002F7092">
      <w:pPr>
        <w:ind w:firstLine="567"/>
        <w:rPr>
          <w:rFonts w:eastAsia="Times New Roman"/>
          <w:sz w:val="20"/>
          <w:szCs w:val="20"/>
        </w:rPr>
      </w:pPr>
    </w:p>
    <w:p w:rsidR="002F7092" w:rsidRDefault="00205A47">
      <w:r>
        <w:rPr>
          <w:rFonts w:eastAsia="Times New Roman"/>
          <w:sz w:val="20"/>
          <w:szCs w:val="20"/>
        </w:rPr>
        <w:t>Организатор</w:t>
      </w:r>
      <w:r w:rsidRPr="00205A4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05A47">
        <w:rPr>
          <w:rFonts w:eastAsia="Times New Roman"/>
          <w:sz w:val="20"/>
          <w:szCs w:val="20"/>
        </w:rPr>
        <w:t xml:space="preserve">: САНКТ-ПЕТЕРБУРГСКОЕ ГОСУДАРСТВЕННОЕ </w:t>
      </w:r>
      <w:r w:rsidRPr="00205A47">
        <w:rPr>
          <w:rFonts w:eastAsia="Times New Roman"/>
          <w:sz w:val="20"/>
          <w:szCs w:val="20"/>
        </w:rPr>
        <w:t>БЮДЖЕТНОЕ УЧРЕЖДЕНИЕ ЗДРАВООХРАНЕНИЯ "ГОРОДСКАЯ БОЛЬНИЦА № 40 КУРОРТНОГО РАЙОНА"</w:t>
      </w:r>
    </w:p>
    <w:p w:rsidR="002F7092" w:rsidRPr="00205A47" w:rsidRDefault="002F7092">
      <w:pPr>
        <w:rPr>
          <w:rFonts w:eastAsia="Times New Roman"/>
          <w:sz w:val="20"/>
          <w:szCs w:val="20"/>
        </w:rPr>
      </w:pPr>
    </w:p>
    <w:p w:rsidR="002F7092" w:rsidRDefault="00205A47">
      <w:r>
        <w:rPr>
          <w:rFonts w:eastAsia="Times New Roman"/>
          <w:sz w:val="20"/>
          <w:szCs w:val="20"/>
        </w:rPr>
        <w:t>Заказчик</w:t>
      </w:r>
      <w:r w:rsidRPr="00205A4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F7092" w:rsidRPr="00205A47" w:rsidRDefault="002F7092">
      <w:pPr>
        <w:rPr>
          <w:rFonts w:eastAsia="Times New Roman"/>
          <w:sz w:val="20"/>
          <w:szCs w:val="20"/>
        </w:rPr>
      </w:pPr>
    </w:p>
    <w:p w:rsidR="002F7092" w:rsidRPr="00205A47" w:rsidRDefault="00205A47" w:rsidP="00205A47">
      <w:pPr>
        <w:jc w:val="both"/>
        <w:rPr>
          <w:b/>
          <w:sz w:val="20"/>
          <w:szCs w:val="20"/>
        </w:rPr>
      </w:pPr>
      <w:r w:rsidRPr="00205A47">
        <w:rPr>
          <w:rFonts w:eastAsia="Times New Roman"/>
          <w:b/>
          <w:sz w:val="20"/>
          <w:szCs w:val="20"/>
        </w:rPr>
        <w:t>Наименование закупки: Поставка бытовой техники</w:t>
      </w:r>
      <w:r w:rsidRPr="00205A47">
        <w:rPr>
          <w:rFonts w:eastAsia="Times New Roman"/>
          <w:b/>
          <w:sz w:val="20"/>
          <w:szCs w:val="20"/>
        </w:rPr>
        <w:t xml:space="preserve"> для СПб ГБУЗ "Городская больница № 40" в 2021 году</w:t>
      </w:r>
    </w:p>
    <w:p w:rsidR="002F7092" w:rsidRPr="00205A47" w:rsidRDefault="002F7092" w:rsidP="00205A47">
      <w:pPr>
        <w:jc w:val="both"/>
        <w:rPr>
          <w:rFonts w:eastAsia="Times New Roman"/>
          <w:b/>
          <w:sz w:val="20"/>
          <w:szCs w:val="20"/>
        </w:rPr>
      </w:pPr>
    </w:p>
    <w:p w:rsidR="002F7092" w:rsidRPr="00205A47" w:rsidRDefault="00205A47" w:rsidP="00205A47">
      <w:pPr>
        <w:jc w:val="both"/>
        <w:rPr>
          <w:b/>
        </w:rPr>
      </w:pPr>
      <w:r w:rsidRPr="00205A47">
        <w:rPr>
          <w:rFonts w:eastAsia="Times New Roman"/>
          <w:b/>
          <w:sz w:val="20"/>
          <w:szCs w:val="20"/>
        </w:rPr>
        <w:t>Начальная (максимальная) цена контракта: 2 186 843,33 руб.</w:t>
      </w:r>
    </w:p>
    <w:p w:rsidR="002F7092" w:rsidRDefault="002F7092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44"/>
        <w:gridCol w:w="8650"/>
      </w:tblGrid>
      <w:tr w:rsidR="002F7092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F7092" w:rsidRPr="00205A47" w:rsidRDefault="00205A47">
            <w:pPr>
              <w:pStyle w:val="af8"/>
              <w:rPr>
                <w:sz w:val="12"/>
                <w:szCs w:val="12"/>
              </w:rPr>
            </w:pPr>
            <w:proofErr w:type="spellStart"/>
            <w:r w:rsidRPr="00205A47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2F7092" w:rsidRPr="00205A4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F7092" w:rsidRPr="00205A47" w:rsidRDefault="00205A47">
                  <w:pPr>
                    <w:jc w:val="both"/>
                    <w:rPr>
                      <w:sz w:val="12"/>
                      <w:szCs w:val="12"/>
                    </w:rPr>
                  </w:pPr>
                  <w:r w:rsidRPr="00205A47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2F7092" w:rsidRPr="00205A47" w:rsidRDefault="00205A47">
                  <w:pPr>
                    <w:jc w:val="both"/>
                    <w:rPr>
                      <w:sz w:val="12"/>
                      <w:szCs w:val="12"/>
                    </w:rPr>
                  </w:pPr>
                  <w:r w:rsidRPr="00205A47">
                    <w:rPr>
                      <w:sz w:val="12"/>
                      <w:szCs w:val="12"/>
                    </w:rPr>
                    <w:t>Участник закупки должен соответство</w:t>
                  </w:r>
                  <w:r w:rsidRPr="00205A47">
                    <w:rPr>
                      <w:sz w:val="12"/>
                      <w:szCs w:val="12"/>
                    </w:rPr>
                    <w:t xml:space="preserve">вать единым требованиям установленным пунктом 1.6.2. раздела </w:t>
                  </w:r>
                  <w:r w:rsidRPr="00205A47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205A47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2F7092" w:rsidRPr="00205A4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F7092" w:rsidRPr="00205A47" w:rsidRDefault="00205A47">
                  <w:pPr>
                    <w:jc w:val="both"/>
                    <w:rPr>
                      <w:sz w:val="12"/>
                      <w:szCs w:val="12"/>
                    </w:rPr>
                  </w:pPr>
                  <w:r w:rsidRPr="00205A47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1.1 статьи 31 </w:t>
                  </w:r>
                  <w:r w:rsidRPr="00205A47">
                    <w:rPr>
                      <w:sz w:val="12"/>
                      <w:szCs w:val="12"/>
                    </w:rPr>
                    <w:t>Федерального закона № 44-ФЗ)</w:t>
                  </w:r>
                </w:p>
                <w:p w:rsidR="002F7092" w:rsidRPr="00205A47" w:rsidRDefault="00205A47">
                  <w:pPr>
                    <w:jc w:val="both"/>
                    <w:rPr>
                      <w:sz w:val="12"/>
                      <w:szCs w:val="12"/>
                    </w:rPr>
                  </w:pPr>
                  <w:r w:rsidRPr="00205A47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205A47">
                    <w:rPr>
                      <w:sz w:val="12"/>
                      <w:szCs w:val="12"/>
                    </w:rPr>
                    <w:t>статьи 104 Закона.</w:t>
                  </w:r>
                </w:p>
              </w:tc>
            </w:tr>
          </w:tbl>
          <w:p w:rsidR="002F7092" w:rsidRPr="00205A47" w:rsidRDefault="002F7092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  <w:tr w:rsidR="002F7092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F7092" w:rsidRPr="00205A47" w:rsidRDefault="00205A47">
            <w:pPr>
              <w:pStyle w:val="af8"/>
              <w:rPr>
                <w:sz w:val="12"/>
                <w:szCs w:val="12"/>
              </w:rPr>
            </w:pPr>
            <w:proofErr w:type="spellStart"/>
            <w:r w:rsidRPr="00205A47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2F7092" w:rsidRPr="00205A47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2F7092" w:rsidRPr="00205A47" w:rsidRDefault="00205A47">
                  <w:pPr>
                    <w:jc w:val="both"/>
                    <w:rPr>
                      <w:sz w:val="12"/>
                      <w:szCs w:val="12"/>
                    </w:rPr>
                  </w:pPr>
                  <w:r w:rsidRPr="00205A47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2F7092" w:rsidRPr="00205A47" w:rsidRDefault="00205A47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205A47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2F7092" w:rsidRPr="00205A47" w:rsidRDefault="002F7092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  <w:tr w:rsidR="002F7092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F7092" w:rsidRPr="00205A47" w:rsidRDefault="00205A47">
            <w:pPr>
              <w:pStyle w:val="af8"/>
              <w:rPr>
                <w:sz w:val="12"/>
                <w:szCs w:val="12"/>
              </w:rPr>
            </w:pPr>
            <w:proofErr w:type="spellStart"/>
            <w:r w:rsidRPr="00205A47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2F7092" w:rsidRPr="00205A47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2F7092" w:rsidRPr="00205A47" w:rsidRDefault="002F7092">
                  <w:pPr>
                    <w:jc w:val="both"/>
                    <w:rPr>
                      <w:sz w:val="12"/>
                      <w:szCs w:val="12"/>
                    </w:rPr>
                  </w:pPr>
                </w:p>
                <w:p w:rsidR="002F7092" w:rsidRPr="00205A47" w:rsidRDefault="00205A47">
                  <w:pPr>
                    <w:jc w:val="both"/>
                    <w:rPr>
                      <w:sz w:val="12"/>
                      <w:szCs w:val="12"/>
                    </w:rPr>
                  </w:pPr>
                  <w:r w:rsidRPr="00205A47">
                    <w:rPr>
                      <w:sz w:val="12"/>
                      <w:szCs w:val="12"/>
                    </w:rPr>
                    <w:t>Запрет на допуск товаров,</w:t>
                  </w:r>
                  <w:r w:rsidRPr="00205A47">
                    <w:rPr>
                      <w:sz w:val="12"/>
                      <w:szCs w:val="12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2F7092" w:rsidRPr="00205A47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2F7092" w:rsidRPr="00205A47" w:rsidRDefault="00205A47">
                  <w:pPr>
                    <w:jc w:val="both"/>
                    <w:rPr>
                      <w:sz w:val="12"/>
                      <w:szCs w:val="12"/>
                    </w:rPr>
                  </w:pPr>
                  <w:r w:rsidRPr="00205A47">
                    <w:rPr>
                      <w:sz w:val="12"/>
                      <w:szCs w:val="12"/>
                    </w:rPr>
                    <w:t xml:space="preserve">Закупка проводится для субъектов малого предпринимательства, социально ориентированных </w:t>
                  </w:r>
                  <w:r w:rsidRPr="00205A47">
                    <w:rPr>
                      <w:sz w:val="12"/>
                      <w:szCs w:val="12"/>
                    </w:rPr>
                    <w:t>некоммерческих организаций.</w:t>
                  </w:r>
                </w:p>
                <w:p w:rsidR="002F7092" w:rsidRPr="00205A47" w:rsidRDefault="00205A47">
                  <w:pPr>
                    <w:jc w:val="both"/>
                    <w:rPr>
                      <w:sz w:val="12"/>
                      <w:szCs w:val="12"/>
                    </w:rPr>
                  </w:pPr>
                  <w:r w:rsidRPr="00205A47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205A47">
                    <w:rPr>
                      <w:sz w:val="12"/>
                      <w:szCs w:val="12"/>
                      <w:lang w:val="en-US"/>
                    </w:rPr>
                    <w:t xml:space="preserve">3 </w:t>
                  </w:r>
                  <w:proofErr w:type="spellStart"/>
                  <w:r w:rsidRPr="00205A47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205A47">
                    <w:rPr>
                      <w:sz w:val="12"/>
                      <w:szCs w:val="12"/>
                      <w:lang w:val="en-US"/>
                    </w:rPr>
                    <w:t xml:space="preserve"> 30 </w:t>
                  </w:r>
                  <w:proofErr w:type="spellStart"/>
                  <w:r w:rsidRPr="00205A47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205A47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205A47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205A47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2F7092" w:rsidRPr="00205A47" w:rsidRDefault="002F7092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</w:tbl>
    <w:p w:rsidR="002F7092" w:rsidRDefault="002F7092">
      <w:pPr>
        <w:rPr>
          <w:rFonts w:eastAsia="Times New Roman"/>
          <w:sz w:val="20"/>
          <w:szCs w:val="20"/>
        </w:rPr>
      </w:pPr>
    </w:p>
    <w:p w:rsidR="002F7092" w:rsidRDefault="00205A4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17"/>
        <w:gridCol w:w="5119"/>
      </w:tblGrid>
      <w:tr w:rsidR="002F7092">
        <w:tc>
          <w:tcPr>
            <w:tcW w:w="4960" w:type="dxa"/>
            <w:shd w:val="clear" w:color="auto" w:fill="auto"/>
          </w:tcPr>
          <w:p w:rsidR="002F7092" w:rsidRDefault="00205A4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F7092" w:rsidRDefault="00205A47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F7092">
        <w:tc>
          <w:tcPr>
            <w:tcW w:w="4960" w:type="dxa"/>
            <w:shd w:val="clear" w:color="auto" w:fill="auto"/>
          </w:tcPr>
          <w:p w:rsidR="002F7092" w:rsidRDefault="00205A4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F7092" w:rsidRDefault="00205A47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F7092">
        <w:tc>
          <w:tcPr>
            <w:tcW w:w="4960" w:type="dxa"/>
            <w:shd w:val="clear" w:color="auto" w:fill="auto"/>
          </w:tcPr>
          <w:p w:rsidR="002F7092" w:rsidRDefault="00205A4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F7092" w:rsidRDefault="00205A47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2F7092" w:rsidRDefault="002F7092">
      <w:pPr>
        <w:rPr>
          <w:rFonts w:eastAsia="Times New Roman"/>
          <w:sz w:val="20"/>
          <w:szCs w:val="20"/>
        </w:rPr>
      </w:pPr>
    </w:p>
    <w:p w:rsidR="002F7092" w:rsidRPr="00205A47" w:rsidRDefault="00205A47" w:rsidP="00205A47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2F7092">
        <w:tc>
          <w:tcPr>
            <w:tcW w:w="9922" w:type="dxa"/>
            <w:shd w:val="clear" w:color="auto" w:fill="auto"/>
          </w:tcPr>
          <w:p w:rsidR="002F7092" w:rsidRDefault="00205A4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2F709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7092" w:rsidRDefault="00205A47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EA-120875</w:t>
            </w:r>
          </w:p>
          <w:p w:rsidR="002F7092" w:rsidRDefault="00205A47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</w:t>
            </w:r>
            <w:r>
              <w:rPr>
                <w:sz w:val="20"/>
                <w:szCs w:val="20"/>
              </w:rPr>
              <w:t>участника аукциона: ОБЩЕСТВО С ОГРАНИЧЕННОЙ ОТВЕТСТВЕННОСТЬЮ "ПРОГРЕСС" / 7807341266</w:t>
            </w:r>
          </w:p>
          <w:p w:rsidR="002F7092" w:rsidRDefault="00205A4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1 978 920,00 руб.</w:t>
            </w:r>
          </w:p>
          <w:p w:rsidR="002F7092" w:rsidRDefault="00205A4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05A47">
              <w:rPr>
                <w:sz w:val="20"/>
                <w:szCs w:val="20"/>
              </w:rPr>
              <w:t>: Участник электронного аукциона и поданная им заявка СООТВЕТСТВУЕТ требо</w:t>
            </w:r>
            <w:r w:rsidRPr="00205A47">
              <w:rPr>
                <w:sz w:val="20"/>
                <w:szCs w:val="20"/>
              </w:rPr>
              <w:t>ваниям документации об электронном аукционе</w:t>
            </w:r>
          </w:p>
          <w:p w:rsidR="002F7092" w:rsidRDefault="00205A4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F7092" w:rsidRDefault="00205A47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</w:t>
            </w:r>
            <w:r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Степанова Людмила Николаевна: Участник электронного аукциона и поданная им заявка СООТВЕТСТВУЕТ требованиям документации об электронном </w:t>
            </w:r>
            <w:r>
              <w:rPr>
                <w:sz w:val="20"/>
                <w:szCs w:val="20"/>
              </w:rPr>
              <w:t>аукционе</w:t>
            </w:r>
          </w:p>
          <w:p w:rsidR="002F7092" w:rsidRDefault="002F7092" w:rsidP="00205A47">
            <w:pPr>
              <w:rPr>
                <w:sz w:val="20"/>
                <w:szCs w:val="20"/>
              </w:rPr>
            </w:pPr>
          </w:p>
        </w:tc>
      </w:tr>
      <w:tr w:rsidR="002F709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7092" w:rsidRDefault="00205A47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EA-120934</w:t>
            </w:r>
          </w:p>
          <w:p w:rsidR="002F7092" w:rsidRDefault="00205A4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"ЛАЙФ" / 7811732921</w:t>
            </w:r>
          </w:p>
          <w:p w:rsidR="002F7092" w:rsidRDefault="00205A4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1 989 855,78 руб.</w:t>
            </w:r>
          </w:p>
          <w:p w:rsidR="002F7092" w:rsidRDefault="00205A4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05A47">
              <w:rPr>
                <w:sz w:val="20"/>
                <w:szCs w:val="20"/>
              </w:rPr>
              <w:t>: У</w:t>
            </w:r>
            <w:r w:rsidRPr="00205A47">
              <w:rPr>
                <w:sz w:val="20"/>
                <w:szCs w:val="20"/>
              </w:rPr>
              <w:t>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F7092" w:rsidRDefault="00205A4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F7092" w:rsidRPr="00205A47" w:rsidRDefault="00205A47" w:rsidP="00205A47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</w:t>
            </w:r>
            <w:r>
              <w:rPr>
                <w:sz w:val="20"/>
                <w:szCs w:val="20"/>
              </w:rPr>
              <w:t>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</w:t>
            </w:r>
            <w:r>
              <w:rPr>
                <w:sz w:val="20"/>
                <w:szCs w:val="20"/>
              </w:rPr>
              <w:t>анная им заявка СООТВЕТСТВУЕТ требованиям документации об электронном аукционе</w:t>
            </w:r>
          </w:p>
        </w:tc>
      </w:tr>
      <w:tr w:rsidR="002F709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7092" w:rsidRDefault="00205A47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EA-120775</w:t>
            </w:r>
          </w:p>
          <w:p w:rsidR="002F7092" w:rsidRDefault="00205A4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"АЛЬФА КОНСАЛТ" / 4205302828</w:t>
            </w:r>
          </w:p>
          <w:p w:rsidR="002F7092" w:rsidRDefault="00205A4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</w:t>
            </w:r>
            <w:r>
              <w:rPr>
                <w:sz w:val="20"/>
                <w:szCs w:val="20"/>
              </w:rPr>
              <w:t>е о цене контракта, сделанное участником аукциона: 2 033 595,78 руб.</w:t>
            </w:r>
          </w:p>
          <w:p w:rsidR="002F7092" w:rsidRDefault="00205A4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05A47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F7092" w:rsidRDefault="00205A4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F7092" w:rsidRPr="00205A47" w:rsidRDefault="00205A47" w:rsidP="00205A47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</w:t>
            </w:r>
            <w:r>
              <w:rPr>
                <w:sz w:val="20"/>
                <w:szCs w:val="20"/>
              </w:rPr>
              <w:t>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</w:t>
            </w:r>
            <w:r>
              <w:rPr>
                <w:sz w:val="20"/>
                <w:szCs w:val="20"/>
              </w:rPr>
              <w:t>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bookmarkStart w:id="0" w:name="_GoBack"/>
            <w:bookmarkEnd w:id="0"/>
          </w:p>
        </w:tc>
      </w:tr>
    </w:tbl>
    <w:p w:rsidR="002F7092" w:rsidRPr="00205A47" w:rsidRDefault="002F7092">
      <w:pPr>
        <w:jc w:val="both"/>
        <w:rPr>
          <w:rFonts w:eastAsia="Times New Roman"/>
          <w:sz w:val="20"/>
          <w:szCs w:val="20"/>
        </w:rPr>
      </w:pPr>
    </w:p>
    <w:p w:rsidR="002F7092" w:rsidRDefault="00205A47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>ОБЩЕСТВО С ОГРАНИЧЕННОЙ ОТВЕТСТВЕННОСТЬЮ "ПРОГРЕСС" с ценой ко</w:t>
      </w:r>
      <w:r>
        <w:rPr>
          <w:rFonts w:eastAsia="Times New Roman"/>
          <w:b/>
          <w:bCs/>
          <w:sz w:val="20"/>
          <w:szCs w:val="20"/>
        </w:rPr>
        <w:t xml:space="preserve">нтракта </w:t>
      </w:r>
      <w:r w:rsidRPr="00205A47">
        <w:rPr>
          <w:rFonts w:eastAsia="Times New Roman"/>
          <w:b/>
          <w:bCs/>
          <w:sz w:val="20"/>
          <w:szCs w:val="20"/>
        </w:rPr>
        <w:t>1 978 920,00 руб.</w:t>
      </w:r>
    </w:p>
    <w:p w:rsidR="002F7092" w:rsidRDefault="00205A47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</w:t>
      </w:r>
      <w:r>
        <w:rPr>
          <w:rFonts w:eastAsia="Times New Roman"/>
          <w:sz w:val="20"/>
          <w:szCs w:val="20"/>
        </w:rPr>
        <w:t>еспечения государственных и муниципальных нужд.</w:t>
      </w:r>
    </w:p>
    <w:p w:rsidR="002F7092" w:rsidRDefault="002F7092">
      <w:pPr>
        <w:rPr>
          <w:rFonts w:eastAsia="Times New Roman"/>
          <w:sz w:val="20"/>
          <w:szCs w:val="20"/>
        </w:rPr>
      </w:pPr>
    </w:p>
    <w:p w:rsidR="002F7092" w:rsidRDefault="00205A4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F7092" w:rsidRDefault="002F7092">
      <w:pPr>
        <w:rPr>
          <w:rFonts w:eastAsia="Times New Roman"/>
          <w:sz w:val="20"/>
          <w:szCs w:val="20"/>
        </w:rPr>
      </w:pPr>
    </w:p>
    <w:p w:rsidR="002F7092" w:rsidRDefault="00205A4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F7092" w:rsidRDefault="002F7092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F7092">
        <w:tc>
          <w:tcPr>
            <w:tcW w:w="3307" w:type="dxa"/>
            <w:shd w:val="clear" w:color="auto" w:fill="auto"/>
            <w:vAlign w:val="bottom"/>
          </w:tcPr>
          <w:p w:rsidR="002F7092" w:rsidRDefault="00205A4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F7092" w:rsidRDefault="002F709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F7092" w:rsidRDefault="00205A4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F7092">
        <w:tc>
          <w:tcPr>
            <w:tcW w:w="3307" w:type="dxa"/>
            <w:shd w:val="clear" w:color="auto" w:fill="auto"/>
            <w:vAlign w:val="bottom"/>
          </w:tcPr>
          <w:p w:rsidR="002F7092" w:rsidRDefault="00205A4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F7092" w:rsidRDefault="002F709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F7092" w:rsidRDefault="00205A4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F7092">
        <w:tc>
          <w:tcPr>
            <w:tcW w:w="3307" w:type="dxa"/>
            <w:shd w:val="clear" w:color="auto" w:fill="auto"/>
            <w:vAlign w:val="bottom"/>
          </w:tcPr>
          <w:p w:rsidR="002F7092" w:rsidRDefault="00205A4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F7092" w:rsidRDefault="002F709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F7092" w:rsidRDefault="00205A4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205A47"/>
    <w:sectPr w:rsidR="00000000" w:rsidSect="00205A47">
      <w:footerReference w:type="default" r:id="rId7"/>
      <w:pgSz w:w="11906" w:h="16838"/>
      <w:pgMar w:top="567" w:right="566" w:bottom="1134" w:left="1134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05A47">
      <w:r>
        <w:separator/>
      </w:r>
    </w:p>
  </w:endnote>
  <w:endnote w:type="continuationSeparator" w:id="0">
    <w:p w:rsidR="00000000" w:rsidRDefault="0020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7092" w:rsidRDefault="002F7092">
    <w:pPr>
      <w:jc w:val="both"/>
      <w:rPr>
        <w:sz w:val="18"/>
        <w:szCs w:val="18"/>
        <w:vertAlign w:val="superscript"/>
      </w:rPr>
    </w:pPr>
  </w:p>
  <w:p w:rsidR="002F7092" w:rsidRDefault="002F7092">
    <w:pPr>
      <w:pStyle w:val="afd"/>
    </w:pPr>
  </w:p>
  <w:p w:rsidR="002F7092" w:rsidRDefault="002F7092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7092" w:rsidRDefault="002F7092"/>
  </w:footnote>
  <w:footnote w:type="continuationSeparator" w:id="0">
    <w:p w:rsidR="002F7092" w:rsidRDefault="00205A47">
      <w:r>
        <w:continuationSeparator/>
      </w:r>
    </w:p>
  </w:footnote>
  <w:footnote w:id="1">
    <w:p w:rsidR="002F7092" w:rsidRDefault="00205A47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</w:t>
      </w:r>
      <w:r>
        <w:rPr>
          <w:sz w:val="16"/>
          <w:szCs w:val="16"/>
        </w:rPr>
        <w:t>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092"/>
    <w:rsid w:val="00205A47"/>
    <w:rsid w:val="002F7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r3gMljPnaDpTGdz86Ne5H5CRXk+vh9xhwgZdhLA6mFU=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46XI2uYIiCF6U/e1OlXMbFab3HspSRXftTvzLUxXKqc=</DigestValue>
    </Reference>
  </SignedInfo>
  <SignatureValue>T1S9YZUAxTOBqf7g5URXt5LKpgIKHVwG+/IWHzZ/dLgByz28JH//oCjV70/4NUGe
4UjbcwVdSaE/frPn5cejCA==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Gsjwi04yR4c2MlR8PpfzPYVsHow=</DigestValue>
      </Reference>
      <Reference URI="/word/endnotes.xml?ContentType=application/vnd.openxmlformats-officedocument.wordprocessingml.endnotes+xml">
        <DigestMethod Algorithm="http://www.w3.org/2000/09/xmldsig#sha1"/>
        <DigestValue>0ktX9hnmso+MfD4r23MnnMDXIOk=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qex2zf2p5s+KLM5EukgVt7CAWdw=</DigestValue>
      </Reference>
      <Reference URI="/word/footnotes.xml?ContentType=application/vnd.openxmlformats-officedocument.wordprocessingml.footnotes+xml">
        <DigestMethod Algorithm="http://www.w3.org/2000/09/xmldsig#sha1"/>
        <DigestValue>dbshaKn+1dBoZJNdFfiDbo6ZQBE=</DigestValue>
      </Reference>
      <Reference URI="/word/settings.xml?ContentType=application/vnd.openxmlformats-officedocument.wordprocessingml.settings+xml">
        <DigestMethod Algorithm="http://www.w3.org/2000/09/xmldsig#sha1"/>
        <DigestValue>6DTj75NDwErmaMxGcA4FDxP8URw=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2021-10-20T09:41:45Z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2021-10-20T09:41:45Z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HBzMWT7bcy3vktj7XDVxglkYZtQn2CYH/K/H/8R88IQ=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Ut3z3yFts5S8TxXUnXXZEaqz/6nwzOmeZBs4i3htN1o=</DigestValue>
    </Reference>
  </SignedInfo>
  <SignatureValue>LIqj/0Or00IkOtxXaNDeaFXIpAgGpwun0q+8v4PicgwrH+z8RDADUez/CaNqRGX6
ewfAAXmO/n+bCRBu1/V6jw==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Gsjwi04yR4c2MlR8PpfzPYVsHow=</DigestValue>
      </Reference>
      <Reference URI="/word/endnotes.xml?ContentType=application/vnd.openxmlformats-officedocument.wordprocessingml.endnotes+xml">
        <DigestMethod Algorithm="http://www.w3.org/2000/09/xmldsig#sha1"/>
        <DigestValue>0ktX9hnmso+MfD4r23MnnMDXIOk=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qex2zf2p5s+KLM5EukgVt7CAWdw=</DigestValue>
      </Reference>
      <Reference URI="/word/footnotes.xml?ContentType=application/vnd.openxmlformats-officedocument.wordprocessingml.footnotes+xml">
        <DigestMethod Algorithm="http://www.w3.org/2000/09/xmldsig#sha1"/>
        <DigestValue>dbshaKn+1dBoZJNdFfiDbo6ZQBE=</DigestValue>
      </Reference>
      <Reference URI="/word/settings.xml?ContentType=application/vnd.openxmlformats-officedocument.wordprocessingml.settings+xml">
        <DigestMethod Algorithm="http://www.w3.org/2000/09/xmldsig#sha1"/>
        <DigestValue>6DTj75NDwErmaMxGcA4FDxP8URw=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2021-10-20T09:41:56Z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2021-10-20T09:41:56Z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nht1+4RPj1dSencpgjvYVhdJpZKgoWujZ1tO2Gq70mc=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lTj7jf3hZxgewEx6J4ICmKLsJCwJ3VjRCaN9CuwXsUw=</DigestValue>
    </Reference>
  </SignedInfo>
  <SignatureValue>hqdPkaUOwUDPuI7oh57AdYSHLkWuv5KxvbT8pAV85kfvtHOK7YUtl0qysA7L/FSz
6JuHDKYg9aA1Tj4QxTtX9w==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Gsjwi04yR4c2MlR8PpfzPYVsHow=</DigestValue>
      </Reference>
      <Reference URI="/word/endnotes.xml?ContentType=application/vnd.openxmlformats-officedocument.wordprocessingml.endnotes+xml">
        <DigestMethod Algorithm="http://www.w3.org/2000/09/xmldsig#sha1"/>
        <DigestValue>0ktX9hnmso+MfD4r23MnnMDXIOk=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qex2zf2p5s+KLM5EukgVt7CAWdw=</DigestValue>
      </Reference>
      <Reference URI="/word/footnotes.xml?ContentType=application/vnd.openxmlformats-officedocument.wordprocessingml.footnotes+xml">
        <DigestMethod Algorithm="http://www.w3.org/2000/09/xmldsig#sha1"/>
        <DigestValue>dbshaKn+1dBoZJNdFfiDbo6ZQBE=</DigestValue>
      </Reference>
      <Reference URI="/word/settings.xml?ContentType=application/vnd.openxmlformats-officedocument.wordprocessingml.settings+xml">
        <DigestMethod Algorithm="http://www.w3.org/2000/09/xmldsig#sha1"/>
        <DigestValue>6DTj75NDwErmaMxGcA4FDxP8URw=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2021-10-20T09:42:08Z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2021-10-20T09:42:08Z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836</Words>
  <Characters>4767</Characters>
  <Application>Microsoft Office Word</Application>
  <DocSecurity>4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2021-10-20T09:40:00Z</cp:lastPrinted>
  <dcterms:created xsi:type="dcterms:W3CDTF">2021-10-20T09:41:00Z</dcterms:created>
  <dcterms:modified xsi:type="dcterms:W3CDTF">2021-10-20T09:41:00Z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