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FC5D53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FC5D53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FC5D53">
        <w:rPr>
          <w:rFonts w:eastAsia="Times New Roman"/>
          <w:sz w:val="22"/>
          <w:szCs w:val="22"/>
        </w:rPr>
        <w:t xml:space="preserve"> 0145300005221000444</w:t>
      </w:r>
    </w:p>
    <w:p w14:paraId="18CEA208" w14:textId="77777777" w:rsidR="007259B8" w:rsidRPr="00FC5D53" w:rsidRDefault="007259B8">
      <w:pPr>
        <w:ind w:firstLine="567"/>
        <w:jc w:val="center"/>
        <w:rPr>
          <w:sz w:val="22"/>
          <w:szCs w:val="22"/>
        </w:rPr>
      </w:pPr>
    </w:p>
    <w:p w14:paraId="4A2AD403" w14:textId="7F837961" w:rsidR="007259B8" w:rsidRPr="00FC5D53" w:rsidRDefault="00FC5D53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28.10.21 </w:t>
      </w:r>
      <w:bookmarkStart w:id="0" w:name="_GoBack"/>
      <w:bookmarkEnd w:id="0"/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FC5D53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FC5D53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FC5D53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77777777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>Российская Федерация, 188643, Ленинградская обл, Всеволожский р-н, Всеволожск г,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Поставка оргтехники для нужд администрации МО "Всеволожский муниципальный район" ЛО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213470308364047030100100920032620244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5C251066" w14:textId="77777777">
        <w:tc>
          <w:tcPr>
            <w:tcW w:w="7729" w:type="dxa"/>
            <w:shd w:val="clear" w:color="auto" w:fill="auto"/>
          </w:tcPr>
          <w:p w14:paraId="72DE7B17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487C7FEE" w14:textId="77777777">
        <w:tc>
          <w:tcPr>
            <w:tcW w:w="7729" w:type="dxa"/>
            <w:shd w:val="clear" w:color="auto" w:fill="auto"/>
          </w:tcPr>
          <w:p w14:paraId="14F2FA64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EA-123729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ПЕСТЕРЕВ ЕВГЕНИЙ МИХАЙЛОВИЧ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780519522471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4369C61C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44B0BD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EA-123729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3D365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ПЕСТЕРЕВ ЕВГЕНИЙ МИХАЙЛОВИЧ</w:t>
            </w:r>
          </w:p>
          <w:p w14:paraId="585ADF8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780519522471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3F21A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DFAE00E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C72517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8AD823A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43866F98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E1EE3F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EA-123729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7DCB1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ПЕСТЕРЕВ ЕВГЕНИЙ МИХАЙЛОВИЧ</w:t>
            </w:r>
          </w:p>
          <w:p w14:paraId="35E41F6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780519522471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9545D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8A48B36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5B7D957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BDC0A5C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0D15321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77403F2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8C819B4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F8EF07A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9AC22E0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5BC2F22B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E185DEF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96F0E53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485713A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E558733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2309429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6CB09A32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6B0C635B" w14:textId="77777777" w:rsidR="00000000" w:rsidRDefault="00FC5D53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5C93A77B" w:rsidR="007259B8" w:rsidRDefault="00FC5D53">
    <w:pPr>
      <w:jc w:val="right"/>
      <w:rPr>
        <w:sz w:val="22"/>
        <w:szCs w:val="22"/>
      </w:rPr>
    </w:pPr>
    <w:r>
      <w:rPr>
        <w:sz w:val="22"/>
        <w:szCs w:val="22"/>
      </w:rPr>
      <w:t>номер торгов ЭА-353/21а</w:t>
    </w:r>
    <w:r w:rsidR="00BB08A8"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BB08A8"/>
    <w:rsid w:val="00FC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FC5D53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FC5D53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1990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2021-10-28T12:45:00Z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