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highlight w:val="white"/>
        </w:rPr>
        <w:t>Протокол № 06-01/944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b/>
          <w:bCs/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sz w:val="22"/>
          <w:szCs w:val="22"/>
          <w:highlight w:val="white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  <w:lang w:val="en-US"/>
        </w:rPr>
        <w:t>29.10.2</w:t>
      </w:r>
      <w:r>
        <w:rPr>
          <w:rFonts w:eastAsia="Times New Roman" w:cs="Times New Roman"/>
          <w:color w:val="00000A"/>
          <w:kern w:val="0"/>
          <w:sz w:val="22"/>
          <w:szCs w:val="22"/>
          <w:highlight w:val="white"/>
          <w:lang w:val="en-US" w:eastAsia="ru-RU" w:bidi="ar-SA"/>
        </w:rPr>
        <w:t>021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Организатор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аукциона</w:t>
      </w:r>
      <w:r>
        <w:rPr>
          <w:rFonts w:eastAsia="Times New Roman"/>
          <w:sz w:val="22"/>
          <w:szCs w:val="22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1.Наименование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закупки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: Поставка изделий медицинского назначения: Система инфузионная одноразовая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2.Идентификационный код закупки: 212461200341446120100100400013250612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3.Начальная (максимальная) цена контракта/Максимальное значение цены контракта: 69 840,00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Снижение</w:t>
      </w:r>
      <w:r>
        <w:rPr>
          <w:rFonts w:eastAsia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sz w:val="22"/>
          <w:szCs w:val="22"/>
          <w:highlight w:val="white"/>
        </w:rPr>
        <w:t>НМЦК</w:t>
      </w:r>
      <w:r>
        <w:rPr>
          <w:rFonts w:eastAsia="Times New Roman"/>
          <w:sz w:val="22"/>
          <w:szCs w:val="22"/>
          <w:highlight w:val="white"/>
          <w:lang w:val="en-US"/>
        </w:rPr>
        <w:t>, %: 2.00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Струева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4009"/>
        <w:gridCol w:w="3417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</w:pPr>
            <w:r>
              <w:rPr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68 443,20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68 792,40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highlight w:val="white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highlight w:val="white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/>
                <w:sz w:val="22"/>
                <w:szCs w:val="22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EA-122434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EA-121961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/>
          <w:sz w:val="22"/>
          <w:szCs w:val="22"/>
          <w:highlight w:val="white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shd w:fill="FFFFFF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2"/>
          <w:szCs w:val="22"/>
          <w:highlight w:val="white"/>
          <w:lang w:eastAsia="ru-RU"/>
        </w:rPr>
      </w:pPr>
      <w:r>
        <w:rPr>
          <w:rFonts w:eastAsia="Times New Roman" w:cs="Times New Roman"/>
          <w:b w:val="false"/>
          <w:color w:val="000000"/>
          <w:sz w:val="22"/>
          <w:szCs w:val="22"/>
          <w:highlight w:val="white"/>
          <w:lang w:eastAsia="ru-RU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2"/>
          <w:szCs w:val="22"/>
          <w:highlight w:val="white"/>
          <w:lang w:eastAsia="ru-RU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FFFFFF" w:val="clear"/>
          <w:lang w:eastAsia="ru-RU"/>
        </w:rPr>
        <w:t>7. Подписи:</w:t>
      </w:r>
    </w:p>
    <w:p>
      <w:pPr>
        <w:pStyle w:val="Style18"/>
        <w:jc w:val="both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Струева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Скриплева Ирина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366</Words>
  <Characters>2946</Characters>
  <CharactersWithSpaces>3199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2021-10-29T10:03:49Z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