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AAC" w:rsidRDefault="00D859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B3AAC" w:rsidRDefault="00D859B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тряпок и ветоши для СПб ГБУЗ "Городская больница № 40" в 2021 году" </w:t>
      </w:r>
    </w:p>
    <w:p w:rsidR="005B3AAC" w:rsidRDefault="00D859B7">
      <w:pPr>
        <w:ind w:firstLine="567"/>
        <w:jc w:val="center"/>
      </w:pPr>
      <w:r w:rsidRPr="00D859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59B7">
        <w:rPr>
          <w:rFonts w:eastAsia="Times New Roman"/>
          <w:b/>
          <w:bCs/>
          <w:sz w:val="20"/>
          <w:szCs w:val="20"/>
        </w:rPr>
        <w:t xml:space="preserve"> 0372200047721000377) </w:t>
      </w:r>
    </w:p>
    <w:p w:rsidR="005B3AAC" w:rsidRDefault="00D859B7">
      <w:pPr>
        <w:ind w:firstLine="567"/>
        <w:jc w:val="right"/>
      </w:pPr>
      <w:r w:rsidRPr="00D859B7">
        <w:rPr>
          <w:rFonts w:eastAsia="Times New Roman"/>
          <w:sz w:val="20"/>
          <w:szCs w:val="20"/>
        </w:rPr>
        <w:t>29.10.21 16:52:56 (</w:t>
      </w:r>
      <w:r>
        <w:rPr>
          <w:rFonts w:eastAsia="Times New Roman"/>
          <w:sz w:val="20"/>
          <w:szCs w:val="20"/>
          <w:lang w:val="en-US"/>
        </w:rPr>
        <w:t>MSK</w:t>
      </w:r>
      <w:r w:rsidRPr="00D859B7">
        <w:rPr>
          <w:rFonts w:eastAsia="Times New Roman"/>
          <w:sz w:val="20"/>
          <w:szCs w:val="20"/>
        </w:rPr>
        <w:t>+00:00)</w:t>
      </w:r>
    </w:p>
    <w:p w:rsidR="005B3AAC" w:rsidRPr="00D859B7" w:rsidRDefault="005B3AAC">
      <w:pPr>
        <w:ind w:firstLine="567"/>
        <w:rPr>
          <w:rFonts w:eastAsia="Times New Roman"/>
          <w:sz w:val="16"/>
          <w:szCs w:val="20"/>
        </w:rPr>
      </w:pPr>
    </w:p>
    <w:p w:rsidR="005B3AAC" w:rsidRDefault="00D859B7">
      <w:r>
        <w:rPr>
          <w:rFonts w:eastAsia="Times New Roman"/>
          <w:sz w:val="20"/>
          <w:szCs w:val="20"/>
        </w:rPr>
        <w:t>Организатор</w:t>
      </w:r>
      <w:r w:rsidRPr="00D859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59B7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D859B7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5B3AAC" w:rsidRPr="00D859B7" w:rsidRDefault="005B3AAC">
      <w:pPr>
        <w:rPr>
          <w:rFonts w:eastAsia="Times New Roman"/>
          <w:sz w:val="16"/>
          <w:szCs w:val="20"/>
        </w:rPr>
      </w:pPr>
    </w:p>
    <w:p w:rsidR="005B3AAC" w:rsidRDefault="00D859B7">
      <w:r>
        <w:rPr>
          <w:rFonts w:eastAsia="Times New Roman"/>
          <w:sz w:val="20"/>
          <w:szCs w:val="20"/>
        </w:rPr>
        <w:t>Заказчик</w:t>
      </w:r>
      <w:r w:rsidRPr="00D859B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B3AAC" w:rsidRPr="00D859B7" w:rsidRDefault="005B3AAC">
      <w:pPr>
        <w:rPr>
          <w:rFonts w:eastAsia="Times New Roman"/>
          <w:sz w:val="16"/>
          <w:szCs w:val="20"/>
        </w:rPr>
      </w:pPr>
    </w:p>
    <w:p w:rsidR="005B3AAC" w:rsidRPr="00D859B7" w:rsidRDefault="00D859B7" w:rsidP="00D859B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859B7">
        <w:rPr>
          <w:rFonts w:eastAsia="Times New Roman"/>
          <w:b/>
          <w:sz w:val="20"/>
          <w:szCs w:val="20"/>
        </w:rPr>
        <w:t>Поставка тряпок и ветоши</w:t>
      </w:r>
      <w:r w:rsidRPr="00D859B7">
        <w:rPr>
          <w:rFonts w:eastAsia="Times New Roman"/>
          <w:b/>
          <w:sz w:val="20"/>
          <w:szCs w:val="20"/>
        </w:rPr>
        <w:t xml:space="preserve"> для СПб ГБУЗ "Городская больница № 40" в 2021 году</w:t>
      </w:r>
    </w:p>
    <w:p w:rsidR="005B3AAC" w:rsidRPr="00D859B7" w:rsidRDefault="005B3AAC" w:rsidP="00D859B7">
      <w:pPr>
        <w:jc w:val="both"/>
        <w:rPr>
          <w:rFonts w:eastAsia="Times New Roman"/>
          <w:b/>
          <w:sz w:val="16"/>
          <w:szCs w:val="20"/>
        </w:rPr>
      </w:pPr>
    </w:p>
    <w:p w:rsidR="005B3AAC" w:rsidRPr="00D859B7" w:rsidRDefault="00D859B7" w:rsidP="00D859B7">
      <w:pPr>
        <w:jc w:val="both"/>
        <w:rPr>
          <w:b/>
        </w:rPr>
      </w:pPr>
      <w:r w:rsidRPr="00D859B7">
        <w:rPr>
          <w:rFonts w:eastAsia="Times New Roman"/>
          <w:b/>
          <w:sz w:val="20"/>
          <w:szCs w:val="20"/>
        </w:rPr>
        <w:t>Начальная (максимальная) цена контракта: 153 153,40 руб.</w:t>
      </w:r>
    </w:p>
    <w:p w:rsidR="005B3AAC" w:rsidRPr="00D859B7" w:rsidRDefault="005B3AAC">
      <w:pPr>
        <w:rPr>
          <w:rFonts w:eastAsia="Times New Roman"/>
          <w:sz w:val="20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5B3AAC" w:rsidRPr="00D859B7" w:rsidTr="00D859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3AAC" w:rsidRPr="00D859B7" w:rsidRDefault="00D859B7">
            <w:pPr>
              <w:pStyle w:val="af8"/>
              <w:rPr>
                <w:sz w:val="16"/>
              </w:rPr>
            </w:pPr>
            <w:proofErr w:type="spellStart"/>
            <w:r w:rsidRPr="00D859B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B3AAC" w:rsidRPr="00D859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>Участник закупки должен соответствова</w:t>
                  </w:r>
                  <w:r w:rsidRPr="00D859B7">
                    <w:rPr>
                      <w:sz w:val="16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 w:rsidRPr="00D859B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859B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5B3AAC" w:rsidRPr="00D859B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D859B7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5B3AAC" w:rsidRPr="00D859B7" w:rsidRDefault="005B3AA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5B3AAC" w:rsidRPr="00D859B7" w:rsidTr="00D859B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3AAC" w:rsidRPr="00D859B7" w:rsidRDefault="00D859B7">
            <w:pPr>
              <w:pStyle w:val="af8"/>
              <w:rPr>
                <w:sz w:val="16"/>
              </w:rPr>
            </w:pPr>
            <w:proofErr w:type="spellStart"/>
            <w:r w:rsidRPr="00D859B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B3AAC" w:rsidRPr="00D859B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5B3AAC" w:rsidRPr="00D859B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 xml:space="preserve">Закупка проводится для субъектов </w:t>
                  </w:r>
                  <w:r w:rsidRPr="00D859B7">
                    <w:rPr>
                      <w:sz w:val="16"/>
                      <w:szCs w:val="20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5B3AAC" w:rsidRPr="00D859B7" w:rsidRDefault="00D859B7">
                  <w:pPr>
                    <w:jc w:val="both"/>
                    <w:rPr>
                      <w:sz w:val="16"/>
                    </w:rPr>
                  </w:pPr>
                  <w:r w:rsidRPr="00D859B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Фе</w:t>
                  </w:r>
                  <w:r w:rsidRPr="00D859B7">
                    <w:rPr>
                      <w:sz w:val="16"/>
                      <w:szCs w:val="20"/>
                      <w:lang w:val="en-US"/>
                    </w:rPr>
                    <w:t>дерального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859B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859B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B3AAC" w:rsidRPr="00D859B7" w:rsidRDefault="005B3AA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5B3AAC" w:rsidRPr="00D859B7" w:rsidRDefault="005B3AAC">
      <w:pPr>
        <w:rPr>
          <w:rFonts w:eastAsia="Times New Roman"/>
          <w:sz w:val="16"/>
          <w:szCs w:val="20"/>
        </w:rPr>
      </w:pPr>
    </w:p>
    <w:p w:rsidR="005B3AAC" w:rsidRDefault="00D85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B3AAC">
        <w:tc>
          <w:tcPr>
            <w:tcW w:w="4960" w:type="dxa"/>
            <w:shd w:val="clear" w:color="auto" w:fill="auto"/>
          </w:tcPr>
          <w:p w:rsidR="005B3AAC" w:rsidRDefault="00D859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AAC" w:rsidRDefault="00D859B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B3AAC">
        <w:tc>
          <w:tcPr>
            <w:tcW w:w="4960" w:type="dxa"/>
            <w:shd w:val="clear" w:color="auto" w:fill="auto"/>
          </w:tcPr>
          <w:p w:rsidR="005B3AAC" w:rsidRDefault="00D859B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AAC" w:rsidRDefault="00D859B7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B3AAC">
        <w:tc>
          <w:tcPr>
            <w:tcW w:w="4960" w:type="dxa"/>
            <w:shd w:val="clear" w:color="auto" w:fill="auto"/>
          </w:tcPr>
          <w:p w:rsidR="005B3AAC" w:rsidRDefault="00D859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3AAC" w:rsidRDefault="00D859B7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5B3AAC" w:rsidRPr="00D859B7" w:rsidRDefault="005B3AAC">
      <w:pPr>
        <w:rPr>
          <w:rFonts w:eastAsia="Times New Roman"/>
          <w:sz w:val="16"/>
          <w:szCs w:val="20"/>
        </w:rPr>
      </w:pPr>
    </w:p>
    <w:p w:rsidR="005B3AAC" w:rsidRDefault="00D859B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 xml:space="preserve">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br/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5B3AAC" w:rsidRPr="00D859B7" w:rsidRDefault="005B3AAC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B3AAC">
        <w:tc>
          <w:tcPr>
            <w:tcW w:w="9922" w:type="dxa"/>
            <w:shd w:val="clear" w:color="auto" w:fill="auto"/>
          </w:tcPr>
          <w:p w:rsidR="005B3AAC" w:rsidRDefault="00D859B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5B3AA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3AAC" w:rsidRDefault="00D859B7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EA-123351</w:t>
            </w:r>
          </w:p>
          <w:p w:rsidR="005B3AAC" w:rsidRDefault="00D859B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КАСЬКОВ ВЯЧЕСЛАВ ФЕДОРОВИЧ / 781018594156</w:t>
            </w:r>
          </w:p>
          <w:p w:rsidR="005B3AAC" w:rsidRDefault="00D859B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152 387,63 руб.</w:t>
            </w:r>
          </w:p>
          <w:p w:rsidR="005B3AAC" w:rsidRDefault="00D859B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859B7">
              <w:rPr>
                <w:sz w:val="20"/>
                <w:szCs w:val="20"/>
              </w:rPr>
              <w:t>: Участник электронного аукциона и по</w:t>
            </w:r>
            <w:r w:rsidRPr="00D859B7">
              <w:rPr>
                <w:sz w:val="20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  <w:p w:rsidR="00D859B7" w:rsidRDefault="00D859B7">
            <w:pPr>
              <w:ind w:left="72" w:firstLine="117"/>
              <w:rPr>
                <w:sz w:val="20"/>
                <w:szCs w:val="20"/>
              </w:rPr>
            </w:pPr>
            <w:r w:rsidRPr="00D859B7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</w:t>
            </w:r>
            <w:r>
              <w:rPr>
                <w:sz w:val="20"/>
                <w:szCs w:val="20"/>
              </w:rPr>
              <w:t>й 14 Федерального закона №44-ФЗ</w:t>
            </w:r>
          </w:p>
          <w:p w:rsidR="00D859B7" w:rsidRPr="00D859B7" w:rsidRDefault="00D859B7" w:rsidP="00D859B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859B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Основание для отказа в допуске: 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п.3) ч.6 ст.69 – в </w:t>
            </w:r>
            <w:proofErr w:type="gramStart"/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>случае</w:t>
            </w:r>
            <w:proofErr w:type="gramEnd"/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D859B7" w:rsidRPr="00D859B7" w:rsidRDefault="00D859B7" w:rsidP="00D859B7">
            <w:pPr>
              <w:ind w:right="68" w:firstLine="11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859B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Нарушение требований: 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>пп.6) п.3.1.4 р.3 ч.</w:t>
            </w:r>
            <w:r w:rsidRPr="00D859B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D859B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аукционе.</w:t>
            </w:r>
          </w:p>
          <w:p w:rsidR="00D859B7" w:rsidRPr="00D859B7" w:rsidRDefault="00D859B7" w:rsidP="00D859B7">
            <w:pPr>
              <w:autoSpaceDE w:val="0"/>
              <w:autoSpaceDN w:val="0"/>
              <w:adjustRightInd w:val="0"/>
              <w:ind w:firstLine="284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proofErr w:type="gramStart"/>
            <w:r w:rsidRPr="00D859B7">
              <w:rPr>
                <w:rFonts w:eastAsia="Calibri"/>
                <w:b/>
                <w:color w:val="auto"/>
                <w:sz w:val="20"/>
                <w:szCs w:val="20"/>
                <w:lang w:eastAsia="en-US"/>
              </w:rPr>
              <w:t xml:space="preserve">Положения заявки, которые не соответствуют требованиям документации об электронном аукционе: 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в соответствии с п.3) ч.5 ст.66 Закона о контрактной системе и в разрезе требований, установленных 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br/>
              <w:t>в пп.6) п.3.1.4 ч.</w:t>
            </w:r>
            <w:r w:rsidRPr="00D859B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>, пп.8.1 п.8 р.2 ч.</w:t>
            </w:r>
            <w:r w:rsidRPr="00D859B7">
              <w:rPr>
                <w:rFonts w:eastAsia="Calibri"/>
                <w:color w:val="auto"/>
                <w:sz w:val="20"/>
                <w:szCs w:val="20"/>
                <w:lang w:val="en-US" w:eastAsia="en-US"/>
              </w:rPr>
              <w:t>II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</w:t>
            </w:r>
            <w:proofErr w:type="gramStart"/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соответствие товара требованиям, установленным в соответствии с Постановлением Правительства РФ от 30.04.2020 N 616 «Об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государства» – </w:t>
            </w:r>
            <w:r w:rsidRPr="00D859B7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>то</w:t>
            </w:r>
            <w:proofErr w:type="gramEnd"/>
            <w:r w:rsidRPr="00D859B7">
              <w:rPr>
                <w:rFonts w:eastAsia="Calibri"/>
                <w:b/>
                <w:color w:val="auto"/>
                <w:sz w:val="20"/>
                <w:szCs w:val="20"/>
                <w:u w:val="single"/>
                <w:lang w:eastAsia="en-US"/>
              </w:rPr>
              <w:t xml:space="preserve"> есть выписку из реестра российской промышленной продукции</w:t>
            </w: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 xml:space="preserve">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N 719. </w:t>
            </w:r>
          </w:p>
          <w:p w:rsidR="00D859B7" w:rsidRPr="00D859B7" w:rsidRDefault="00D859B7" w:rsidP="00D859B7">
            <w:pPr>
              <w:ind w:right="68" w:firstLine="138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>Участником в составе второй части заявки не были предоставлены копии документов, подтверждающих соответствие товара установленным требованиям.</w:t>
            </w:r>
          </w:p>
          <w:p w:rsidR="00D859B7" w:rsidRDefault="00D859B7" w:rsidP="00D859B7">
            <w:pPr>
              <w:ind w:left="72" w:firstLine="117"/>
              <w:jc w:val="both"/>
              <w:rPr>
                <w:rFonts w:eastAsia="Calibri"/>
                <w:color w:val="auto"/>
                <w:sz w:val="20"/>
                <w:szCs w:val="20"/>
                <w:lang w:eastAsia="en-US"/>
              </w:rPr>
            </w:pPr>
            <w:r w:rsidRPr="00D859B7">
              <w:rPr>
                <w:rFonts w:eastAsia="Calibri"/>
                <w:color w:val="auto"/>
                <w:sz w:val="20"/>
                <w:szCs w:val="20"/>
                <w:lang w:eastAsia="en-US"/>
              </w:rPr>
              <w:t>Во исполнение требований ПП № 616 заявка признается несоответствующей требованиям, установленным документацией об электронном аукционе.</w:t>
            </w:r>
          </w:p>
          <w:p w:rsidR="005B3AAC" w:rsidRDefault="00D859B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5B3AAC" w:rsidRDefault="00D859B7" w:rsidP="00D859B7">
            <w:pPr>
              <w:ind w:left="72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sz w:val="20"/>
                <w:szCs w:val="20"/>
              </w:rPr>
              <w:t>1. Ха</w:t>
            </w:r>
            <w:r>
              <w:rPr>
                <w:sz w:val="20"/>
                <w:szCs w:val="20"/>
              </w:rPr>
              <w:t>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</w:t>
            </w:r>
            <w:r>
              <w:rPr>
                <w:sz w:val="20"/>
                <w:szCs w:val="20"/>
              </w:rPr>
              <w:t>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</w:t>
            </w:r>
            <w:r>
              <w:rPr>
                <w:sz w:val="20"/>
                <w:szCs w:val="20"/>
              </w:rPr>
              <w:t>ерального закона №44-ФЗ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3. Степанова Людмила Николаевна: 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</w:t>
            </w:r>
            <w:r>
              <w:rPr>
                <w:sz w:val="20"/>
                <w:szCs w:val="20"/>
              </w:rPr>
              <w:t>твии со статьей 14 Федерального закона №44-ФЗ</w:t>
            </w:r>
          </w:p>
        </w:tc>
      </w:tr>
    </w:tbl>
    <w:p w:rsidR="005B3AAC" w:rsidRPr="00D859B7" w:rsidRDefault="005B3AAC">
      <w:pPr>
        <w:jc w:val="both"/>
        <w:rPr>
          <w:rFonts w:eastAsia="Times New Roman"/>
          <w:sz w:val="16"/>
          <w:szCs w:val="20"/>
        </w:rPr>
      </w:pPr>
    </w:p>
    <w:p w:rsidR="005B3AAC" w:rsidRDefault="00D859B7">
      <w:pPr>
        <w:jc w:val="both"/>
        <w:rPr>
          <w:rFonts w:eastAsia="Times New Roman"/>
          <w:sz w:val="20"/>
          <w:szCs w:val="20"/>
        </w:rPr>
      </w:pPr>
      <w:r w:rsidRPr="00D859B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</w:t>
      </w:r>
      <w:r w:rsidRPr="00D859B7">
        <w:rPr>
          <w:rFonts w:eastAsia="Times New Roman"/>
          <w:sz w:val="20"/>
          <w:szCs w:val="20"/>
        </w:rPr>
        <w:t>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D859B7" w:rsidRPr="00D859B7" w:rsidRDefault="00D859B7">
      <w:pPr>
        <w:jc w:val="both"/>
        <w:rPr>
          <w:sz w:val="16"/>
        </w:rPr>
      </w:pPr>
    </w:p>
    <w:p w:rsidR="005B3AAC" w:rsidRDefault="00D859B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нужд.</w:t>
      </w:r>
    </w:p>
    <w:p w:rsidR="005B3AAC" w:rsidRPr="00D859B7" w:rsidRDefault="005B3AAC">
      <w:pPr>
        <w:rPr>
          <w:rFonts w:eastAsia="Times New Roman"/>
          <w:sz w:val="16"/>
          <w:szCs w:val="20"/>
        </w:rPr>
      </w:pPr>
    </w:p>
    <w:p w:rsidR="005B3AAC" w:rsidRDefault="00D859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B3AAC" w:rsidRPr="00D859B7" w:rsidRDefault="005B3AAC">
      <w:pPr>
        <w:rPr>
          <w:rFonts w:eastAsia="Times New Roman"/>
          <w:sz w:val="16"/>
          <w:szCs w:val="20"/>
        </w:rPr>
      </w:pPr>
    </w:p>
    <w:p w:rsidR="005B3AAC" w:rsidRDefault="00D859B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B3AAC" w:rsidRPr="00D859B7" w:rsidRDefault="005B3AAC">
      <w:pPr>
        <w:rPr>
          <w:rFonts w:eastAsia="Times New Roman"/>
          <w:sz w:val="16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B3AAC">
        <w:tc>
          <w:tcPr>
            <w:tcW w:w="3307" w:type="dxa"/>
            <w:shd w:val="clear" w:color="auto" w:fill="auto"/>
            <w:vAlign w:val="bottom"/>
          </w:tcPr>
          <w:p w:rsidR="005B3AAC" w:rsidRDefault="00D85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3AAC" w:rsidRDefault="005B3AA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3AAC" w:rsidRDefault="00D85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5B3AAC">
        <w:tc>
          <w:tcPr>
            <w:tcW w:w="3307" w:type="dxa"/>
            <w:shd w:val="clear" w:color="auto" w:fill="auto"/>
            <w:vAlign w:val="bottom"/>
          </w:tcPr>
          <w:p w:rsidR="005B3AAC" w:rsidRDefault="00D85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3AAC" w:rsidRDefault="005B3AA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3AAC" w:rsidRDefault="00D859B7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5B3AAC">
        <w:tc>
          <w:tcPr>
            <w:tcW w:w="3307" w:type="dxa"/>
            <w:shd w:val="clear" w:color="auto" w:fill="auto"/>
            <w:vAlign w:val="bottom"/>
          </w:tcPr>
          <w:p w:rsidR="005B3AAC" w:rsidRDefault="00D859B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3AAC" w:rsidRDefault="005B3AA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3AAC" w:rsidRDefault="00D859B7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</w:tbl>
    <w:p w:rsidR="00000000" w:rsidRDefault="00D859B7"/>
    <w:sectPr w:rsidR="00000000" w:rsidSect="00D859B7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59B7">
      <w:r>
        <w:separator/>
      </w:r>
    </w:p>
  </w:endnote>
  <w:endnote w:type="continuationSeparator" w:id="0">
    <w:p w:rsidR="00000000" w:rsidRDefault="00D85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3AAC" w:rsidRDefault="005B3AAC">
    <w:pPr>
      <w:jc w:val="both"/>
      <w:rPr>
        <w:sz w:val="18"/>
        <w:szCs w:val="18"/>
        <w:vertAlign w:val="superscript"/>
      </w:rPr>
    </w:pPr>
  </w:p>
  <w:p w:rsidR="005B3AAC" w:rsidRDefault="005B3AAC">
    <w:pPr>
      <w:pStyle w:val="afd"/>
    </w:pPr>
  </w:p>
  <w:p w:rsidR="005B3AAC" w:rsidRDefault="005B3AA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AAC" w:rsidRDefault="005B3AAC"/>
  </w:footnote>
  <w:footnote w:type="continuationSeparator" w:id="0">
    <w:p w:rsidR="005B3AAC" w:rsidRDefault="00D859B7">
      <w:r>
        <w:continuationSeparator/>
      </w:r>
    </w:p>
  </w:footnote>
  <w:footnote w:id="1">
    <w:p w:rsidR="005B3AAC" w:rsidRDefault="00D859B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AAC"/>
    <w:rsid w:val="005B3AAC"/>
    <w:rsid w:val="00D85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uJSa1ZdMaCJiV+2sT+yNxXh5g1Y/0SsNf+g/kb+OIZw=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sLVH66DjYokHSs1v37x91crU6+Xota+Ef6WOWZuU5Yo=</DigestValue>
    </Reference>
  </SignedInfo>
  <SignatureValue>Du2cKfR8vOXSTi3T+sgkNS78F8BA7E2OU7bWEXZrW99LfglxypAsA0BbzDMGzFYo
llzOq9hUm9BIOX4Z+y540w==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b4ckTXM5XhETixK4BJHY9BaWtX4=</DigestValue>
      </Reference>
      <Reference URI="/word/endnotes.xml?ContentType=application/vnd.openxmlformats-officedocument.wordprocessingml.endnotes+xml">
        <DigestMethod Algorithm="http://www.w3.org/2000/09/xmldsig#sha1"/>
        <DigestValue>APxBkAMlbLxMqvbOr8h1RNnfzts=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9wq4XTU86vrB6+l/dAsLzQoRhog=</DigestValue>
      </Reference>
      <Reference URI="/word/footnotes.xml?ContentType=application/vnd.openxmlformats-officedocument.wordprocessingml.footnotes+xml">
        <DigestMethod Algorithm="http://www.w3.org/2000/09/xmldsig#sha1"/>
        <DigestValue>SQOjL/8cVtzEnd1mpvHBQ4d2vcc=</DigestValue>
      </Reference>
      <Reference URI="/word/settings.xml?ContentType=application/vnd.openxmlformats-officedocument.wordprocessingml.settings+xml">
        <DigestMethod Algorithm="http://www.w3.org/2000/09/xmldsig#sha1"/>
        <DigestValue>ulXWSLC42vsK/MtxUdvN+DNmEVU=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2021-10-29T13:54:46Z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2021-10-29T13:54:46Z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kKLBWCHqtpn/CXUWL2olJj+RUG6PrQOdamzgM9Vs6JE=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UXPHlauxfyF/urTD1Xbo/r0PJpViBF4kSvm1evQzxZQ=</DigestValue>
    </Reference>
  </SignedInfo>
  <SignatureValue>QlL4c0yi4BieljYJKB6R88BysGux6DrmHUQ+SeEbCTaL1pmeRlYsRi7JaBekDjrh
FKVaO7YO6gk8AI8hzRiL6w==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b4ckTXM5XhETixK4BJHY9BaWtX4=</DigestValue>
      </Reference>
      <Reference URI="/word/endnotes.xml?ContentType=application/vnd.openxmlformats-officedocument.wordprocessingml.endnotes+xml">
        <DigestMethod Algorithm="http://www.w3.org/2000/09/xmldsig#sha1"/>
        <DigestValue>APxBkAMlbLxMqvbOr8h1RNnfzts=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9wq4XTU86vrB6+l/dAsLzQoRhog=</DigestValue>
      </Reference>
      <Reference URI="/word/footnotes.xml?ContentType=application/vnd.openxmlformats-officedocument.wordprocessingml.footnotes+xml">
        <DigestMethod Algorithm="http://www.w3.org/2000/09/xmldsig#sha1"/>
        <DigestValue>SQOjL/8cVtzEnd1mpvHBQ4d2vcc=</DigestValue>
      </Reference>
      <Reference URI="/word/settings.xml?ContentType=application/vnd.openxmlformats-officedocument.wordprocessingml.settings+xml">
        <DigestMethod Algorithm="http://www.w3.org/2000/09/xmldsig#sha1"/>
        <DigestValue>ulXWSLC42vsK/MtxUdvN+DNmEVU=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2021-10-29T13:55:39Z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2021-10-29T13:55:39Z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YIHbRNX382UMq7GzBer0zAQy/GMmMpsE4W1zeoRAn7g=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Ab16R6CQjpU5pwyNGA/Y7F1i0FOD3ND8cSd3Rp0YI4g=</DigestValue>
    </Reference>
  </SignedInfo>
  <SignatureValue>Za1+N3hC337vn9L4Evjxxxl/Bz9xbTaujCK8o0sPg9WG94AuSZ2m/AJI0xmBA00Q
+ErC5GuXE1DsAfC+nMaelg==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b4ckTXM5XhETixK4BJHY9BaWtX4=</DigestValue>
      </Reference>
      <Reference URI="/word/endnotes.xml?ContentType=application/vnd.openxmlformats-officedocument.wordprocessingml.endnotes+xml">
        <DigestMethod Algorithm="http://www.w3.org/2000/09/xmldsig#sha1"/>
        <DigestValue>APxBkAMlbLxMqvbOr8h1RNnfzts=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9wq4XTU86vrB6+l/dAsLzQoRhog=</DigestValue>
      </Reference>
      <Reference URI="/word/footnotes.xml?ContentType=application/vnd.openxmlformats-officedocument.wordprocessingml.footnotes+xml">
        <DigestMethod Algorithm="http://www.w3.org/2000/09/xmldsig#sha1"/>
        <DigestValue>SQOjL/8cVtzEnd1mpvHBQ4d2vcc=</DigestValue>
      </Reference>
      <Reference URI="/word/settings.xml?ContentType=application/vnd.openxmlformats-officedocument.wordprocessingml.settings+xml">
        <DigestMethod Algorithm="http://www.w3.org/2000/09/xmldsig#sha1"/>
        <DigestValue>ulXWSLC42vsK/MtxUdvN+DNmEVU=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2021-10-29T13:59:25Z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2021-10-29T13:59:25Z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972</Words>
  <Characters>5546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2021-10-29T13:54:00Z</cp:lastPrinted>
  <dcterms:created xsi:type="dcterms:W3CDTF">2019-08-30T06:11:00Z</dcterms:created>
  <dcterms:modified xsi:type="dcterms:W3CDTF">2021-10-29T13:54:00Z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