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0BA" w:rsidRDefault="00DA433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B40BA" w:rsidRPr="00DA4330" w:rsidRDefault="00DA4330">
      <w:pPr>
        <w:ind w:firstLine="567"/>
        <w:jc w:val="center"/>
      </w:pPr>
      <w:r w:rsidRPr="00DA4330">
        <w:rPr>
          <w:rFonts w:eastAsia="Times New Roman"/>
          <w:b/>
          <w:bCs/>
          <w:sz w:val="20"/>
          <w:szCs w:val="20"/>
        </w:rPr>
        <w:t xml:space="preserve">"Поставка реле протока" </w:t>
      </w:r>
    </w:p>
    <w:p w:rsidR="003B40BA" w:rsidRPr="00DA4330" w:rsidRDefault="00DA4330">
      <w:pPr>
        <w:ind w:firstLine="567"/>
        <w:jc w:val="center"/>
        <w:rPr>
          <w:rFonts w:eastAsia="Times New Roman"/>
          <w:b/>
          <w:bCs/>
        </w:rPr>
      </w:pPr>
      <w:r w:rsidRPr="00DA43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A4330">
        <w:rPr>
          <w:rFonts w:eastAsia="Times New Roman"/>
          <w:b/>
          <w:bCs/>
          <w:sz w:val="20"/>
          <w:szCs w:val="20"/>
        </w:rPr>
        <w:t xml:space="preserve"> 1001200000621000307) </w:t>
      </w:r>
    </w:p>
    <w:p w:rsidR="003B40BA" w:rsidRPr="00DA4330" w:rsidRDefault="003B40BA">
      <w:pPr>
        <w:ind w:firstLine="567"/>
        <w:jc w:val="center"/>
        <w:rPr>
          <w:sz w:val="20"/>
          <w:szCs w:val="20"/>
        </w:rPr>
      </w:pPr>
    </w:p>
    <w:p w:rsidR="003B40BA" w:rsidRPr="00DA4330" w:rsidRDefault="00DA4330">
      <w:pPr>
        <w:ind w:firstLine="567"/>
        <w:jc w:val="right"/>
      </w:pPr>
      <w:r w:rsidRPr="00DA4330">
        <w:rPr>
          <w:rFonts w:eastAsia="Times New Roman"/>
          <w:sz w:val="20"/>
          <w:szCs w:val="20"/>
        </w:rPr>
        <w:t>08.11.21 10:18:05 (</w:t>
      </w:r>
      <w:r>
        <w:rPr>
          <w:rFonts w:eastAsia="Times New Roman"/>
          <w:sz w:val="20"/>
          <w:szCs w:val="20"/>
          <w:lang w:val="en-US"/>
        </w:rPr>
        <w:t>MSK</w:t>
      </w:r>
      <w:r w:rsidRPr="00DA4330">
        <w:rPr>
          <w:rFonts w:eastAsia="Times New Roman"/>
          <w:sz w:val="20"/>
          <w:szCs w:val="20"/>
        </w:rPr>
        <w:t>+02:00)</w:t>
      </w:r>
    </w:p>
    <w:p w:rsidR="003B40BA" w:rsidRPr="00DA4330" w:rsidRDefault="003B40BA">
      <w:pPr>
        <w:ind w:firstLine="567"/>
        <w:rPr>
          <w:rFonts w:eastAsia="Times New Roman"/>
          <w:sz w:val="20"/>
          <w:szCs w:val="20"/>
        </w:rPr>
      </w:pPr>
    </w:p>
    <w:p w:rsidR="003B40BA" w:rsidRDefault="00DA433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</w:t>
      </w:r>
      <w:r>
        <w:rPr>
          <w:rFonts w:eastAsia="Times New Roman"/>
          <w:sz w:val="20"/>
          <w:szCs w:val="20"/>
        </w:rPr>
        <w:t xml:space="preserve"> ЗОРГЕ, ДОМ 73/3</w:t>
      </w:r>
    </w:p>
    <w:p w:rsidR="003B40BA" w:rsidRDefault="003B40BA">
      <w:pPr>
        <w:rPr>
          <w:rFonts w:eastAsia="Times New Roman"/>
          <w:sz w:val="20"/>
          <w:szCs w:val="20"/>
        </w:rPr>
      </w:pPr>
    </w:p>
    <w:p w:rsidR="003B40BA" w:rsidRPr="00DA4330" w:rsidRDefault="00DA4330">
      <w:r>
        <w:rPr>
          <w:rFonts w:eastAsia="Times New Roman"/>
          <w:sz w:val="20"/>
          <w:szCs w:val="20"/>
        </w:rPr>
        <w:t>Организатор</w:t>
      </w:r>
      <w:r w:rsidRPr="00DA43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433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B40BA" w:rsidRPr="00DA4330" w:rsidRDefault="003B40BA">
      <w:pPr>
        <w:rPr>
          <w:rFonts w:eastAsia="Times New Roman"/>
          <w:sz w:val="20"/>
          <w:szCs w:val="20"/>
        </w:rPr>
      </w:pPr>
    </w:p>
    <w:p w:rsidR="003B40BA" w:rsidRDefault="00DA4330">
      <w:r w:rsidRPr="00DA4330">
        <w:rPr>
          <w:rFonts w:eastAsia="Times New Roman"/>
          <w:sz w:val="20"/>
          <w:szCs w:val="20"/>
        </w:rPr>
        <w:t>Заказчик: ГОСУДАРСТВЕННОЕ БЮДЖЕТНОЕ УЧРЕЖДЕНИЕ ЗДРАВОО</w:t>
      </w:r>
      <w:r w:rsidRPr="00DA4330">
        <w:rPr>
          <w:rFonts w:eastAsia="Times New Roman"/>
          <w:sz w:val="20"/>
          <w:szCs w:val="20"/>
        </w:rPr>
        <w:t>ХРАНЕНИЯ РЕСПУБЛИКАНСКИЙ КЛИНИЧЕСКИЙ ПСИХОТЕРАПЕВТИЧЕСКИЙ ЦЕНТР МИНИСТЕРСТВА ЗДРАВООХРАНЕНИЯ РЕСПУБЛИКИ БАШКОРТОСТАН</w:t>
      </w:r>
    </w:p>
    <w:p w:rsidR="003B40BA" w:rsidRPr="00DA4330" w:rsidRDefault="003B40BA">
      <w:pPr>
        <w:rPr>
          <w:rFonts w:eastAsia="Times New Roman"/>
          <w:sz w:val="20"/>
          <w:szCs w:val="20"/>
        </w:rPr>
      </w:pPr>
    </w:p>
    <w:p w:rsidR="003B40BA" w:rsidRPr="00DA4330" w:rsidRDefault="00DA4330">
      <w:r>
        <w:rPr>
          <w:rFonts w:eastAsia="Times New Roman"/>
          <w:sz w:val="20"/>
          <w:szCs w:val="20"/>
        </w:rPr>
        <w:t>Наименование</w:t>
      </w:r>
      <w:r w:rsidRPr="00DA43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4330">
        <w:rPr>
          <w:rFonts w:eastAsia="Times New Roman"/>
          <w:sz w:val="20"/>
          <w:szCs w:val="20"/>
        </w:rPr>
        <w:t xml:space="preserve">: Поставка реле протока </w:t>
      </w:r>
    </w:p>
    <w:p w:rsidR="003B40BA" w:rsidRPr="00DA4330" w:rsidRDefault="003B40BA">
      <w:pPr>
        <w:rPr>
          <w:rFonts w:eastAsia="Times New Roman"/>
          <w:sz w:val="20"/>
          <w:szCs w:val="20"/>
        </w:rPr>
      </w:pPr>
    </w:p>
    <w:p w:rsidR="003B40BA" w:rsidRPr="00DA4330" w:rsidRDefault="00DA43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212027416202802760100103850022530244</w:t>
      </w:r>
    </w:p>
    <w:p w:rsidR="003B40BA" w:rsidRDefault="003B40BA"/>
    <w:p w:rsidR="003B40BA" w:rsidRDefault="00DA43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54 000,00 руб.</w:t>
      </w:r>
    </w:p>
    <w:p w:rsidR="003B40BA" w:rsidRDefault="003B40BA">
      <w:pPr>
        <w:rPr>
          <w:rFonts w:eastAsia="Times New Roman"/>
          <w:sz w:val="20"/>
          <w:szCs w:val="20"/>
        </w:rPr>
      </w:pPr>
    </w:p>
    <w:p w:rsidR="003B40BA" w:rsidRDefault="00DA433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B40BA">
        <w:tc>
          <w:tcPr>
            <w:tcW w:w="3400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40BA">
        <w:tc>
          <w:tcPr>
            <w:tcW w:w="3400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40BA">
        <w:tc>
          <w:tcPr>
            <w:tcW w:w="3400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40BA">
        <w:tc>
          <w:tcPr>
            <w:tcW w:w="3400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40BA">
        <w:tc>
          <w:tcPr>
            <w:tcW w:w="3400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40BA" w:rsidRDefault="00DA43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B40BA" w:rsidRDefault="003B40BA">
      <w:pPr>
        <w:rPr>
          <w:rFonts w:eastAsia="Times New Roman"/>
          <w:sz w:val="20"/>
          <w:szCs w:val="20"/>
        </w:rPr>
      </w:pPr>
    </w:p>
    <w:p w:rsidR="003B40BA" w:rsidRDefault="00DA43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40BA" w:rsidRDefault="003B40BA">
      <w:pPr>
        <w:rPr>
          <w:rFonts w:eastAsia="Times New Roman"/>
          <w:sz w:val="20"/>
          <w:szCs w:val="20"/>
        </w:rPr>
      </w:pPr>
    </w:p>
    <w:p w:rsidR="003B40BA" w:rsidRDefault="00DA4330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B40BA" w:rsidRDefault="003B40BA">
      <w:pPr>
        <w:rPr>
          <w:rFonts w:eastAsia="Times New Roman"/>
        </w:rPr>
      </w:pPr>
    </w:p>
    <w:p w:rsidR="003B40BA" w:rsidRDefault="003B40B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B40BA">
        <w:tc>
          <w:tcPr>
            <w:tcW w:w="9924" w:type="dxa"/>
            <w:gridSpan w:val="4"/>
            <w:shd w:val="clear" w:color="auto" w:fill="auto"/>
          </w:tcPr>
          <w:p w:rsidR="003B40BA" w:rsidRDefault="00DA433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B40B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B40B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r>
              <w:rPr>
                <w:sz w:val="20"/>
                <w:szCs w:val="20"/>
                <w:lang w:val="en-US"/>
              </w:rPr>
              <w:t>EA-125390</w:t>
            </w:r>
          </w:p>
          <w:p w:rsidR="003B40BA" w:rsidRDefault="00DA4330">
            <w:r>
              <w:rPr>
                <w:sz w:val="20"/>
                <w:szCs w:val="20"/>
                <w:lang w:val="en-US"/>
              </w:rPr>
              <w:t>БИБИКОВ ВЛАДИМИР ИВАНОВИЧ / 183210621444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0BA" w:rsidRDefault="003B40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0BA" w:rsidRDefault="00DA43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0B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r>
              <w:rPr>
                <w:sz w:val="20"/>
                <w:szCs w:val="20"/>
                <w:lang w:val="en-US"/>
              </w:rPr>
              <w:t>EA-125390</w:t>
            </w:r>
          </w:p>
          <w:p w:rsidR="003B40BA" w:rsidRDefault="00DA4330">
            <w:r>
              <w:rPr>
                <w:sz w:val="20"/>
                <w:szCs w:val="20"/>
                <w:lang w:val="en-US"/>
              </w:rPr>
              <w:t>БИБИКОВ ВЛАДИМИР ИВАНОВИЧ / 183210621444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0BA" w:rsidRDefault="003B40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0BA" w:rsidRDefault="00DA43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0B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r>
              <w:rPr>
                <w:sz w:val="20"/>
                <w:szCs w:val="20"/>
                <w:lang w:val="en-US"/>
              </w:rPr>
              <w:t>EA-125390</w:t>
            </w:r>
          </w:p>
          <w:p w:rsidR="003B40BA" w:rsidRDefault="00DA4330">
            <w:r>
              <w:rPr>
                <w:sz w:val="20"/>
                <w:szCs w:val="20"/>
                <w:lang w:val="en-US"/>
              </w:rPr>
              <w:t>БИБИКОВ ВЛАДИМИР ИВАНОВИЧ / 183210621444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0BA" w:rsidRDefault="003B40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0BA" w:rsidRDefault="00DA43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0B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r>
              <w:rPr>
                <w:sz w:val="20"/>
                <w:szCs w:val="20"/>
                <w:lang w:val="en-US"/>
              </w:rPr>
              <w:t>EA-125390</w:t>
            </w:r>
          </w:p>
          <w:p w:rsidR="003B40BA" w:rsidRDefault="00DA4330">
            <w:r>
              <w:rPr>
                <w:sz w:val="20"/>
                <w:szCs w:val="20"/>
                <w:lang w:val="en-US"/>
              </w:rPr>
              <w:t xml:space="preserve">БИБИКОВ ВЛАДИМИР </w:t>
            </w:r>
            <w:r>
              <w:rPr>
                <w:sz w:val="20"/>
                <w:szCs w:val="20"/>
                <w:lang w:val="en-US"/>
              </w:rPr>
              <w:t>ИВАНОВИЧ / 183210621444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0BA" w:rsidRDefault="003B40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0BA" w:rsidRDefault="00DA43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0B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r>
              <w:rPr>
                <w:sz w:val="20"/>
                <w:szCs w:val="20"/>
                <w:lang w:val="en-US"/>
              </w:rPr>
              <w:t>EA-125390</w:t>
            </w:r>
          </w:p>
          <w:p w:rsidR="003B40BA" w:rsidRDefault="00DA4330">
            <w:r>
              <w:rPr>
                <w:sz w:val="20"/>
                <w:szCs w:val="20"/>
                <w:lang w:val="en-US"/>
              </w:rPr>
              <w:t>БИБИКОВ ВЛАДИМИР ИВАНОВИЧ / 183210621444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0BA" w:rsidRDefault="003B40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0BA" w:rsidRDefault="00DA43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40BA" w:rsidRDefault="00DA43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40BA" w:rsidRDefault="003B40BA"/>
    <w:p w:rsidR="003B40BA" w:rsidRDefault="003B40BA">
      <w:pPr>
        <w:jc w:val="both"/>
        <w:rPr>
          <w:sz w:val="20"/>
          <w:szCs w:val="20"/>
          <w:lang w:val="en-US"/>
        </w:rPr>
      </w:pPr>
    </w:p>
    <w:p w:rsidR="003B40BA" w:rsidRDefault="00DA4330">
      <w:pPr>
        <w:jc w:val="both"/>
      </w:pPr>
      <w:bookmarkStart w:id="1" w:name="__DdeLink__136_4014115248"/>
      <w:bookmarkEnd w:id="1"/>
      <w:r w:rsidRPr="00DA4330">
        <w:rPr>
          <w:rFonts w:eastAsia="Times New Roman"/>
          <w:sz w:val="20"/>
          <w:szCs w:val="20"/>
        </w:rPr>
        <w:t>На основании рассмотрения единственной заявки на участие</w:t>
      </w:r>
      <w:r w:rsidRPr="00DA4330">
        <w:rPr>
          <w:rFonts w:eastAsia="Times New Roman"/>
          <w:sz w:val="20"/>
          <w:szCs w:val="20"/>
        </w:rPr>
        <w:t xml:space="preserve">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</w:t>
      </w:r>
      <w:r w:rsidRPr="00DA4330">
        <w:rPr>
          <w:rFonts w:eastAsia="Times New Roman"/>
          <w:sz w:val="20"/>
          <w:szCs w:val="20"/>
        </w:rPr>
        <w:t>астником БИБИКОВ ВЛАДИМИР ИВАНОВИЧ.</w:t>
      </w:r>
    </w:p>
    <w:p w:rsidR="003B40BA" w:rsidRDefault="003B40BA">
      <w:pPr>
        <w:jc w:val="both"/>
        <w:rPr>
          <w:sz w:val="20"/>
          <w:szCs w:val="20"/>
        </w:rPr>
      </w:pPr>
    </w:p>
    <w:p w:rsidR="003B40BA" w:rsidRDefault="00DA433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B40BA" w:rsidRDefault="003B40BA">
      <w:pPr>
        <w:jc w:val="both"/>
        <w:rPr>
          <w:sz w:val="20"/>
          <w:szCs w:val="20"/>
        </w:rPr>
      </w:pPr>
    </w:p>
    <w:p w:rsidR="003B40BA" w:rsidRDefault="00DA433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</w:t>
      </w:r>
      <w:r>
        <w:rPr>
          <w:rFonts w:eastAsia="Times New Roman"/>
          <w:sz w:val="20"/>
          <w:szCs w:val="20"/>
        </w:rPr>
        <w:t>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</w:t>
      </w:r>
      <w:r>
        <w:rPr>
          <w:rFonts w:eastAsia="Times New Roman"/>
          <w:sz w:val="20"/>
          <w:szCs w:val="20"/>
        </w:rPr>
        <w:t>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B40BA" w:rsidRDefault="003B40BA">
      <w:pPr>
        <w:jc w:val="both"/>
        <w:rPr>
          <w:rFonts w:eastAsia="Times New Roman"/>
          <w:sz w:val="20"/>
          <w:szCs w:val="20"/>
        </w:rPr>
      </w:pPr>
    </w:p>
    <w:p w:rsidR="003B40BA" w:rsidRDefault="00DA4330">
      <w:pPr>
        <w:jc w:val="both"/>
      </w:pPr>
      <w:r w:rsidRPr="00DA433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B40BA" w:rsidRDefault="003B40BA">
      <w:pPr>
        <w:jc w:val="both"/>
        <w:rPr>
          <w:rFonts w:eastAsia="Times New Roman"/>
          <w:sz w:val="20"/>
          <w:szCs w:val="20"/>
        </w:rPr>
      </w:pPr>
    </w:p>
    <w:p w:rsidR="003B40BA" w:rsidRDefault="00DA4330">
      <w:r>
        <w:rPr>
          <w:rFonts w:eastAsia="Times New Roman"/>
          <w:sz w:val="20"/>
          <w:szCs w:val="20"/>
        </w:rPr>
        <w:t>Подписи</w:t>
      </w:r>
    </w:p>
    <w:p w:rsidR="003B40BA" w:rsidRDefault="003B40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3B40BA" w:rsidTr="00DA4330">
        <w:tc>
          <w:tcPr>
            <w:tcW w:w="3307" w:type="dxa"/>
            <w:shd w:val="clear" w:color="auto" w:fill="auto"/>
            <w:vAlign w:val="bottom"/>
          </w:tcPr>
          <w:p w:rsidR="003B40BA" w:rsidRDefault="00DA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B40BA" w:rsidRDefault="003B40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B40BA" w:rsidRDefault="00DA43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B40BA" w:rsidTr="00DA4330">
        <w:tc>
          <w:tcPr>
            <w:tcW w:w="3307" w:type="dxa"/>
            <w:shd w:val="clear" w:color="auto" w:fill="auto"/>
            <w:vAlign w:val="bottom"/>
          </w:tcPr>
          <w:p w:rsidR="003B40BA" w:rsidRDefault="00DA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B40BA" w:rsidRDefault="003B40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B40BA" w:rsidRDefault="00DA43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B40BA" w:rsidTr="00DA4330">
        <w:tc>
          <w:tcPr>
            <w:tcW w:w="3307" w:type="dxa"/>
            <w:shd w:val="clear" w:color="auto" w:fill="auto"/>
            <w:vAlign w:val="bottom"/>
          </w:tcPr>
          <w:p w:rsidR="003B40BA" w:rsidRDefault="00DA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B40BA" w:rsidRDefault="003B40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B40BA" w:rsidRDefault="00DA43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B40BA" w:rsidTr="00DA4330">
        <w:tc>
          <w:tcPr>
            <w:tcW w:w="3307" w:type="dxa"/>
            <w:shd w:val="clear" w:color="auto" w:fill="auto"/>
            <w:vAlign w:val="bottom"/>
          </w:tcPr>
          <w:p w:rsidR="003B40BA" w:rsidRDefault="00DA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B40BA" w:rsidRDefault="003B40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B40BA" w:rsidRDefault="00DA43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B40BA" w:rsidTr="00DA4330">
        <w:tc>
          <w:tcPr>
            <w:tcW w:w="3307" w:type="dxa"/>
            <w:shd w:val="clear" w:color="auto" w:fill="auto"/>
            <w:vAlign w:val="bottom"/>
          </w:tcPr>
          <w:p w:rsidR="003B40BA" w:rsidRDefault="00DA43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B40BA" w:rsidRDefault="003B40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B40BA" w:rsidRDefault="00DA43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DA433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0BA"/>
    <w:rsid w:val="003B40BA"/>
    <w:rsid w:val="00DA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EEDC6B-3518-45AC-8170-76500922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2021-11-08T05:13:00Z</cp:lastPrinted>
  <dcterms:created xsi:type="dcterms:W3CDTF">2021-11-08T05:13:00Z</dcterms:created>
  <dcterms:modified xsi:type="dcterms:W3CDTF">2021-11-08T05:13:00Z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