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DBD" w:rsidRDefault="00356C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96DBD" w:rsidRPr="00356CCE" w:rsidRDefault="00356CCE">
      <w:pPr>
        <w:ind w:firstLine="567"/>
        <w:jc w:val="center"/>
      </w:pPr>
      <w:r w:rsidRPr="00356CCE">
        <w:rPr>
          <w:rFonts w:eastAsia="Times New Roman"/>
          <w:b/>
          <w:bCs/>
          <w:sz w:val="20"/>
          <w:szCs w:val="20"/>
        </w:rPr>
        <w:t>"Поставка № 239 лекарственных сре</w:t>
      </w:r>
      <w:proofErr w:type="gramStart"/>
      <w:r w:rsidRPr="00356CCE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356CCE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696DBD" w:rsidRPr="00356CCE" w:rsidRDefault="00356CCE">
      <w:pPr>
        <w:ind w:firstLine="567"/>
        <w:jc w:val="center"/>
        <w:rPr>
          <w:rFonts w:eastAsia="Times New Roman"/>
          <w:b/>
          <w:bCs/>
        </w:rPr>
      </w:pPr>
      <w:r w:rsidRPr="00356CC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56CCE">
        <w:rPr>
          <w:rFonts w:eastAsia="Times New Roman"/>
          <w:b/>
          <w:bCs/>
          <w:sz w:val="20"/>
          <w:szCs w:val="20"/>
        </w:rPr>
        <w:t xml:space="preserve"> 0372200047721000380) </w:t>
      </w:r>
    </w:p>
    <w:p w:rsidR="00696DBD" w:rsidRPr="00356CCE" w:rsidRDefault="00696DBD">
      <w:pPr>
        <w:ind w:firstLine="567"/>
        <w:jc w:val="center"/>
        <w:rPr>
          <w:sz w:val="16"/>
          <w:szCs w:val="20"/>
        </w:rPr>
      </w:pPr>
    </w:p>
    <w:p w:rsidR="00696DBD" w:rsidRDefault="00356CCE">
      <w:pPr>
        <w:ind w:firstLine="567"/>
        <w:jc w:val="right"/>
      </w:pPr>
      <w:r w:rsidRPr="00356CCE">
        <w:rPr>
          <w:rFonts w:eastAsia="Times New Roman"/>
          <w:sz w:val="20"/>
          <w:szCs w:val="20"/>
        </w:rPr>
        <w:t>09.11.21 10:28:16 (</w:t>
      </w:r>
      <w:r>
        <w:rPr>
          <w:rFonts w:eastAsia="Times New Roman"/>
          <w:sz w:val="20"/>
          <w:szCs w:val="20"/>
          <w:lang w:val="en-US"/>
        </w:rPr>
        <w:t>MSK</w:t>
      </w:r>
      <w:r w:rsidRPr="00356CCE">
        <w:rPr>
          <w:rFonts w:eastAsia="Times New Roman"/>
          <w:sz w:val="20"/>
          <w:szCs w:val="20"/>
        </w:rPr>
        <w:t>+00:00)</w:t>
      </w:r>
    </w:p>
    <w:p w:rsidR="00696DBD" w:rsidRPr="00356CCE" w:rsidRDefault="00696DBD">
      <w:pPr>
        <w:ind w:firstLine="567"/>
        <w:rPr>
          <w:rFonts w:eastAsia="Times New Roman"/>
          <w:sz w:val="16"/>
          <w:szCs w:val="20"/>
        </w:rPr>
      </w:pPr>
    </w:p>
    <w:p w:rsidR="00696DBD" w:rsidRDefault="00356CCE">
      <w:r>
        <w:rPr>
          <w:rFonts w:eastAsia="Times New Roman"/>
          <w:sz w:val="20"/>
          <w:szCs w:val="20"/>
        </w:rPr>
        <w:t>Организатор</w:t>
      </w:r>
      <w:r w:rsidRPr="00356C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56CCE">
        <w:rPr>
          <w:rFonts w:eastAsia="Times New Roman"/>
          <w:sz w:val="20"/>
          <w:szCs w:val="20"/>
        </w:rPr>
        <w:t>:</w:t>
      </w:r>
      <w:r w:rsidRPr="00356CCE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"ГОРОДСКАЯ БОЛЬНИЦА № 40 КУРОРТНОГО РАЙОНА"</w:t>
      </w:r>
    </w:p>
    <w:p w:rsidR="00696DBD" w:rsidRPr="00356CCE" w:rsidRDefault="00696DBD">
      <w:pPr>
        <w:rPr>
          <w:rFonts w:eastAsia="Times New Roman"/>
          <w:sz w:val="16"/>
          <w:szCs w:val="20"/>
        </w:rPr>
      </w:pPr>
    </w:p>
    <w:p w:rsidR="00696DBD" w:rsidRDefault="00356CCE">
      <w:r>
        <w:rPr>
          <w:rFonts w:eastAsia="Times New Roman"/>
          <w:sz w:val="20"/>
          <w:szCs w:val="20"/>
        </w:rPr>
        <w:t>Заказчик</w:t>
      </w:r>
      <w:r w:rsidRPr="00356CC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96DBD" w:rsidRPr="00356CCE" w:rsidRDefault="00696DBD">
      <w:pPr>
        <w:rPr>
          <w:rFonts w:eastAsia="Times New Roman"/>
          <w:sz w:val="16"/>
          <w:szCs w:val="20"/>
        </w:rPr>
      </w:pPr>
    </w:p>
    <w:p w:rsidR="00696DBD" w:rsidRPr="00356CCE" w:rsidRDefault="00356CCE" w:rsidP="00356CC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</w:t>
      </w:r>
      <w:r>
        <w:rPr>
          <w:rFonts w:eastAsia="Times New Roman"/>
          <w:sz w:val="20"/>
          <w:szCs w:val="20"/>
        </w:rPr>
        <w:t>ние</w:t>
      </w:r>
      <w:r w:rsidRPr="00356C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56CCE">
        <w:rPr>
          <w:rFonts w:eastAsia="Times New Roman"/>
          <w:sz w:val="20"/>
          <w:szCs w:val="20"/>
        </w:rPr>
        <w:t xml:space="preserve">: </w:t>
      </w:r>
      <w:r w:rsidRPr="00356CCE">
        <w:rPr>
          <w:rFonts w:eastAsia="Times New Roman"/>
          <w:b/>
          <w:sz w:val="20"/>
          <w:szCs w:val="20"/>
        </w:rPr>
        <w:t>Поставка № 239 лекарственных сре</w:t>
      </w:r>
      <w:proofErr w:type="gramStart"/>
      <w:r w:rsidRPr="00356CCE">
        <w:rPr>
          <w:rFonts w:eastAsia="Times New Roman"/>
          <w:b/>
          <w:sz w:val="20"/>
          <w:szCs w:val="20"/>
        </w:rPr>
        <w:t>дств дл</w:t>
      </w:r>
      <w:proofErr w:type="gramEnd"/>
      <w:r w:rsidRPr="00356CCE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696DBD" w:rsidRPr="00356CCE" w:rsidRDefault="00696DBD" w:rsidP="00356CCE">
      <w:pPr>
        <w:jc w:val="both"/>
        <w:rPr>
          <w:rFonts w:eastAsia="Times New Roman"/>
          <w:b/>
          <w:sz w:val="16"/>
          <w:szCs w:val="20"/>
        </w:rPr>
      </w:pPr>
    </w:p>
    <w:p w:rsidR="00696DBD" w:rsidRPr="00356CCE" w:rsidRDefault="00356CCE" w:rsidP="00356CCE">
      <w:pPr>
        <w:jc w:val="both"/>
        <w:rPr>
          <w:b/>
        </w:rPr>
      </w:pPr>
      <w:r w:rsidRPr="00356CCE">
        <w:rPr>
          <w:rFonts w:eastAsia="Times New Roman"/>
          <w:b/>
          <w:sz w:val="20"/>
          <w:szCs w:val="20"/>
        </w:rPr>
        <w:t>Начальная (максимальная) цена контракта: 2 116 880,00 руб.</w:t>
      </w:r>
    </w:p>
    <w:p w:rsidR="00696DBD" w:rsidRPr="00356CCE" w:rsidRDefault="00696DBD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96DBD" w:rsidRPr="00356CCE" w:rsidTr="00356CC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6DBD" w:rsidRPr="00356CCE" w:rsidRDefault="00356CCE">
            <w:pPr>
              <w:pStyle w:val="af9"/>
              <w:rPr>
                <w:sz w:val="16"/>
              </w:rPr>
            </w:pPr>
            <w:proofErr w:type="spellStart"/>
            <w:r w:rsidRPr="00356CC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96DBD" w:rsidRPr="00356CC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96DBD" w:rsidRPr="00356CCE" w:rsidRDefault="00356CCE">
                  <w:pPr>
                    <w:jc w:val="both"/>
                    <w:rPr>
                      <w:sz w:val="16"/>
                    </w:rPr>
                  </w:pPr>
                  <w:r w:rsidRPr="00356CCE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</w:t>
                  </w:r>
                  <w:r w:rsidRPr="00356CCE">
                    <w:rPr>
                      <w:sz w:val="16"/>
                      <w:szCs w:val="20"/>
                    </w:rPr>
                    <w:t>кона № 44-ФЗ)</w:t>
                  </w:r>
                </w:p>
                <w:p w:rsidR="00696DBD" w:rsidRPr="00356CCE" w:rsidRDefault="00356CCE">
                  <w:pPr>
                    <w:jc w:val="both"/>
                    <w:rPr>
                      <w:sz w:val="16"/>
                    </w:rPr>
                  </w:pPr>
                  <w:r w:rsidRPr="00356CC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56CC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356CC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</w:t>
                  </w:r>
                  <w:r w:rsidRPr="00356CCE">
                    <w:rPr>
                      <w:sz w:val="16"/>
                      <w:szCs w:val="20"/>
                    </w:rPr>
                    <w:t xml:space="preserve">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356CCE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356CCE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356CCE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356CCE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</w:t>
                  </w:r>
                  <w:r w:rsidRPr="00356CCE">
                    <w:rPr>
                      <w:sz w:val="16"/>
                      <w:szCs w:val="20"/>
                    </w:rPr>
                    <w:t>лицензий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696DBD" w:rsidRPr="00356CC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96DBD" w:rsidRPr="00356CCE" w:rsidRDefault="00356CCE">
                  <w:pPr>
                    <w:jc w:val="both"/>
                    <w:rPr>
                      <w:sz w:val="16"/>
                    </w:rPr>
                  </w:pPr>
                  <w:r w:rsidRPr="00356CCE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356CCE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696DBD" w:rsidRPr="00356CCE" w:rsidRDefault="00356CCE">
                  <w:pPr>
                    <w:jc w:val="both"/>
                    <w:rPr>
                      <w:sz w:val="16"/>
                    </w:rPr>
                  </w:pPr>
                  <w:r w:rsidRPr="00356CC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356CCE">
                    <w:rPr>
                      <w:sz w:val="16"/>
                      <w:szCs w:val="20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696DBD" w:rsidRPr="00356CCE" w:rsidRDefault="00696DB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696DBD" w:rsidRPr="00356CCE" w:rsidTr="00356CC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6DBD" w:rsidRPr="00356CCE" w:rsidRDefault="00356CCE">
            <w:pPr>
              <w:pStyle w:val="af9"/>
              <w:rPr>
                <w:sz w:val="16"/>
              </w:rPr>
            </w:pPr>
            <w:proofErr w:type="spellStart"/>
            <w:r w:rsidRPr="00356CC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96DBD" w:rsidRPr="00356CC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96DBD" w:rsidRPr="00356CCE" w:rsidRDefault="00356CCE">
                  <w:pPr>
                    <w:jc w:val="both"/>
                    <w:rPr>
                      <w:sz w:val="16"/>
                    </w:rPr>
                  </w:pPr>
                  <w:r w:rsidRPr="00356CC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96DBD" w:rsidRPr="00356CCE" w:rsidRDefault="00356CC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356CCE">
                    <w:rPr>
                      <w:sz w:val="16"/>
                      <w:szCs w:val="20"/>
                      <w:lang w:val="en-US"/>
                    </w:rPr>
                    <w:t>ус</w:t>
                  </w:r>
                  <w:r w:rsidRPr="00356CCE">
                    <w:rPr>
                      <w:sz w:val="16"/>
                      <w:szCs w:val="20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696DBD" w:rsidRPr="00356CCE" w:rsidRDefault="00696DBD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696DBD" w:rsidRPr="00356CCE" w:rsidTr="00356CC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6DBD" w:rsidRPr="00356CCE" w:rsidRDefault="00356CCE">
            <w:pPr>
              <w:pStyle w:val="af9"/>
              <w:rPr>
                <w:sz w:val="16"/>
              </w:rPr>
            </w:pPr>
            <w:proofErr w:type="spellStart"/>
            <w:r w:rsidRPr="00356CC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96DBD" w:rsidRPr="00356CC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96DBD" w:rsidRPr="00356CCE" w:rsidRDefault="00356CCE">
                  <w:pPr>
                    <w:rPr>
                      <w:sz w:val="16"/>
                    </w:rPr>
                  </w:pPr>
                  <w:r w:rsidRPr="00356CCE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96DBD" w:rsidRPr="00356CCE" w:rsidRDefault="00696DB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696DBD" w:rsidRPr="00356CCE" w:rsidRDefault="00696DBD">
      <w:pPr>
        <w:rPr>
          <w:rFonts w:eastAsia="Times New Roman"/>
          <w:sz w:val="16"/>
          <w:szCs w:val="20"/>
        </w:rPr>
      </w:pPr>
    </w:p>
    <w:p w:rsidR="00696DBD" w:rsidRDefault="00356CC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96DBD">
        <w:tc>
          <w:tcPr>
            <w:tcW w:w="4960" w:type="dxa"/>
            <w:shd w:val="clear" w:color="auto" w:fill="auto"/>
          </w:tcPr>
          <w:p w:rsidR="00696DBD" w:rsidRDefault="00356CC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6DBD" w:rsidRDefault="00356CC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96DBD">
        <w:tc>
          <w:tcPr>
            <w:tcW w:w="4960" w:type="dxa"/>
            <w:shd w:val="clear" w:color="auto" w:fill="auto"/>
          </w:tcPr>
          <w:p w:rsidR="00696DBD" w:rsidRDefault="00356CC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6DBD" w:rsidRDefault="00356CC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96DBD">
        <w:tc>
          <w:tcPr>
            <w:tcW w:w="4960" w:type="dxa"/>
            <w:shd w:val="clear" w:color="auto" w:fill="auto"/>
          </w:tcPr>
          <w:p w:rsidR="00696DBD" w:rsidRDefault="00356C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6DBD" w:rsidRDefault="00356CCE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696DBD" w:rsidRPr="00356CCE" w:rsidRDefault="00696DBD">
      <w:pPr>
        <w:rPr>
          <w:rFonts w:eastAsia="Times New Roman"/>
          <w:sz w:val="16"/>
          <w:szCs w:val="20"/>
        </w:rPr>
      </w:pPr>
    </w:p>
    <w:p w:rsidR="00696DBD" w:rsidRDefault="00356CC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696DBD" w:rsidRPr="00356CCE" w:rsidRDefault="00696DBD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410"/>
        <w:gridCol w:w="2850"/>
        <w:gridCol w:w="2332"/>
      </w:tblGrid>
      <w:tr w:rsidR="00696DBD" w:rsidTr="00356CC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96DBD" w:rsidRDefault="00356C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96DBD" w:rsidRPr="00356CCE" w:rsidTr="00356CC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DBD" w:rsidRPr="00356CCE" w:rsidRDefault="00356CCE" w:rsidP="00356CCE">
            <w:pPr>
              <w:jc w:val="center"/>
              <w:rPr>
                <w:b/>
                <w:sz w:val="18"/>
                <w:szCs w:val="20"/>
              </w:rPr>
            </w:pPr>
            <w:r w:rsidRPr="00356CC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DBD" w:rsidRPr="00356CCE" w:rsidRDefault="00356CCE" w:rsidP="00356CCE">
            <w:pPr>
              <w:jc w:val="center"/>
              <w:rPr>
                <w:b/>
                <w:sz w:val="18"/>
                <w:szCs w:val="20"/>
              </w:rPr>
            </w:pPr>
            <w:r w:rsidRPr="00356CC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DBD" w:rsidRPr="00356CCE" w:rsidRDefault="00356CCE" w:rsidP="00356CCE">
            <w:pPr>
              <w:jc w:val="center"/>
              <w:rPr>
                <w:b/>
                <w:sz w:val="18"/>
                <w:szCs w:val="20"/>
              </w:rPr>
            </w:pPr>
            <w:r w:rsidRPr="00356CC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DBD" w:rsidRPr="00356CCE" w:rsidRDefault="00356CCE" w:rsidP="00356CCE">
            <w:pPr>
              <w:jc w:val="center"/>
              <w:rPr>
                <w:b/>
                <w:sz w:val="18"/>
                <w:szCs w:val="20"/>
              </w:rPr>
            </w:pPr>
            <w:r w:rsidRPr="00356CC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96DBD" w:rsidTr="00356CC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DBD" w:rsidRPr="00356CCE" w:rsidRDefault="00356CCE" w:rsidP="00356CCE">
            <w:pPr>
              <w:pStyle w:val="af9"/>
              <w:jc w:val="center"/>
              <w:rPr>
                <w:sz w:val="18"/>
              </w:rPr>
            </w:pPr>
            <w:r w:rsidRPr="00356CCE">
              <w:rPr>
                <w:sz w:val="18"/>
                <w:szCs w:val="20"/>
                <w:lang w:val="en-US"/>
              </w:rPr>
              <w:t>EA-124591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DBD" w:rsidRPr="00356CCE" w:rsidRDefault="00356CCE" w:rsidP="00356CCE">
            <w:pPr>
              <w:jc w:val="center"/>
              <w:rPr>
                <w:sz w:val="18"/>
              </w:rPr>
            </w:pPr>
            <w:r w:rsidRPr="00356CCE">
              <w:rPr>
                <w:sz w:val="18"/>
                <w:szCs w:val="20"/>
              </w:rPr>
              <w:t xml:space="preserve">ОБЩЕСТВО </w:t>
            </w:r>
            <w:r w:rsidRPr="00356CCE">
              <w:rPr>
                <w:sz w:val="18"/>
                <w:szCs w:val="20"/>
              </w:rPr>
              <w:t>С ОГРАНИЧЕННОЙ ОТВЕТСТВЕННОСТЬЮ "ПРОМЕТЕЙ" / 4719016624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DBD" w:rsidRPr="00356CCE" w:rsidRDefault="00356CCE" w:rsidP="00356CCE">
            <w:pPr>
              <w:jc w:val="center"/>
              <w:rPr>
                <w:sz w:val="18"/>
              </w:rPr>
            </w:pPr>
            <w:r w:rsidRPr="00356CC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DBD" w:rsidRPr="00356CCE" w:rsidRDefault="00356CCE" w:rsidP="00356CCE">
            <w:pPr>
              <w:jc w:val="center"/>
              <w:rPr>
                <w:sz w:val="18"/>
              </w:rPr>
            </w:pPr>
            <w:r w:rsidRPr="00356CC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96DBD" w:rsidRPr="00356CCE" w:rsidRDefault="00696DBD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410"/>
        <w:gridCol w:w="2792"/>
        <w:gridCol w:w="2390"/>
      </w:tblGrid>
      <w:tr w:rsidR="00696DBD" w:rsidTr="00356CCE">
        <w:tc>
          <w:tcPr>
            <w:tcW w:w="9915" w:type="dxa"/>
            <w:gridSpan w:val="4"/>
            <w:shd w:val="clear" w:color="auto" w:fill="auto"/>
          </w:tcPr>
          <w:p w:rsidR="00696DBD" w:rsidRDefault="00356CC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96DBD" w:rsidRPr="00356CCE" w:rsidTr="00356CC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DBD" w:rsidRPr="00356CCE" w:rsidRDefault="00356CCE" w:rsidP="00356CC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56CC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DBD" w:rsidRPr="00356CCE" w:rsidRDefault="00356CCE" w:rsidP="00356CC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56CCE">
              <w:rPr>
                <w:b/>
                <w:sz w:val="18"/>
                <w:szCs w:val="20"/>
              </w:rPr>
              <w:t>Наименование / ИНН</w:t>
            </w:r>
          </w:p>
          <w:p w:rsidR="00696DBD" w:rsidRPr="00356CCE" w:rsidRDefault="00356CCE" w:rsidP="00356CC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56CC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DBD" w:rsidRPr="00356CCE" w:rsidRDefault="00356CCE" w:rsidP="00356CC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56CC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DBD" w:rsidRPr="00356CCE" w:rsidRDefault="00356CCE" w:rsidP="00356CC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56CC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96DBD" w:rsidTr="00356CC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DBD" w:rsidRPr="00356CCE" w:rsidRDefault="00356CCE" w:rsidP="00356CCE">
            <w:pPr>
              <w:jc w:val="center"/>
              <w:rPr>
                <w:sz w:val="18"/>
              </w:rPr>
            </w:pPr>
            <w:r w:rsidRPr="00356CCE">
              <w:rPr>
                <w:sz w:val="18"/>
                <w:szCs w:val="20"/>
                <w:lang w:val="en-US"/>
              </w:rPr>
              <w:t>EA-124591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DBD" w:rsidRPr="00356CCE" w:rsidRDefault="00356CCE" w:rsidP="00356CCE">
            <w:pPr>
              <w:jc w:val="center"/>
              <w:rPr>
                <w:sz w:val="18"/>
              </w:rPr>
            </w:pPr>
            <w:r w:rsidRPr="00356CCE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DBD" w:rsidRPr="00356CCE" w:rsidRDefault="00356CCE" w:rsidP="00356CCE">
            <w:pPr>
              <w:jc w:val="center"/>
              <w:rPr>
                <w:sz w:val="18"/>
              </w:rPr>
            </w:pPr>
            <w:proofErr w:type="spellStart"/>
            <w:r w:rsidRPr="00356CC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356CC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56CC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356CC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56CC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DBD" w:rsidRPr="00356CCE" w:rsidRDefault="00356CCE" w:rsidP="00356CCE">
            <w:pPr>
              <w:jc w:val="center"/>
              <w:rPr>
                <w:sz w:val="18"/>
              </w:rPr>
            </w:pPr>
            <w:r w:rsidRPr="00356CCE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356CCE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  <w:tr w:rsidR="00696DBD" w:rsidTr="00356CC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DBD" w:rsidRPr="00356CCE" w:rsidRDefault="00356CCE" w:rsidP="00356CCE">
            <w:pPr>
              <w:jc w:val="center"/>
              <w:rPr>
                <w:sz w:val="18"/>
              </w:rPr>
            </w:pPr>
            <w:r w:rsidRPr="00356CCE">
              <w:rPr>
                <w:sz w:val="18"/>
                <w:szCs w:val="20"/>
                <w:lang w:val="en-US"/>
              </w:rPr>
              <w:t>EA-124591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DBD" w:rsidRPr="00356CCE" w:rsidRDefault="00356CCE" w:rsidP="00356CCE">
            <w:pPr>
              <w:jc w:val="center"/>
              <w:rPr>
                <w:sz w:val="18"/>
              </w:rPr>
            </w:pPr>
            <w:r w:rsidRPr="00356CCE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DBD" w:rsidRPr="00356CCE" w:rsidRDefault="00356CCE" w:rsidP="00356CCE">
            <w:pPr>
              <w:jc w:val="center"/>
              <w:rPr>
                <w:sz w:val="18"/>
              </w:rPr>
            </w:pPr>
            <w:r w:rsidRPr="00356CCE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DBD" w:rsidRPr="00356CCE" w:rsidRDefault="00356CCE" w:rsidP="00356CCE">
            <w:pPr>
              <w:jc w:val="center"/>
              <w:rPr>
                <w:sz w:val="18"/>
              </w:rPr>
            </w:pPr>
            <w:r w:rsidRPr="00356CC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</w:t>
            </w:r>
            <w:r w:rsidRPr="00356CCE">
              <w:rPr>
                <w:sz w:val="18"/>
                <w:szCs w:val="20"/>
              </w:rPr>
              <w:t>ионе</w:t>
            </w:r>
          </w:p>
        </w:tc>
      </w:tr>
      <w:tr w:rsidR="00696DBD" w:rsidTr="00356CC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DBD" w:rsidRPr="00356CCE" w:rsidRDefault="00356CCE" w:rsidP="00356CCE">
            <w:pPr>
              <w:jc w:val="center"/>
              <w:rPr>
                <w:sz w:val="18"/>
              </w:rPr>
            </w:pPr>
            <w:r w:rsidRPr="00356CCE">
              <w:rPr>
                <w:sz w:val="18"/>
                <w:szCs w:val="20"/>
                <w:lang w:val="en-US"/>
              </w:rPr>
              <w:lastRenderedPageBreak/>
              <w:t>EA-124591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DBD" w:rsidRPr="00356CCE" w:rsidRDefault="00356CCE" w:rsidP="00356CCE">
            <w:pPr>
              <w:jc w:val="center"/>
              <w:rPr>
                <w:sz w:val="18"/>
              </w:rPr>
            </w:pPr>
            <w:r w:rsidRPr="00356CCE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DBD" w:rsidRPr="00356CCE" w:rsidRDefault="00356CCE" w:rsidP="00356CCE">
            <w:pPr>
              <w:jc w:val="center"/>
              <w:rPr>
                <w:sz w:val="18"/>
              </w:rPr>
            </w:pPr>
            <w:r w:rsidRPr="00356CCE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DBD" w:rsidRPr="00356CCE" w:rsidRDefault="00356CCE" w:rsidP="00356CCE">
            <w:pPr>
              <w:jc w:val="center"/>
              <w:rPr>
                <w:sz w:val="18"/>
              </w:rPr>
            </w:pPr>
            <w:r w:rsidRPr="00356CC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96DBD" w:rsidRPr="00356CCE" w:rsidRDefault="00696DBD">
      <w:pPr>
        <w:jc w:val="both"/>
        <w:rPr>
          <w:sz w:val="20"/>
          <w:szCs w:val="20"/>
        </w:rPr>
      </w:pPr>
    </w:p>
    <w:p w:rsidR="00696DBD" w:rsidRDefault="00356CCE">
      <w:pPr>
        <w:jc w:val="both"/>
      </w:pPr>
      <w:r w:rsidRPr="00356CCE">
        <w:rPr>
          <w:rFonts w:eastAsia="Times New Roman"/>
          <w:sz w:val="20"/>
          <w:szCs w:val="20"/>
        </w:rPr>
        <w:t xml:space="preserve">Электронный аукцион </w:t>
      </w:r>
      <w:r w:rsidRPr="00356CCE"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 w:rsidRPr="00356CCE"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96DBD" w:rsidRPr="00356CCE" w:rsidRDefault="00696DBD">
      <w:pPr>
        <w:jc w:val="both"/>
        <w:rPr>
          <w:sz w:val="20"/>
          <w:szCs w:val="20"/>
        </w:rPr>
      </w:pPr>
    </w:p>
    <w:p w:rsidR="00696DBD" w:rsidRPr="00356CCE" w:rsidRDefault="00356CCE">
      <w:pPr>
        <w:jc w:val="both"/>
        <w:rPr>
          <w:b/>
        </w:rPr>
      </w:pPr>
      <w:r w:rsidRPr="00356CC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</w:t>
      </w:r>
      <w:r w:rsidRPr="00356CCE">
        <w:rPr>
          <w:rFonts w:eastAsia="Times New Roman"/>
          <w:sz w:val="20"/>
          <w:szCs w:val="20"/>
        </w:rPr>
        <w:t xml:space="preserve">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356CCE">
        <w:rPr>
          <w:rFonts w:eastAsia="Times New Roman"/>
          <w:b/>
          <w:sz w:val="20"/>
          <w:szCs w:val="20"/>
        </w:rPr>
        <w:t>ОБЩЕСТВО С ОГРАНИЧЕННОЙ ОТВЕТСТВЕН</w:t>
      </w:r>
      <w:r w:rsidRPr="00356CCE">
        <w:rPr>
          <w:rFonts w:eastAsia="Times New Roman"/>
          <w:b/>
          <w:sz w:val="20"/>
          <w:szCs w:val="20"/>
        </w:rPr>
        <w:t>НОСТЬЮ "ПРОМЕТЕЙ".</w:t>
      </w:r>
    </w:p>
    <w:p w:rsidR="00696DBD" w:rsidRDefault="00356CC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</w:t>
      </w:r>
      <w:r>
        <w:rPr>
          <w:rFonts w:eastAsia="Times New Roman"/>
          <w:sz w:val="20"/>
          <w:szCs w:val="20"/>
        </w:rPr>
        <w:t>ния государственных и муниципальных нужд.</w:t>
      </w:r>
    </w:p>
    <w:p w:rsidR="00696DBD" w:rsidRDefault="00696DBD">
      <w:pPr>
        <w:rPr>
          <w:rFonts w:eastAsia="Times New Roman"/>
          <w:sz w:val="20"/>
          <w:szCs w:val="20"/>
        </w:rPr>
      </w:pPr>
    </w:p>
    <w:p w:rsidR="00696DBD" w:rsidRDefault="00356C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96DBD" w:rsidRDefault="00696DBD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696DBD" w:rsidRDefault="00356CC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96DBD" w:rsidRDefault="00696DB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96DBD">
        <w:tc>
          <w:tcPr>
            <w:tcW w:w="3307" w:type="dxa"/>
            <w:shd w:val="clear" w:color="auto" w:fill="auto"/>
            <w:vAlign w:val="bottom"/>
          </w:tcPr>
          <w:p w:rsidR="00696DBD" w:rsidRDefault="00356CC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96DBD" w:rsidRDefault="00696DB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96DBD" w:rsidRDefault="00356CC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96DBD">
        <w:tc>
          <w:tcPr>
            <w:tcW w:w="3307" w:type="dxa"/>
            <w:shd w:val="clear" w:color="auto" w:fill="auto"/>
            <w:vAlign w:val="bottom"/>
          </w:tcPr>
          <w:p w:rsidR="00696DBD" w:rsidRDefault="00356CC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96DBD" w:rsidRDefault="00696DB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96DBD" w:rsidRDefault="00356CCE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96DBD">
        <w:tc>
          <w:tcPr>
            <w:tcW w:w="3307" w:type="dxa"/>
            <w:shd w:val="clear" w:color="auto" w:fill="auto"/>
            <w:vAlign w:val="bottom"/>
          </w:tcPr>
          <w:p w:rsidR="00696DBD" w:rsidRDefault="00356CC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96DBD" w:rsidRDefault="00696DB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96DBD" w:rsidRDefault="00356CCE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356CCE"/>
    <w:sectPr w:rsidR="00000000" w:rsidSect="00356CCE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56CCE">
      <w:r>
        <w:separator/>
      </w:r>
    </w:p>
  </w:endnote>
  <w:endnote w:type="continuationSeparator" w:id="0">
    <w:p w:rsidR="00000000" w:rsidRDefault="00356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DBD" w:rsidRDefault="00696DBD">
    <w:pPr>
      <w:jc w:val="both"/>
    </w:pPr>
  </w:p>
  <w:p w:rsidR="00696DBD" w:rsidRDefault="00696DBD">
    <w:pPr>
      <w:pStyle w:val="afe"/>
    </w:pPr>
  </w:p>
  <w:p w:rsidR="00696DBD" w:rsidRDefault="00696DB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DBD" w:rsidRDefault="00696DBD"/>
  </w:footnote>
  <w:footnote w:type="continuationSeparator" w:id="0">
    <w:p w:rsidR="00696DBD" w:rsidRDefault="00356CCE">
      <w:r>
        <w:continuationSeparator/>
      </w:r>
    </w:p>
  </w:footnote>
  <w:footnote w:id="1">
    <w:p w:rsidR="00696DBD" w:rsidRDefault="00356CC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DBD"/>
    <w:rsid w:val="00356CCE"/>
    <w:rsid w:val="0069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rGl9mH8z0vfQP8tM3KyUN2EwOUTGguhK05I/V6QaVTY=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8MWWcA1ysZG2s1P/wHjsxooARyujecbskjsOJ4ScYbU=</DigestValue>
    </Reference>
  </SignedInfo>
  <SignatureValue>ZdsRgrr3EsBtnx1L+bVOzTVCIu8gCAo9uOi1pY1YQE++Syo2aSXJL+vQD+oFQLVg
45C4qk27C8ChgXqMojuFYQ==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Z8+qzQc8l/JODE0GKykeenMM5Mg=</DigestValue>
      </Reference>
      <Reference URI="/word/endnotes.xml?ContentType=application/vnd.openxmlformats-officedocument.wordprocessingml.endnotes+xml">
        <DigestMethod Algorithm="http://www.w3.org/2000/09/xmldsig#sha1"/>
        <DigestValue>VvnNlC15Vy1C/MjqQdkrDPZTtg0=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K8VztV0r5HYU9FZB1I1uR1otP1k=</DigestValue>
      </Reference>
      <Reference URI="/word/footnotes.xml?ContentType=application/vnd.openxmlformats-officedocument.wordprocessingml.footnotes+xml">
        <DigestMethod Algorithm="http://www.w3.org/2000/09/xmldsig#sha1"/>
        <DigestValue>q7nRRT4gU8T5B5MU+nXAOHbejCM=</DigestValue>
      </Reference>
      <Reference URI="/word/settings.xml?ContentType=application/vnd.openxmlformats-officedocument.wordprocessingml.settings+xml">
        <DigestMethod Algorithm="http://www.w3.org/2000/09/xmldsig#sha1"/>
        <DigestValue>vMXaafZfrUejlChCr/Jga+rNB1U=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2021-11-09T07:28:34Z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2021-11-09T07:28:34Z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C/HLn9SOg4jXtIkHjgzYe6oB3qKoC0nhFeqcurgvAWs=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PN9iZRDfSEYblQGPAF9lNc2TV/iLcKa+7Z+3u0C5xTg=</DigestValue>
    </Reference>
  </SignedInfo>
  <SignatureValue>9cDSnSN2GrL9XSrVslvtAHKKlvV0sHOA5OYXxdgC5KeIiSxRMrz6MrhKeDRs6qY4
Zu13i1dCbg3AQ5FpAIvjkg==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Z8+qzQc8l/JODE0GKykeenMM5Mg=</DigestValue>
      </Reference>
      <Reference URI="/word/endnotes.xml?ContentType=application/vnd.openxmlformats-officedocument.wordprocessingml.endnotes+xml">
        <DigestMethod Algorithm="http://www.w3.org/2000/09/xmldsig#sha1"/>
        <DigestValue>VvnNlC15Vy1C/MjqQdkrDPZTtg0=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K8VztV0r5HYU9FZB1I1uR1otP1k=</DigestValue>
      </Reference>
      <Reference URI="/word/footnotes.xml?ContentType=application/vnd.openxmlformats-officedocument.wordprocessingml.footnotes+xml">
        <DigestMethod Algorithm="http://www.w3.org/2000/09/xmldsig#sha1"/>
        <DigestValue>q7nRRT4gU8T5B5MU+nXAOHbejCM=</DigestValue>
      </Reference>
      <Reference URI="/word/settings.xml?ContentType=application/vnd.openxmlformats-officedocument.wordprocessingml.settings+xml">
        <DigestMethod Algorithm="http://www.w3.org/2000/09/xmldsig#sha1"/>
        <DigestValue>vMXaafZfrUejlChCr/Jga+rNB1U=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2021-11-09T07:28:38Z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2021-11-09T07:28:38Z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3Lf9dtlO19hBcO4TLFx6B3D/pfVYhIjtH4XKTNfHTMs=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qM1dhDcRDEN2BveS2OWn9H9hk3N9EYccgMr2Ap9GuG0=</DigestValue>
    </Reference>
  </SignedInfo>
  <SignatureValue>nF1WfgwY3chgSNfAqUaPUU1ObEVJE532S2SBkE2ZSACLvT3bMRmGbO+v0WNbSM75
jbVXdz+eyOabsbRFBCuF7A==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Z8+qzQc8l/JODE0GKykeenMM5Mg=</DigestValue>
      </Reference>
      <Reference URI="/word/endnotes.xml?ContentType=application/vnd.openxmlformats-officedocument.wordprocessingml.endnotes+xml">
        <DigestMethod Algorithm="http://www.w3.org/2000/09/xmldsig#sha1"/>
        <DigestValue>VvnNlC15Vy1C/MjqQdkrDPZTtg0=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K8VztV0r5HYU9FZB1I1uR1otP1k=</DigestValue>
      </Reference>
      <Reference URI="/word/footnotes.xml?ContentType=application/vnd.openxmlformats-officedocument.wordprocessingml.footnotes+xml">
        <DigestMethod Algorithm="http://www.w3.org/2000/09/xmldsig#sha1"/>
        <DigestValue>q7nRRT4gU8T5B5MU+nXAOHbejCM=</DigestValue>
      </Reference>
      <Reference URI="/word/settings.xml?ContentType=application/vnd.openxmlformats-officedocument.wordprocessingml.settings+xml">
        <DigestMethod Algorithm="http://www.w3.org/2000/09/xmldsig#sha1"/>
        <DigestValue>vMXaafZfrUejlChCr/Jga+rNB1U=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2021-11-09T07:28:55Z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2021-11-09T07:28:55Z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2021-11-09T07:28:00Z</cp:lastPrinted>
  <dcterms:created xsi:type="dcterms:W3CDTF">2019-08-30T06:11:00Z</dcterms:created>
  <dcterms:modified xsi:type="dcterms:W3CDTF">2021-11-09T07:28:00Z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