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8F2" w:rsidRDefault="00D842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458F2" w:rsidRPr="00D842C7" w:rsidRDefault="00D842C7">
      <w:pPr>
        <w:ind w:firstLine="567"/>
        <w:jc w:val="center"/>
      </w:pPr>
      <w:r w:rsidRPr="00D842C7">
        <w:rPr>
          <w:rFonts w:eastAsia="Times New Roman"/>
          <w:b/>
          <w:bCs/>
          <w:sz w:val="20"/>
          <w:szCs w:val="20"/>
        </w:rPr>
        <w:t>"Поставка № 240 лекарственных сре</w:t>
      </w:r>
      <w:proofErr w:type="gramStart"/>
      <w:r w:rsidRPr="00D842C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842C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2458F2" w:rsidRPr="00D842C7" w:rsidRDefault="00D842C7">
      <w:pPr>
        <w:ind w:firstLine="567"/>
        <w:jc w:val="center"/>
        <w:rPr>
          <w:rFonts w:eastAsia="Times New Roman"/>
          <w:b/>
          <w:bCs/>
        </w:rPr>
      </w:pPr>
      <w:r w:rsidRPr="00D842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42C7">
        <w:rPr>
          <w:rFonts w:eastAsia="Times New Roman"/>
          <w:b/>
          <w:bCs/>
          <w:sz w:val="20"/>
          <w:szCs w:val="20"/>
        </w:rPr>
        <w:t xml:space="preserve"> 0372200047721000382) </w:t>
      </w:r>
    </w:p>
    <w:p w:rsidR="002458F2" w:rsidRPr="00D842C7" w:rsidRDefault="002458F2">
      <w:pPr>
        <w:ind w:firstLine="567"/>
        <w:jc w:val="center"/>
        <w:rPr>
          <w:sz w:val="20"/>
          <w:szCs w:val="20"/>
        </w:rPr>
      </w:pPr>
    </w:p>
    <w:p w:rsidR="002458F2" w:rsidRDefault="00D842C7">
      <w:pPr>
        <w:ind w:firstLine="567"/>
        <w:jc w:val="right"/>
      </w:pPr>
      <w:r w:rsidRPr="00D842C7">
        <w:rPr>
          <w:rFonts w:eastAsia="Times New Roman"/>
          <w:sz w:val="20"/>
          <w:szCs w:val="20"/>
        </w:rPr>
        <w:t>09.11.21 16:16:36 (</w:t>
      </w:r>
      <w:r>
        <w:rPr>
          <w:rFonts w:eastAsia="Times New Roman"/>
          <w:sz w:val="20"/>
          <w:szCs w:val="20"/>
          <w:lang w:val="en-US"/>
        </w:rPr>
        <w:t>MSK</w:t>
      </w:r>
      <w:r w:rsidRPr="00D842C7">
        <w:rPr>
          <w:rFonts w:eastAsia="Times New Roman"/>
          <w:sz w:val="20"/>
          <w:szCs w:val="20"/>
        </w:rPr>
        <w:t>+00:00)</w:t>
      </w:r>
    </w:p>
    <w:p w:rsidR="002458F2" w:rsidRPr="00D842C7" w:rsidRDefault="002458F2">
      <w:pPr>
        <w:ind w:firstLine="567"/>
        <w:rPr>
          <w:rFonts w:eastAsia="Times New Roman"/>
          <w:sz w:val="20"/>
          <w:szCs w:val="20"/>
        </w:rPr>
      </w:pPr>
    </w:p>
    <w:p w:rsidR="002458F2" w:rsidRDefault="00D842C7">
      <w:r>
        <w:rPr>
          <w:rFonts w:eastAsia="Times New Roman"/>
          <w:sz w:val="20"/>
          <w:szCs w:val="20"/>
        </w:rPr>
        <w:t>Организатор</w:t>
      </w:r>
      <w:r w:rsidRPr="00D842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42C7">
        <w:rPr>
          <w:rFonts w:eastAsia="Times New Roman"/>
          <w:sz w:val="20"/>
          <w:szCs w:val="20"/>
        </w:rPr>
        <w:t>:</w:t>
      </w:r>
      <w:r w:rsidRPr="00D842C7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2458F2" w:rsidRPr="00D842C7" w:rsidRDefault="002458F2">
      <w:pPr>
        <w:rPr>
          <w:rFonts w:eastAsia="Times New Roman"/>
          <w:sz w:val="20"/>
          <w:szCs w:val="20"/>
        </w:rPr>
      </w:pPr>
    </w:p>
    <w:p w:rsidR="002458F2" w:rsidRDefault="00D842C7">
      <w:r>
        <w:rPr>
          <w:rFonts w:eastAsia="Times New Roman"/>
          <w:sz w:val="20"/>
          <w:szCs w:val="20"/>
        </w:rPr>
        <w:t>Заказчик</w:t>
      </w:r>
      <w:r w:rsidRPr="00D842C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58F2" w:rsidRPr="00D842C7" w:rsidRDefault="002458F2">
      <w:pPr>
        <w:rPr>
          <w:rFonts w:eastAsia="Times New Roman"/>
          <w:sz w:val="20"/>
          <w:szCs w:val="20"/>
        </w:rPr>
      </w:pPr>
    </w:p>
    <w:p w:rsidR="002458F2" w:rsidRPr="00D842C7" w:rsidRDefault="00D842C7" w:rsidP="00D842C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D842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42C7">
        <w:rPr>
          <w:rFonts w:eastAsia="Times New Roman"/>
          <w:sz w:val="20"/>
          <w:szCs w:val="20"/>
        </w:rPr>
        <w:t xml:space="preserve">: </w:t>
      </w:r>
      <w:r w:rsidRPr="00D842C7">
        <w:rPr>
          <w:rFonts w:eastAsia="Times New Roman"/>
          <w:b/>
          <w:sz w:val="20"/>
          <w:szCs w:val="20"/>
        </w:rPr>
        <w:t>Поставка № 240 лекарственных сре</w:t>
      </w:r>
      <w:proofErr w:type="gramStart"/>
      <w:r w:rsidRPr="00D842C7">
        <w:rPr>
          <w:rFonts w:eastAsia="Times New Roman"/>
          <w:b/>
          <w:sz w:val="20"/>
          <w:szCs w:val="20"/>
        </w:rPr>
        <w:t>дств дл</w:t>
      </w:r>
      <w:proofErr w:type="gramEnd"/>
      <w:r w:rsidRPr="00D842C7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2458F2" w:rsidRPr="00D842C7" w:rsidRDefault="002458F2" w:rsidP="00D842C7">
      <w:pPr>
        <w:jc w:val="both"/>
        <w:rPr>
          <w:rFonts w:eastAsia="Times New Roman"/>
          <w:b/>
          <w:sz w:val="20"/>
          <w:szCs w:val="20"/>
        </w:rPr>
      </w:pPr>
    </w:p>
    <w:p w:rsidR="002458F2" w:rsidRPr="00D842C7" w:rsidRDefault="00D842C7" w:rsidP="00D842C7">
      <w:pPr>
        <w:jc w:val="both"/>
        <w:rPr>
          <w:b/>
        </w:rPr>
      </w:pPr>
      <w:r w:rsidRPr="00D842C7">
        <w:rPr>
          <w:rFonts w:eastAsia="Times New Roman"/>
          <w:b/>
          <w:sz w:val="20"/>
          <w:szCs w:val="20"/>
        </w:rPr>
        <w:t>Начальная (максимальная) цена контракта: 1 243 810,00 руб.</w:t>
      </w:r>
    </w:p>
    <w:p w:rsidR="002458F2" w:rsidRDefault="002458F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2458F2" w:rsidRPr="00D842C7" w:rsidTr="00D842C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8F2" w:rsidRPr="00D842C7" w:rsidRDefault="00D842C7">
            <w:pPr>
              <w:pStyle w:val="af9"/>
              <w:rPr>
                <w:sz w:val="16"/>
              </w:rPr>
            </w:pPr>
            <w:proofErr w:type="spellStart"/>
            <w:r w:rsidRPr="00D842C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58F2" w:rsidRPr="00D842C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58F2" w:rsidRPr="00D842C7" w:rsidRDefault="00D842C7">
                  <w:pPr>
                    <w:jc w:val="both"/>
                    <w:rPr>
                      <w:sz w:val="16"/>
                    </w:rPr>
                  </w:pPr>
                  <w:r w:rsidRPr="00D842C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за</w:t>
                  </w:r>
                  <w:r w:rsidRPr="00D842C7">
                    <w:rPr>
                      <w:sz w:val="16"/>
                      <w:szCs w:val="20"/>
                      <w:lang w:val="en-US"/>
                    </w:rPr>
                    <w:t>кона</w:t>
                  </w:r>
                  <w:proofErr w:type="spellEnd"/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458F2" w:rsidRPr="00D842C7" w:rsidRDefault="00D842C7">
                  <w:pPr>
                    <w:jc w:val="both"/>
                    <w:rPr>
                      <w:sz w:val="16"/>
                    </w:rPr>
                  </w:pPr>
                  <w:r w:rsidRPr="00D842C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842C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842C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D842C7">
                    <w:rPr>
                      <w:sz w:val="16"/>
                      <w:szCs w:val="20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842C7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842C7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D842C7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D842C7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D842C7">
                    <w:rPr>
                      <w:sz w:val="16"/>
                      <w:szCs w:val="20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2458F2" w:rsidRPr="00D842C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58F2" w:rsidRPr="00D842C7" w:rsidRDefault="00D842C7">
                  <w:pPr>
                    <w:jc w:val="both"/>
                    <w:rPr>
                      <w:sz w:val="16"/>
                    </w:rPr>
                  </w:pPr>
                  <w:r w:rsidRPr="00D842C7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D842C7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42C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458F2" w:rsidRPr="00D842C7" w:rsidRDefault="00D842C7">
                  <w:pPr>
                    <w:jc w:val="both"/>
                    <w:rPr>
                      <w:sz w:val="16"/>
                    </w:rPr>
                  </w:pPr>
                  <w:r w:rsidRPr="00D842C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842C7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2458F2" w:rsidRPr="00D842C7" w:rsidRDefault="002458F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458F2" w:rsidRPr="00D842C7" w:rsidTr="00D842C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8F2" w:rsidRPr="00D842C7" w:rsidRDefault="00D842C7">
            <w:pPr>
              <w:pStyle w:val="af9"/>
              <w:rPr>
                <w:sz w:val="16"/>
              </w:rPr>
            </w:pPr>
            <w:proofErr w:type="spellStart"/>
            <w:r w:rsidRPr="00D842C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58F2" w:rsidRPr="00D842C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458F2" w:rsidRPr="00D842C7" w:rsidRDefault="00D842C7">
                  <w:pPr>
                    <w:jc w:val="both"/>
                    <w:rPr>
                      <w:sz w:val="16"/>
                    </w:rPr>
                  </w:pPr>
                  <w:r w:rsidRPr="00D842C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458F2" w:rsidRPr="00D842C7" w:rsidRDefault="00D842C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842C7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D842C7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2458F2" w:rsidRPr="00D842C7" w:rsidRDefault="002458F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458F2" w:rsidRPr="00D842C7" w:rsidTr="00D842C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58F2" w:rsidRPr="00D842C7" w:rsidRDefault="00D842C7">
            <w:pPr>
              <w:pStyle w:val="af9"/>
              <w:rPr>
                <w:sz w:val="16"/>
              </w:rPr>
            </w:pPr>
            <w:proofErr w:type="spellStart"/>
            <w:r w:rsidRPr="00D842C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458F2" w:rsidRPr="00D842C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458F2" w:rsidRPr="00D842C7" w:rsidRDefault="00D842C7">
                  <w:pPr>
                    <w:rPr>
                      <w:sz w:val="16"/>
                    </w:rPr>
                  </w:pPr>
                  <w:r w:rsidRPr="00D842C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458F2" w:rsidRPr="00D842C7" w:rsidRDefault="002458F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458F2" w:rsidRDefault="002458F2">
      <w:pPr>
        <w:rPr>
          <w:rFonts w:eastAsia="Times New Roman"/>
          <w:sz w:val="20"/>
          <w:szCs w:val="20"/>
        </w:rPr>
      </w:pPr>
    </w:p>
    <w:p w:rsidR="002458F2" w:rsidRDefault="00D842C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58F2">
        <w:tc>
          <w:tcPr>
            <w:tcW w:w="4960" w:type="dxa"/>
            <w:shd w:val="clear" w:color="auto" w:fill="auto"/>
          </w:tcPr>
          <w:p w:rsidR="002458F2" w:rsidRDefault="00D842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58F2" w:rsidRDefault="00D842C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58F2">
        <w:tc>
          <w:tcPr>
            <w:tcW w:w="4960" w:type="dxa"/>
            <w:shd w:val="clear" w:color="auto" w:fill="auto"/>
          </w:tcPr>
          <w:p w:rsidR="002458F2" w:rsidRDefault="00D842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58F2" w:rsidRDefault="00D842C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58F2">
        <w:tc>
          <w:tcPr>
            <w:tcW w:w="4960" w:type="dxa"/>
            <w:shd w:val="clear" w:color="auto" w:fill="auto"/>
          </w:tcPr>
          <w:p w:rsidR="002458F2" w:rsidRDefault="00D842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58F2" w:rsidRDefault="00D842C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2458F2" w:rsidRDefault="002458F2">
      <w:pPr>
        <w:rPr>
          <w:rFonts w:eastAsia="Times New Roman"/>
          <w:sz w:val="20"/>
          <w:szCs w:val="20"/>
        </w:rPr>
      </w:pPr>
    </w:p>
    <w:p w:rsidR="002458F2" w:rsidRDefault="00D842C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2458F2" w:rsidRDefault="002458F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2191"/>
        <w:gridCol w:w="1701"/>
        <w:gridCol w:w="4190"/>
      </w:tblGrid>
      <w:tr w:rsidR="002458F2" w:rsidTr="00D842C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458F2" w:rsidRDefault="00D842C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58F2" w:rsidTr="00D842C7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458F2" w:rsidTr="00D842C7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pStyle w:val="af9"/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  <w:lang w:val="en-US"/>
              </w:rPr>
              <w:t>EA-12</w:t>
            </w:r>
            <w:bookmarkStart w:id="0" w:name="_GoBack"/>
            <w:bookmarkEnd w:id="0"/>
            <w:r w:rsidRPr="00D842C7">
              <w:rPr>
                <w:sz w:val="18"/>
                <w:szCs w:val="20"/>
                <w:lang w:val="en-US"/>
              </w:rPr>
              <w:t>4860</w:t>
            </w:r>
          </w:p>
        </w:tc>
        <w:tc>
          <w:tcPr>
            <w:tcW w:w="2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</w:rPr>
              <w:t xml:space="preserve">ОБЩЕСТВО </w:t>
            </w:r>
            <w:r w:rsidRPr="00D842C7">
              <w:rPr>
                <w:sz w:val="18"/>
                <w:szCs w:val="20"/>
              </w:rPr>
              <w:t>С ОГРАНИЧЕННОЙ ОТВЕТСТВЕННОСТЬЮ "ПРИМАФАРМ" / 9731038990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proofErr w:type="spellStart"/>
            <w:r w:rsidRPr="00D842C7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2C7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2C7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2C7" w:rsidRDefault="00D842C7" w:rsidP="00D842C7">
            <w:p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D842C7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D842C7" w:rsidRPr="00D842C7" w:rsidRDefault="00D842C7" w:rsidP="00D842C7">
            <w:pPr>
              <w:ind w:firstLine="142"/>
              <w:jc w:val="both"/>
              <w:rPr>
                <w:sz w:val="18"/>
                <w:szCs w:val="20"/>
              </w:rPr>
            </w:pPr>
            <w:r w:rsidRPr="00D842C7">
              <w:rPr>
                <w:b/>
                <w:sz w:val="18"/>
                <w:szCs w:val="20"/>
              </w:rPr>
              <w:t>Основание для отказа в допуске:</w:t>
            </w:r>
            <w:r w:rsidRPr="00D842C7">
              <w:rPr>
                <w:sz w:val="18"/>
                <w:szCs w:val="20"/>
              </w:rPr>
              <w:t xml:space="preserve"> п.2)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D842C7" w:rsidRPr="00D842C7" w:rsidRDefault="00D842C7" w:rsidP="00D842C7">
            <w:pPr>
              <w:ind w:firstLine="142"/>
              <w:jc w:val="both"/>
              <w:rPr>
                <w:sz w:val="18"/>
                <w:szCs w:val="20"/>
              </w:rPr>
            </w:pPr>
            <w:r w:rsidRPr="00D842C7">
              <w:rPr>
                <w:b/>
                <w:sz w:val="18"/>
                <w:szCs w:val="20"/>
              </w:rPr>
              <w:t>Нарушение требований:</w:t>
            </w:r>
            <w:r w:rsidRPr="00D842C7">
              <w:rPr>
                <w:sz w:val="18"/>
                <w:szCs w:val="20"/>
              </w:rPr>
              <w:t xml:space="preserve"> п.19.2 р.19 и приложение № 2 к документации об электронном аукционе.</w:t>
            </w:r>
          </w:p>
          <w:p w:rsidR="00D842C7" w:rsidRPr="00D842C7" w:rsidRDefault="00D842C7" w:rsidP="00D842C7">
            <w:pPr>
              <w:ind w:firstLine="142"/>
              <w:jc w:val="both"/>
              <w:rPr>
                <w:b/>
                <w:sz w:val="18"/>
                <w:szCs w:val="20"/>
              </w:rPr>
            </w:pPr>
            <w:r w:rsidRPr="00D842C7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D842C7" w:rsidRPr="00D842C7" w:rsidRDefault="00D842C7" w:rsidP="00D842C7">
            <w:pPr>
              <w:jc w:val="both"/>
              <w:rPr>
                <w:b/>
                <w:bCs/>
                <w:i/>
                <w:sz w:val="18"/>
                <w:szCs w:val="20"/>
                <w:lang w:bidi="ru-RU"/>
              </w:rPr>
            </w:pPr>
            <w:r w:rsidRPr="00D842C7">
              <w:rPr>
                <w:sz w:val="18"/>
                <w:szCs w:val="20"/>
              </w:rPr>
              <w:t xml:space="preserve">- по позиции №1 </w:t>
            </w:r>
            <w:r w:rsidRPr="00D842C7">
              <w:rPr>
                <w:i/>
                <w:sz w:val="18"/>
                <w:szCs w:val="20"/>
              </w:rPr>
              <w:t>«</w:t>
            </w:r>
            <w:proofErr w:type="spellStart"/>
            <w:r w:rsidRPr="00D842C7">
              <w:rPr>
                <w:bCs/>
                <w:i/>
                <w:sz w:val="18"/>
                <w:szCs w:val="20"/>
              </w:rPr>
              <w:t>Дальтеп</w:t>
            </w:r>
            <w:proofErr w:type="spellEnd"/>
            <w:r w:rsidRPr="00D842C7">
              <w:rPr>
                <w:i/>
                <w:sz w:val="18"/>
                <w:szCs w:val="20"/>
              </w:rPr>
              <w:t>»</w:t>
            </w:r>
            <w:r w:rsidRPr="00D842C7">
              <w:rPr>
                <w:sz w:val="18"/>
                <w:szCs w:val="20"/>
              </w:rPr>
              <w:t xml:space="preserve"> по показателю </w:t>
            </w:r>
            <w:r w:rsidRPr="00D842C7">
              <w:rPr>
                <w:i/>
                <w:sz w:val="18"/>
                <w:szCs w:val="20"/>
              </w:rPr>
              <w:t>«Лекарственная форма, дозировка, упаковка»</w:t>
            </w:r>
            <w:r w:rsidRPr="00D842C7">
              <w:rPr>
                <w:sz w:val="18"/>
                <w:szCs w:val="20"/>
              </w:rPr>
              <w:t xml:space="preserve"> участник указал – </w:t>
            </w:r>
            <w:r w:rsidRPr="00D842C7">
              <w:rPr>
                <w:i/>
                <w:sz w:val="18"/>
                <w:szCs w:val="20"/>
              </w:rPr>
              <w:t>«</w:t>
            </w:r>
            <w:r w:rsidRPr="00D842C7">
              <w:rPr>
                <w:b/>
                <w:i/>
                <w:sz w:val="18"/>
                <w:szCs w:val="20"/>
              </w:rPr>
              <w:t xml:space="preserve">раствор для подкожного введения </w:t>
            </w:r>
            <w:r w:rsidRPr="00D842C7">
              <w:rPr>
                <w:i/>
                <w:sz w:val="18"/>
                <w:szCs w:val="20"/>
              </w:rPr>
              <w:t>5000 анти-Ха МЕ/0.2 мл, №10</w:t>
            </w:r>
            <w:r w:rsidRPr="00D842C7">
              <w:rPr>
                <w:b/>
                <w:i/>
                <w:sz w:val="18"/>
                <w:szCs w:val="20"/>
              </w:rPr>
              <w:t>»</w:t>
            </w:r>
            <w:r w:rsidRPr="00D842C7">
              <w:rPr>
                <w:sz w:val="18"/>
                <w:szCs w:val="20"/>
              </w:rPr>
              <w:t xml:space="preserve">, что не соответствует требованиям, установленным </w:t>
            </w:r>
            <w:r w:rsidRPr="00D842C7">
              <w:rPr>
                <w:sz w:val="18"/>
                <w:szCs w:val="20"/>
              </w:rPr>
              <w:lastRenderedPageBreak/>
              <w:t xml:space="preserve">документацией об электронном аукционе: </w:t>
            </w:r>
            <w:r w:rsidRPr="00D842C7">
              <w:rPr>
                <w:bCs/>
                <w:i/>
                <w:sz w:val="18"/>
                <w:szCs w:val="20"/>
                <w:lang w:bidi="ru-RU"/>
              </w:rPr>
              <w:t xml:space="preserve">25000 анти-Ха </w:t>
            </w:r>
            <w:proofErr w:type="gramStart"/>
            <w:r w:rsidRPr="00D842C7">
              <w:rPr>
                <w:bCs/>
                <w:i/>
                <w:sz w:val="18"/>
                <w:szCs w:val="20"/>
                <w:lang w:bidi="ru-RU"/>
              </w:rPr>
              <w:t>ЕД</w:t>
            </w:r>
            <w:proofErr w:type="gramEnd"/>
            <w:r w:rsidRPr="00D842C7">
              <w:rPr>
                <w:bCs/>
                <w:i/>
                <w:sz w:val="18"/>
                <w:szCs w:val="20"/>
                <w:lang w:bidi="ru-RU"/>
              </w:rPr>
              <w:t xml:space="preserve">/мл или 2 х 12500 анти-Ха ЕД/мл </w:t>
            </w:r>
            <w:r w:rsidRPr="00D842C7">
              <w:rPr>
                <w:b/>
                <w:bCs/>
                <w:i/>
                <w:sz w:val="18"/>
                <w:szCs w:val="20"/>
                <w:u w:val="single"/>
                <w:lang w:bidi="ru-RU"/>
              </w:rPr>
              <w:t>Раствор для внутривенного и подкожного введения</w:t>
            </w:r>
            <w:r w:rsidRPr="00D842C7">
              <w:rPr>
                <w:b/>
                <w:bCs/>
                <w:i/>
                <w:sz w:val="18"/>
                <w:szCs w:val="20"/>
                <w:lang w:bidi="ru-RU"/>
              </w:rPr>
              <w:t xml:space="preserve"> </w:t>
            </w:r>
            <w:r w:rsidRPr="00D842C7">
              <w:rPr>
                <w:bCs/>
                <w:sz w:val="18"/>
                <w:szCs w:val="20"/>
                <w:lang w:bidi="ru-RU"/>
              </w:rPr>
              <w:t xml:space="preserve">(графа 5 Таблицы </w:t>
            </w:r>
            <w:r w:rsidRPr="00D842C7">
              <w:rPr>
                <w:bCs/>
                <w:i/>
                <w:sz w:val="18"/>
                <w:szCs w:val="20"/>
                <w:lang w:bidi="ru-RU"/>
              </w:rPr>
              <w:t xml:space="preserve">«Дозировка. </w:t>
            </w:r>
            <w:proofErr w:type="gramStart"/>
            <w:r w:rsidRPr="00D842C7">
              <w:rPr>
                <w:bCs/>
                <w:i/>
                <w:sz w:val="18"/>
                <w:szCs w:val="20"/>
                <w:lang w:bidi="ru-RU"/>
              </w:rPr>
              <w:t>Лекарственная форма»</w:t>
            </w:r>
            <w:r w:rsidRPr="00D842C7">
              <w:rPr>
                <w:bCs/>
                <w:sz w:val="18"/>
                <w:szCs w:val="20"/>
                <w:lang w:bidi="ru-RU"/>
              </w:rPr>
              <w:t>).</w:t>
            </w:r>
            <w:proofErr w:type="gramEnd"/>
          </w:p>
          <w:p w:rsidR="00D842C7" w:rsidRPr="00D842C7" w:rsidRDefault="00D842C7" w:rsidP="00D842C7">
            <w:pPr>
              <w:ind w:firstLine="142"/>
              <w:jc w:val="both"/>
              <w:rPr>
                <w:i/>
                <w:sz w:val="18"/>
                <w:szCs w:val="20"/>
              </w:rPr>
            </w:pPr>
            <w:r w:rsidRPr="00D842C7">
              <w:rPr>
                <w:sz w:val="18"/>
                <w:szCs w:val="20"/>
              </w:rPr>
              <w:t xml:space="preserve">Согласно пп.5) п.19.2 р.19 документации об электронном аукционе: </w:t>
            </w:r>
            <w:r w:rsidRPr="00D842C7">
              <w:rPr>
                <w:sz w:val="18"/>
                <w:szCs w:val="20"/>
              </w:rPr>
              <w:br/>
              <w:t>«</w:t>
            </w:r>
            <w:r w:rsidRPr="00D842C7">
              <w:rPr>
                <w:i/>
                <w:sz w:val="18"/>
                <w:szCs w:val="20"/>
              </w:rPr>
              <w:t>Участником указывается информация о торговом наименовании и форме выпуска предлагаемого лекарственного препарата в соответствии…с требованиями указанными Заказчиком в графе 5 Таблицы...</w:t>
            </w:r>
          </w:p>
          <w:p w:rsidR="002458F2" w:rsidRPr="00D842C7" w:rsidRDefault="00D842C7" w:rsidP="00D842C7">
            <w:pPr>
              <w:jc w:val="both"/>
              <w:rPr>
                <w:sz w:val="18"/>
              </w:rPr>
            </w:pPr>
            <w:r w:rsidRPr="00D842C7">
              <w:rPr>
                <w:i/>
                <w:sz w:val="18"/>
                <w:szCs w:val="20"/>
              </w:rPr>
              <w:t>В случае если графа 5 Таблицы</w:t>
            </w:r>
            <w:r w:rsidRPr="00D842C7">
              <w:rPr>
                <w:b/>
                <w:i/>
                <w:sz w:val="18"/>
                <w:szCs w:val="20"/>
              </w:rPr>
              <w:t xml:space="preserve"> НЕ содержит </w:t>
            </w:r>
            <w:r w:rsidRPr="00D842C7">
              <w:rPr>
                <w:i/>
                <w:sz w:val="18"/>
                <w:szCs w:val="20"/>
              </w:rPr>
              <w:t>информацию о наличии</w:t>
            </w:r>
            <w:r w:rsidRPr="00D842C7">
              <w:rPr>
                <w:b/>
                <w:i/>
                <w:sz w:val="18"/>
                <w:szCs w:val="20"/>
              </w:rPr>
              <w:t xml:space="preserve"> </w:t>
            </w:r>
            <w:r w:rsidRPr="00D842C7">
              <w:rPr>
                <w:i/>
                <w:sz w:val="18"/>
                <w:szCs w:val="20"/>
              </w:rPr>
              <w:t>у лекарственного препарата</w:t>
            </w:r>
            <w:r w:rsidRPr="00D842C7">
              <w:rPr>
                <w:b/>
                <w:i/>
                <w:sz w:val="18"/>
                <w:szCs w:val="20"/>
              </w:rPr>
              <w:t xml:space="preserve"> эквивалентных дозировок и/или лекарственных форм</w:t>
            </w:r>
            <w:r w:rsidRPr="00D842C7">
              <w:rPr>
                <w:i/>
                <w:sz w:val="18"/>
                <w:szCs w:val="20"/>
              </w:rPr>
              <w:t xml:space="preserve">, Участник указывает информацию о предлагаемом лекарственном препарате </w:t>
            </w:r>
            <w:r w:rsidRPr="00D842C7">
              <w:rPr>
                <w:b/>
                <w:i/>
                <w:sz w:val="18"/>
                <w:szCs w:val="20"/>
              </w:rPr>
              <w:t>в строгом соответствии с информацией, указанной в графе 5 Таблицы</w:t>
            </w:r>
            <w:r w:rsidRPr="00D842C7">
              <w:rPr>
                <w:i/>
                <w:sz w:val="18"/>
                <w:szCs w:val="20"/>
              </w:rPr>
              <w:t xml:space="preserve">, </w:t>
            </w:r>
            <w:r w:rsidRPr="00D842C7">
              <w:rPr>
                <w:b/>
                <w:i/>
                <w:sz w:val="18"/>
                <w:szCs w:val="20"/>
                <w:u w:val="single"/>
              </w:rPr>
              <w:t>которую он не вправе изменять</w:t>
            </w:r>
            <w:r w:rsidRPr="00D842C7">
              <w:rPr>
                <w:i/>
                <w:sz w:val="18"/>
                <w:szCs w:val="20"/>
                <w:u w:val="single"/>
              </w:rPr>
              <w:t>…».</w:t>
            </w:r>
          </w:p>
        </w:tc>
      </w:tr>
    </w:tbl>
    <w:p w:rsidR="002458F2" w:rsidRDefault="002458F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977"/>
        <w:gridCol w:w="2063"/>
      </w:tblGrid>
      <w:tr w:rsidR="002458F2" w:rsidTr="00D842C7">
        <w:tc>
          <w:tcPr>
            <w:tcW w:w="9915" w:type="dxa"/>
            <w:gridSpan w:val="4"/>
            <w:shd w:val="clear" w:color="auto" w:fill="auto"/>
          </w:tcPr>
          <w:p w:rsidR="002458F2" w:rsidRDefault="00D842C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58F2" w:rsidRPr="00D842C7" w:rsidTr="00D842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b/>
                <w:sz w:val="18"/>
                <w:szCs w:val="20"/>
              </w:rPr>
              <w:t>Наименование / ИНН</w:t>
            </w:r>
          </w:p>
          <w:p w:rsidR="002458F2" w:rsidRPr="00D842C7" w:rsidRDefault="00D842C7" w:rsidP="00D842C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842C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458F2" w:rsidTr="00D842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  <w:lang w:val="en-US"/>
              </w:rPr>
              <w:t>EA-124860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proofErr w:type="spellStart"/>
            <w:r w:rsidRPr="00D842C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842C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2C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842C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842C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proofErr w:type="spellStart"/>
            <w:r w:rsidRPr="00D842C7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2C7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2C7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2458F2" w:rsidTr="00D842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  <w:lang w:val="en-US"/>
              </w:rPr>
              <w:t>EA-124860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  <w:lang w:val="en-US"/>
              </w:rPr>
              <w:t xml:space="preserve">Гыра Анна </w:t>
            </w:r>
            <w:r w:rsidRPr="00D842C7">
              <w:rPr>
                <w:sz w:val="18"/>
                <w:szCs w:val="20"/>
                <w:lang w:val="en-US"/>
              </w:rPr>
              <w:t>Алексеевна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proofErr w:type="spellStart"/>
            <w:r w:rsidRPr="00D842C7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2C7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2C7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2458F2" w:rsidTr="00D842C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  <w:lang w:val="en-US"/>
              </w:rPr>
              <w:t>EA-124860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r w:rsidRPr="00D842C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58F2" w:rsidRPr="00D842C7" w:rsidRDefault="00D842C7" w:rsidP="00D842C7">
            <w:pPr>
              <w:jc w:val="center"/>
              <w:rPr>
                <w:sz w:val="18"/>
              </w:rPr>
            </w:pPr>
            <w:proofErr w:type="spellStart"/>
            <w:r w:rsidRPr="00D842C7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D842C7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D842C7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2458F2" w:rsidRDefault="002458F2">
      <w:pPr>
        <w:jc w:val="both"/>
        <w:rPr>
          <w:sz w:val="20"/>
          <w:szCs w:val="20"/>
          <w:lang w:val="en-US"/>
        </w:rPr>
      </w:pPr>
    </w:p>
    <w:p w:rsidR="002458F2" w:rsidRDefault="00D842C7">
      <w:pPr>
        <w:jc w:val="both"/>
      </w:pPr>
      <w:r w:rsidRPr="00D842C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D842C7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D842C7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2458F2" w:rsidRDefault="00D842C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2458F2" w:rsidRDefault="002458F2">
      <w:pPr>
        <w:rPr>
          <w:rFonts w:eastAsia="Times New Roman"/>
          <w:sz w:val="20"/>
          <w:szCs w:val="20"/>
        </w:rPr>
      </w:pPr>
    </w:p>
    <w:p w:rsidR="002458F2" w:rsidRDefault="00D842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58F2" w:rsidRDefault="002458F2">
      <w:pPr>
        <w:rPr>
          <w:rFonts w:eastAsia="Times New Roman"/>
          <w:sz w:val="20"/>
          <w:szCs w:val="20"/>
        </w:rPr>
      </w:pPr>
    </w:p>
    <w:p w:rsidR="002458F2" w:rsidRDefault="002458F2">
      <w:pPr>
        <w:rPr>
          <w:rFonts w:eastAsia="Times New Roman"/>
          <w:sz w:val="20"/>
          <w:szCs w:val="20"/>
        </w:rPr>
      </w:pPr>
    </w:p>
    <w:p w:rsidR="002458F2" w:rsidRDefault="00D842C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58F2" w:rsidRDefault="002458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58F2">
        <w:tc>
          <w:tcPr>
            <w:tcW w:w="3307" w:type="dxa"/>
            <w:shd w:val="clear" w:color="auto" w:fill="auto"/>
            <w:vAlign w:val="bottom"/>
          </w:tcPr>
          <w:p w:rsidR="002458F2" w:rsidRDefault="00D842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58F2" w:rsidRDefault="002458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58F2" w:rsidRDefault="00D842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58F2">
        <w:tc>
          <w:tcPr>
            <w:tcW w:w="3307" w:type="dxa"/>
            <w:shd w:val="clear" w:color="auto" w:fill="auto"/>
            <w:vAlign w:val="bottom"/>
          </w:tcPr>
          <w:p w:rsidR="002458F2" w:rsidRDefault="00D842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58F2" w:rsidRDefault="002458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58F2" w:rsidRDefault="00D842C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</w:t>
            </w:r>
            <w:r>
              <w:rPr>
                <w:sz w:val="20"/>
                <w:szCs w:val="20"/>
                <w:lang w:val="en-US"/>
              </w:rPr>
              <w:t>нна Алексеевна</w:t>
            </w:r>
          </w:p>
        </w:tc>
      </w:tr>
      <w:tr w:rsidR="002458F2">
        <w:tc>
          <w:tcPr>
            <w:tcW w:w="3307" w:type="dxa"/>
            <w:shd w:val="clear" w:color="auto" w:fill="auto"/>
            <w:vAlign w:val="bottom"/>
          </w:tcPr>
          <w:p w:rsidR="002458F2" w:rsidRDefault="00D842C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58F2" w:rsidRDefault="002458F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58F2" w:rsidRDefault="00D842C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D842C7"/>
    <w:sectPr w:rsidR="00000000" w:rsidSect="00D842C7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42C7">
      <w:r>
        <w:separator/>
      </w:r>
    </w:p>
  </w:endnote>
  <w:endnote w:type="continuationSeparator" w:id="0">
    <w:p w:rsidR="00000000" w:rsidRDefault="00D84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8F2" w:rsidRDefault="002458F2">
    <w:pPr>
      <w:jc w:val="both"/>
    </w:pPr>
  </w:p>
  <w:p w:rsidR="002458F2" w:rsidRDefault="002458F2">
    <w:pPr>
      <w:pStyle w:val="afe"/>
    </w:pPr>
  </w:p>
  <w:p w:rsidR="002458F2" w:rsidRDefault="002458F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8F2" w:rsidRDefault="002458F2"/>
  </w:footnote>
  <w:footnote w:type="continuationSeparator" w:id="0">
    <w:p w:rsidR="002458F2" w:rsidRDefault="00D842C7">
      <w:r>
        <w:continuationSeparator/>
      </w:r>
    </w:p>
  </w:footnote>
  <w:footnote w:id="1">
    <w:p w:rsidR="002458F2" w:rsidRDefault="00D842C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8F2"/>
    <w:rsid w:val="002458F2"/>
    <w:rsid w:val="00D8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D842C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D842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yO7e97kx0yATqK0nAVKxYC6urVrM/nNQTsDGe0kBsXA=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YhOZDIsC+3H5UXQVtmNsvJU3Ze/aFVFBbv4r/QnZ900=</DigestValue>
    </Reference>
  </SignedInfo>
  <SignatureValue>22NZjk/3Fj+PuVy0ztZ29zZB9Jyf4WSe6r/N3oaPwY97Kf0EDQt1m+4oBqAZXPPa
u+y8jSud+2b2xjMcR0MBsQ==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TZqwoT4URrO6OrYscRBg5PoKSz8=</DigestValue>
      </Reference>
      <Reference URI="/word/endnotes.xml?ContentType=application/vnd.openxmlformats-officedocument.wordprocessingml.endnotes+xml">
        <DigestMethod Algorithm="http://www.w3.org/2000/09/xmldsig#sha1"/>
        <DigestValue>bMhoU+JpS+P5BnTjfc3EOLQpqJ0=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WlEKJg6i84T5T66HpmYemj+oBtA=</DigestValue>
      </Reference>
      <Reference URI="/word/footnotes.xml?ContentType=application/vnd.openxmlformats-officedocument.wordprocessingml.footnotes+xml">
        <DigestMethod Algorithm="http://www.w3.org/2000/09/xmldsig#sha1"/>
        <DigestValue>gLj5Zv9DaDwQ8j4zZMHwYoTPJwo=</DigestValue>
      </Reference>
      <Reference URI="/word/settings.xml?ContentType=application/vnd.openxmlformats-officedocument.wordprocessingml.settings+xml">
        <DigestMethod Algorithm="http://www.w3.org/2000/09/xmldsig#sha1"/>
        <DigestValue>ZrT1X8Ceb1v5z8B2d7AEBtoqGRc=</DigestValue>
      </Reference>
      <Reference URI="/word/styles.xml?ContentType=application/vnd.openxmlformats-officedocument.wordprocessingml.styles+xml">
        <DigestMethod Algorithm="http://www.w3.org/2000/09/xmldsig#sha1"/>
        <DigestValue>3TRgAJbHjmgPfItyw+VwksLAT14=</DigestValue>
      </Reference>
      <Reference URI="/word/stylesWithEffects.xml?ContentType=application/vnd.ms-word.stylesWithEffects+xml">
        <DigestMethod Algorithm="http://www.w3.org/2000/09/xmldsig#sha1"/>
        <DigestValue>3EydXDodKlkpZvyajSY086bYI/g=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2021-11-09T13:17:51Z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2021-11-09T13:17:51Z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1U13SpzlAVxuj/9eUTm0JE9aV5De35bRh0ztfxqdglc=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EQofsfiPqoteGtPK4nVBA0yeBN5aLpCNTYWjGC15vm0=</DigestValue>
    </Reference>
  </SignedInfo>
  <SignatureValue>iE14R3vRRVOm9/DK7AS2ZIRd8XqTE5R5Qetpf/tTCO/rY+Q09PWemwFJoSPuLdMN
DIoA3+2OMPTI9Vjgbn6KuQ==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TZqwoT4URrO6OrYscRBg5PoKSz8=</DigestValue>
      </Reference>
      <Reference URI="/word/endnotes.xml?ContentType=application/vnd.openxmlformats-officedocument.wordprocessingml.endnotes+xml">
        <DigestMethod Algorithm="http://www.w3.org/2000/09/xmldsig#sha1"/>
        <DigestValue>bMhoU+JpS+P5BnTjfc3EOLQpqJ0=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WlEKJg6i84T5T66HpmYemj+oBtA=</DigestValue>
      </Reference>
      <Reference URI="/word/footnotes.xml?ContentType=application/vnd.openxmlformats-officedocument.wordprocessingml.footnotes+xml">
        <DigestMethod Algorithm="http://www.w3.org/2000/09/xmldsig#sha1"/>
        <DigestValue>gLj5Zv9DaDwQ8j4zZMHwYoTPJwo=</DigestValue>
      </Reference>
      <Reference URI="/word/settings.xml?ContentType=application/vnd.openxmlformats-officedocument.wordprocessingml.settings+xml">
        <DigestMethod Algorithm="http://www.w3.org/2000/09/xmldsig#sha1"/>
        <DigestValue>ZrT1X8Ceb1v5z8B2d7AEBtoqGRc=</DigestValue>
      </Reference>
      <Reference URI="/word/styles.xml?ContentType=application/vnd.openxmlformats-officedocument.wordprocessingml.styles+xml">
        <DigestMethod Algorithm="http://www.w3.org/2000/09/xmldsig#sha1"/>
        <DigestValue>3TRgAJbHjmgPfItyw+VwksLAT14=</DigestValue>
      </Reference>
      <Reference URI="/word/stylesWithEffects.xml?ContentType=application/vnd.ms-word.stylesWithEffects+xml">
        <DigestMethod Algorithm="http://www.w3.org/2000/09/xmldsig#sha1"/>
        <DigestValue>3EydXDodKlkpZvyajSY086bYI/g=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2021-11-09T13:17:58Z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2021-11-09T13:17:58Z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OM4B51ooB7gfNTzJvbrpZMDGVcslibjQnjuVUIX8WJw=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D/EOsaQIaeEOj2GcYyI0BOzWfSxCuY+kvH66V9TuIqE=</DigestValue>
    </Reference>
  </SignedInfo>
  <SignatureValue>oCJOlLN2qIE9zR4oRHm6svsg2lhLYTZg3ypiIRst5qQR6DG4f4ivPgtJI5pbtjkG
i0STM0tzrAPWCjSOfA9KfA==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TZqwoT4URrO6OrYscRBg5PoKSz8=</DigestValue>
      </Reference>
      <Reference URI="/word/endnotes.xml?ContentType=application/vnd.openxmlformats-officedocument.wordprocessingml.endnotes+xml">
        <DigestMethod Algorithm="http://www.w3.org/2000/09/xmldsig#sha1"/>
        <DigestValue>bMhoU+JpS+P5BnTjfc3EOLQpqJ0=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WlEKJg6i84T5T66HpmYemj+oBtA=</DigestValue>
      </Reference>
      <Reference URI="/word/footnotes.xml?ContentType=application/vnd.openxmlformats-officedocument.wordprocessingml.footnotes+xml">
        <DigestMethod Algorithm="http://www.w3.org/2000/09/xmldsig#sha1"/>
        <DigestValue>gLj5Zv9DaDwQ8j4zZMHwYoTPJwo=</DigestValue>
      </Reference>
      <Reference URI="/word/settings.xml?ContentType=application/vnd.openxmlformats-officedocument.wordprocessingml.settings+xml">
        <DigestMethod Algorithm="http://www.w3.org/2000/09/xmldsig#sha1"/>
        <DigestValue>ZrT1X8Ceb1v5z8B2d7AEBtoqGRc=</DigestValue>
      </Reference>
      <Reference URI="/word/styles.xml?ContentType=application/vnd.openxmlformats-officedocument.wordprocessingml.styles+xml">
        <DigestMethod Algorithm="http://www.w3.org/2000/09/xmldsig#sha1"/>
        <DigestValue>3TRgAJbHjmgPfItyw+VwksLAT14=</DigestValue>
      </Reference>
      <Reference URI="/word/stylesWithEffects.xml?ContentType=application/vnd.ms-word.stylesWithEffects+xml">
        <DigestMethod Algorithm="http://www.w3.org/2000/09/xmldsig#sha1"/>
        <DigestValue>3EydXDodKlkpZvyajSY086bYI/g=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2021-11-09T13:18:32Z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2021-11-09T13:18:32Z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2021-11-09T13:17:00Z</cp:lastPrinted>
  <dcterms:created xsi:type="dcterms:W3CDTF">2019-08-30T06:11:00Z</dcterms:created>
  <dcterms:modified xsi:type="dcterms:W3CDTF">2021-11-09T13:17:00Z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