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04-01/883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сопровождению модуля «БАРС. Здравоохранение-МИС» программы для ЭВМ «БАРС. Здравоохранение»"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0744200000221007737)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09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ноября 2021 года </w:t>
      </w:r>
      <w:r>
        <w:rPr>
          <w:rFonts w:eastAsia="Times New Roman"/>
          <w:sz w:val="21"/>
          <w:szCs w:val="21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30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сопровождению модуля «БАРС. Здравоохранение-МИС» программы для ЭВМ «БАРС. Здравоохранение»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212462901772946110100100040030000244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1 020 000,00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Станоевич Углеша ,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Станоевич Углеша ,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"АЙТИ-ЛАЙН" / 1655204335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tbl>
      <w:tblPr>
        <w:tblW w:w="9925" w:type="dxa"/>
        <w:jc w:val="left"/>
        <w:tblInd w:w="6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74"/>
        <w:gridCol w:w="7750"/>
      </w:tblGrid>
      <w:tr>
        <w:trPr>
          <w:trHeight w:val="279" w:hRule="atLeast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jc w:val="center"/>
              <w:rPr>
                <w:sz w:val="18"/>
                <w:szCs w:val="18"/>
              </w:rPr>
            </w:pPr>
            <w:r>
              <w:rPr>
                <w:rStyle w:val="FontStyle13"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rPr>
                <w:b/>
                <w:b/>
                <w:sz w:val="18"/>
                <w:szCs w:val="18"/>
              </w:rPr>
            </w:pPr>
            <w:r>
              <w:rPr>
                <w:rFonts w:eastAsia="Calibri" w:eastAsiaTheme="minorHAnsi"/>
                <w:sz w:val="21"/>
                <w:szCs w:val="21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</w:t>
            </w:r>
            <w:r>
              <w:rPr>
                <w:rFonts w:eastAsia="Calibri" w:eastAsiaTheme="minorHAnsi"/>
                <w:sz w:val="21"/>
                <w:szCs w:val="21"/>
                <w:highlight w:val="white"/>
                <w:lang w:eastAsia="en-US"/>
              </w:rPr>
              <w:t>п.</w:t>
            </w:r>
            <w:r>
              <w:rPr>
                <w:rFonts w:eastAsia="Calibri" w:eastAsiaTheme="minorHAnsi"/>
                <w:color w:val="000000"/>
                <w:sz w:val="21"/>
                <w:szCs w:val="21"/>
                <w:highlight w:val="white"/>
                <w:lang w:eastAsia="en-US"/>
              </w:rPr>
              <w:t xml:space="preserve"> 40 </w:t>
            </w:r>
            <w:r>
              <w:rPr>
                <w:rFonts w:eastAsia="Calibri" w:eastAsiaTheme="minorHAnsi"/>
                <w:sz w:val="21"/>
                <w:szCs w:val="21"/>
                <w:highlight w:val="white"/>
                <w:lang w:eastAsia="en-US"/>
              </w:rPr>
              <w:t>аукц</w:t>
            </w:r>
            <w:r>
              <w:rPr>
                <w:rFonts w:eastAsia="Calibri" w:eastAsiaTheme="minorHAnsi"/>
                <w:sz w:val="21"/>
                <w:szCs w:val="21"/>
                <w:lang w:eastAsia="en-US"/>
              </w:rPr>
              <w:t xml:space="preserve">ионной документации в соответствии со </w:t>
            </w:r>
            <w:hyperlink r:id="rId2">
              <w:r>
                <w:rPr>
                  <w:rFonts w:eastAsia="Calibri" w:eastAsiaTheme="minorHAnsi"/>
                  <w:sz w:val="21"/>
                  <w:szCs w:val="21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1"/>
                <w:szCs w:val="21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/>
              <w:ind w:hanging="0"/>
              <w:jc w:val="center"/>
              <w:rPr>
                <w:sz w:val="18"/>
                <w:szCs w:val="18"/>
              </w:rPr>
            </w:pPr>
            <w:r>
              <w:rPr>
                <w:rStyle w:val="FontStyle13"/>
                <w:color w:val="000000"/>
                <w:sz w:val="21"/>
                <w:szCs w:val="21"/>
                <w:lang w:val="en-US"/>
              </w:rPr>
              <w:t>EA-122424</w:t>
            </w:r>
          </w:p>
        </w:tc>
        <w:tc>
          <w:tcPr>
            <w:tcW w:w="7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jc w:val="center"/>
              <w:rPr>
                <w:rFonts w:eastAsia="Calibri" w:eastAsiaTheme="minorHAnsi"/>
                <w:sz w:val="18"/>
                <w:szCs w:val="18"/>
                <w:lang w:eastAsia="en-US"/>
              </w:rPr>
            </w:pPr>
            <w:r>
              <w:rPr>
                <w:rStyle w:val="FontStyle13"/>
                <w:color w:val="000000"/>
                <w:sz w:val="21"/>
                <w:szCs w:val="21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,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482</Words>
  <Characters>3727</Characters>
  <CharactersWithSpaces>4122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2021-11-09T16:23:22Z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