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4F7" w:rsidRPr="00AA157C" w:rsidRDefault="00602DB6">
      <w:pPr>
        <w:ind w:firstLine="567"/>
        <w:jc w:val="center"/>
      </w:pPr>
      <w:r w:rsidRPr="00AA157C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274F7" w:rsidRPr="00AA157C" w:rsidRDefault="00602DB6">
      <w:pPr>
        <w:ind w:firstLine="567"/>
        <w:jc w:val="center"/>
      </w:pPr>
      <w:r w:rsidRPr="00AA157C">
        <w:rPr>
          <w:rFonts w:eastAsia="Times New Roman"/>
          <w:b/>
          <w:bCs/>
        </w:rPr>
        <w:t xml:space="preserve">"Поставка напольных кондиционеров" </w:t>
      </w:r>
    </w:p>
    <w:p w:rsidR="00D274F7" w:rsidRPr="00AA157C" w:rsidRDefault="00602DB6">
      <w:pPr>
        <w:ind w:firstLine="567"/>
        <w:jc w:val="center"/>
        <w:rPr>
          <w:rFonts w:eastAsia="Times New Roman"/>
          <w:b/>
          <w:bCs/>
        </w:rPr>
      </w:pPr>
      <w:r w:rsidRPr="00AA157C">
        <w:rPr>
          <w:rFonts w:eastAsia="Times New Roman"/>
          <w:b/>
          <w:bCs/>
        </w:rPr>
        <w:t xml:space="preserve">(№ </w:t>
      </w:r>
      <w:r w:rsidRPr="00AA157C">
        <w:rPr>
          <w:rFonts w:eastAsia="Times New Roman"/>
          <w:b/>
          <w:bCs/>
        </w:rPr>
        <w:t>извещения</w:t>
      </w:r>
      <w:r w:rsidRPr="00AA157C">
        <w:rPr>
          <w:rFonts w:eastAsia="Times New Roman"/>
          <w:b/>
          <w:bCs/>
        </w:rPr>
        <w:t xml:space="preserve"> 0872200000221000040) </w:t>
      </w:r>
    </w:p>
    <w:p w:rsidR="00D274F7" w:rsidRPr="00AA157C" w:rsidRDefault="00D274F7">
      <w:pPr>
        <w:ind w:firstLine="567"/>
        <w:jc w:val="center"/>
      </w:pPr>
    </w:p>
    <w:p w:rsidR="00D274F7" w:rsidRPr="00AA157C" w:rsidRDefault="00602DB6">
      <w:pPr>
        <w:ind w:firstLine="567"/>
        <w:jc w:val="right"/>
      </w:pPr>
      <w:r w:rsidRPr="00AA157C">
        <w:rPr>
          <w:rFonts w:eastAsia="Times New Roman"/>
        </w:rPr>
        <w:t>10.11.21 10:48:53 (</w:t>
      </w:r>
      <w:r w:rsidRPr="00AA157C">
        <w:rPr>
          <w:rFonts w:eastAsia="Times New Roman"/>
          <w:lang w:val="en-US"/>
        </w:rPr>
        <w:t>MSK</w:t>
      </w:r>
      <w:r w:rsidRPr="00AA157C">
        <w:rPr>
          <w:rFonts w:eastAsia="Times New Roman"/>
        </w:rPr>
        <w:t>+00:00)</w:t>
      </w:r>
    </w:p>
    <w:p w:rsidR="00D274F7" w:rsidRPr="00AA157C" w:rsidRDefault="00D274F7">
      <w:pPr>
        <w:ind w:firstLine="567"/>
        <w:rPr>
          <w:rFonts w:eastAsia="Times New Roman"/>
        </w:rPr>
      </w:pPr>
    </w:p>
    <w:p w:rsidR="00D274F7" w:rsidRPr="00AA157C" w:rsidRDefault="00602DB6">
      <w:pPr>
        <w:overflowPunct w:val="0"/>
      </w:pPr>
      <w:r w:rsidRPr="00AA157C">
        <w:rPr>
          <w:rFonts w:eastAsia="Times New Roman"/>
        </w:rPr>
        <w:t xml:space="preserve">Место публикации: Российская Федерация, 191144, Санкт-Петербург, ПЕРЕУЛОК </w:t>
      </w:r>
      <w:r w:rsidRPr="00AA157C">
        <w:rPr>
          <w:rFonts w:eastAsia="Times New Roman"/>
        </w:rPr>
        <w:t>ДЕГТЯРНЫЙ, ДОМ 11/ЛИТЕР Б, ПОМЕЩЕНИЕ 1-Н</w:t>
      </w:r>
    </w:p>
    <w:p w:rsidR="00D274F7" w:rsidRPr="00AA157C" w:rsidRDefault="00D274F7">
      <w:pPr>
        <w:rPr>
          <w:rFonts w:eastAsia="Times New Roman"/>
        </w:rPr>
      </w:pPr>
    </w:p>
    <w:p w:rsidR="00D274F7" w:rsidRPr="00AA157C" w:rsidRDefault="00602DB6">
      <w:r w:rsidRPr="00AA157C">
        <w:rPr>
          <w:rFonts w:eastAsia="Times New Roman"/>
        </w:rPr>
        <w:t>Организатор</w:t>
      </w:r>
      <w:r w:rsidRPr="00AA157C">
        <w:rPr>
          <w:rFonts w:eastAsia="Times New Roman"/>
        </w:rPr>
        <w:t xml:space="preserve"> </w:t>
      </w:r>
      <w:r w:rsidRPr="00AA157C">
        <w:rPr>
          <w:rFonts w:eastAsia="Times New Roman"/>
        </w:rPr>
        <w:t>аукциона</w:t>
      </w:r>
      <w:r w:rsidRPr="00AA157C">
        <w:rPr>
          <w:rFonts w:eastAsia="Times New Roman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D274F7" w:rsidRPr="00AA157C" w:rsidRDefault="00D274F7">
      <w:pPr>
        <w:rPr>
          <w:rFonts w:eastAsia="Times New Roman"/>
        </w:rPr>
      </w:pPr>
    </w:p>
    <w:p w:rsidR="00D274F7" w:rsidRPr="00AA157C" w:rsidRDefault="00602DB6">
      <w:r w:rsidRPr="00AA157C">
        <w:rPr>
          <w:rFonts w:eastAsia="Times New Roman"/>
        </w:rPr>
        <w:t>Заказчик: САНКТ-ПЕТЕРБУРГСКОЕ ГОСУДАРСТВЕННОЕ КАЗЕННОЕ УЧРЕЖДЕНИЕ "ГОРОДСКОЙ Ц</w:t>
      </w:r>
      <w:r w:rsidRPr="00AA157C">
        <w:rPr>
          <w:rFonts w:eastAsia="Times New Roman"/>
        </w:rPr>
        <w:t>ЕНТР УПРАВЛЕНИЯ ПАРКОВКАМИ САНКТ-ПЕТЕРБУРГА"</w:t>
      </w:r>
    </w:p>
    <w:p w:rsidR="00D274F7" w:rsidRPr="00AA157C" w:rsidRDefault="00D274F7">
      <w:pPr>
        <w:rPr>
          <w:rFonts w:eastAsia="Times New Roman"/>
        </w:rPr>
      </w:pPr>
    </w:p>
    <w:p w:rsidR="00D274F7" w:rsidRPr="00AA157C" w:rsidRDefault="00602DB6">
      <w:r w:rsidRPr="00AA157C">
        <w:rPr>
          <w:rFonts w:eastAsia="Times New Roman"/>
        </w:rPr>
        <w:t>Наименование</w:t>
      </w:r>
      <w:r w:rsidRPr="00AA157C">
        <w:rPr>
          <w:rFonts w:eastAsia="Times New Roman"/>
        </w:rPr>
        <w:t xml:space="preserve"> </w:t>
      </w:r>
      <w:r w:rsidRPr="00AA157C">
        <w:rPr>
          <w:rFonts w:eastAsia="Times New Roman"/>
        </w:rPr>
        <w:t>закупки</w:t>
      </w:r>
      <w:r w:rsidRPr="00AA157C">
        <w:rPr>
          <w:rFonts w:eastAsia="Times New Roman"/>
        </w:rPr>
        <w:t xml:space="preserve">: </w:t>
      </w:r>
      <w:r w:rsidRPr="00AA157C">
        <w:rPr>
          <w:rFonts w:eastAsia="Times New Roman"/>
          <w:b/>
        </w:rPr>
        <w:t>Поставка напольных кондиционеров</w:t>
      </w:r>
      <w:r w:rsidRPr="00AA157C">
        <w:rPr>
          <w:rFonts w:eastAsia="Times New Roman"/>
        </w:rPr>
        <w:t xml:space="preserve"> </w:t>
      </w:r>
    </w:p>
    <w:p w:rsidR="00D274F7" w:rsidRPr="00AA157C" w:rsidRDefault="00D274F7">
      <w:pPr>
        <w:rPr>
          <w:rFonts w:eastAsia="Times New Roman"/>
        </w:rPr>
      </w:pPr>
    </w:p>
    <w:p w:rsidR="00D274F7" w:rsidRPr="00AA157C" w:rsidRDefault="00602DB6">
      <w:pPr>
        <w:rPr>
          <w:rFonts w:eastAsia="Times New Roman"/>
        </w:rPr>
      </w:pPr>
      <w:r w:rsidRPr="00AA157C">
        <w:rPr>
          <w:rFonts w:eastAsia="Times New Roman"/>
        </w:rPr>
        <w:t xml:space="preserve">Идентификационный код закупки: </w:t>
      </w:r>
      <w:r w:rsidRPr="00AA157C">
        <w:rPr>
          <w:rFonts w:eastAsia="Times New Roman"/>
          <w:b/>
        </w:rPr>
        <w:t>212784201904478420100100410012825244</w:t>
      </w:r>
    </w:p>
    <w:p w:rsidR="00D274F7" w:rsidRPr="00AA157C" w:rsidRDefault="00D274F7"/>
    <w:p w:rsidR="00D274F7" w:rsidRPr="00AA157C" w:rsidRDefault="00602DB6">
      <w:pPr>
        <w:rPr>
          <w:rFonts w:eastAsia="Times New Roman"/>
        </w:rPr>
      </w:pPr>
      <w:r w:rsidRPr="00AA157C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  <w:r w:rsidRPr="00AA157C">
        <w:rPr>
          <w:rFonts w:eastAsia="Times New Roman"/>
          <w:b/>
        </w:rPr>
        <w:t>476 40</w:t>
      </w:r>
      <w:r w:rsidRPr="00AA157C">
        <w:rPr>
          <w:rFonts w:eastAsia="Times New Roman"/>
          <w:b/>
        </w:rPr>
        <w:t>6,58</w:t>
      </w:r>
      <w:r w:rsidRPr="00AA157C">
        <w:rPr>
          <w:rFonts w:eastAsia="Times New Roman"/>
        </w:rPr>
        <w:t xml:space="preserve"> </w:t>
      </w:r>
      <w:r w:rsidRPr="00AA157C">
        <w:rPr>
          <w:rFonts w:eastAsia="Times New Roman"/>
          <w:b/>
        </w:rPr>
        <w:t>руб.</w:t>
      </w:r>
    </w:p>
    <w:p w:rsidR="00D274F7" w:rsidRPr="00AA157C" w:rsidRDefault="00D274F7">
      <w:pPr>
        <w:rPr>
          <w:rFonts w:eastAsia="Times New Roman"/>
        </w:rPr>
      </w:pPr>
    </w:p>
    <w:p w:rsidR="00D274F7" w:rsidRPr="00AA157C" w:rsidRDefault="00602DB6">
      <w:r w:rsidRPr="00AA157C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274F7" w:rsidRPr="00AA157C">
        <w:tc>
          <w:tcPr>
            <w:tcW w:w="3400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Председатель</w:t>
            </w:r>
            <w:proofErr w:type="spellEnd"/>
            <w:r w:rsidRPr="00AA157C">
              <w:rPr>
                <w:lang w:val="en-US"/>
              </w:rPr>
              <w:t xml:space="preserve"> </w:t>
            </w:r>
            <w:proofErr w:type="spellStart"/>
            <w:r w:rsidRPr="00AA157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74F7" w:rsidRPr="00AA157C" w:rsidRDefault="00602DB6">
            <w:r w:rsidRPr="00AA157C">
              <w:rPr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Присутствует</w:t>
            </w:r>
            <w:proofErr w:type="spellEnd"/>
          </w:p>
        </w:tc>
      </w:tr>
      <w:tr w:rsidR="00D274F7" w:rsidRPr="00AA157C">
        <w:tc>
          <w:tcPr>
            <w:tcW w:w="3400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Зам</w:t>
            </w:r>
            <w:proofErr w:type="spellEnd"/>
            <w:r w:rsidRPr="00AA157C">
              <w:rPr>
                <w:lang w:val="en-US"/>
              </w:rPr>
              <w:t xml:space="preserve">. </w:t>
            </w:r>
            <w:proofErr w:type="spellStart"/>
            <w:r w:rsidRPr="00AA157C">
              <w:rPr>
                <w:lang w:val="en-US"/>
              </w:rPr>
              <w:t>председателя</w:t>
            </w:r>
            <w:proofErr w:type="spellEnd"/>
            <w:r w:rsidRPr="00AA157C">
              <w:rPr>
                <w:lang w:val="en-US"/>
              </w:rPr>
              <w:t xml:space="preserve"> </w:t>
            </w:r>
            <w:proofErr w:type="spellStart"/>
            <w:r w:rsidRPr="00AA157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74F7" w:rsidRPr="00AA157C" w:rsidRDefault="00602DB6">
            <w:r w:rsidRPr="00AA157C">
              <w:rPr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Присутствует</w:t>
            </w:r>
            <w:proofErr w:type="spellEnd"/>
          </w:p>
        </w:tc>
      </w:tr>
      <w:tr w:rsidR="00D274F7" w:rsidRPr="00AA157C">
        <w:tc>
          <w:tcPr>
            <w:tcW w:w="3400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Член</w:t>
            </w:r>
            <w:proofErr w:type="spellEnd"/>
            <w:r w:rsidRPr="00AA157C">
              <w:rPr>
                <w:lang w:val="en-US"/>
              </w:rPr>
              <w:t xml:space="preserve"> </w:t>
            </w:r>
            <w:proofErr w:type="spellStart"/>
            <w:r w:rsidRPr="00AA157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74F7" w:rsidRPr="00AA157C" w:rsidRDefault="00602DB6">
            <w:r w:rsidRPr="00AA157C">
              <w:rPr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Присутствует</w:t>
            </w:r>
            <w:proofErr w:type="spellEnd"/>
          </w:p>
        </w:tc>
      </w:tr>
      <w:tr w:rsidR="00D274F7" w:rsidRPr="00AA157C">
        <w:tc>
          <w:tcPr>
            <w:tcW w:w="3400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Член</w:t>
            </w:r>
            <w:proofErr w:type="spellEnd"/>
            <w:r w:rsidRPr="00AA157C">
              <w:rPr>
                <w:lang w:val="en-US"/>
              </w:rPr>
              <w:t xml:space="preserve"> </w:t>
            </w:r>
            <w:proofErr w:type="spellStart"/>
            <w:r w:rsidRPr="00AA157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74F7" w:rsidRPr="00AA157C" w:rsidRDefault="00602DB6">
            <w:r w:rsidRPr="00AA157C">
              <w:rPr>
                <w:lang w:val="en-US"/>
              </w:rPr>
              <w:t xml:space="preserve">Сварич Светлана </w:t>
            </w:r>
            <w:r w:rsidRPr="00AA157C">
              <w:rPr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Присутствует</w:t>
            </w:r>
            <w:proofErr w:type="spellEnd"/>
          </w:p>
        </w:tc>
      </w:tr>
      <w:tr w:rsidR="00D274F7" w:rsidRPr="00AA157C">
        <w:tc>
          <w:tcPr>
            <w:tcW w:w="3400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Член</w:t>
            </w:r>
            <w:proofErr w:type="spellEnd"/>
            <w:r w:rsidRPr="00AA157C">
              <w:rPr>
                <w:lang w:val="en-US"/>
              </w:rPr>
              <w:t xml:space="preserve"> </w:t>
            </w:r>
            <w:proofErr w:type="spellStart"/>
            <w:r w:rsidRPr="00AA157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74F7" w:rsidRPr="00AA157C" w:rsidRDefault="00602DB6">
            <w:r w:rsidRPr="00AA157C">
              <w:rPr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D274F7" w:rsidRPr="00AA157C" w:rsidRDefault="00D274F7">
      <w:pPr>
        <w:rPr>
          <w:rFonts w:eastAsia="Times New Roman"/>
        </w:rPr>
      </w:pPr>
    </w:p>
    <w:p w:rsidR="00D274F7" w:rsidRPr="00AA157C" w:rsidRDefault="00602DB6">
      <w:pPr>
        <w:jc w:val="both"/>
      </w:pPr>
      <w:r w:rsidRPr="00AA157C">
        <w:rPr>
          <w:rFonts w:eastAsia="Times New Roman"/>
        </w:rPr>
        <w:t>Заседание комиссии правомочно, кворум имеется.</w:t>
      </w:r>
    </w:p>
    <w:p w:rsidR="00D274F7" w:rsidRPr="00AA157C" w:rsidRDefault="00D274F7">
      <w:pPr>
        <w:rPr>
          <w:rFonts w:eastAsia="Times New Roman"/>
        </w:rPr>
      </w:pPr>
    </w:p>
    <w:p w:rsidR="00D274F7" w:rsidRPr="00602DB6" w:rsidRDefault="00602DB6">
      <w:r w:rsidRPr="00AA157C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AA157C">
        <w:rPr>
          <w:rFonts w:eastAsia="Times New Roman"/>
        </w:rPr>
        <w:t>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795"/>
        <w:gridCol w:w="2702"/>
        <w:gridCol w:w="1765"/>
      </w:tblGrid>
      <w:tr w:rsidR="00D274F7" w:rsidRPr="00AA157C">
        <w:tc>
          <w:tcPr>
            <w:tcW w:w="9924" w:type="dxa"/>
            <w:gridSpan w:val="4"/>
            <w:shd w:val="clear" w:color="auto" w:fill="auto"/>
          </w:tcPr>
          <w:p w:rsidR="00D274F7" w:rsidRPr="00AA157C" w:rsidRDefault="00602DB6">
            <w:pPr>
              <w:ind w:left="-45"/>
            </w:pPr>
            <w:r w:rsidRPr="00AA157C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274F7" w:rsidRPr="00AA157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jc w:val="center"/>
            </w:pPr>
            <w:r w:rsidRPr="00AA157C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overflowPunct w:val="0"/>
              <w:jc w:val="center"/>
            </w:pPr>
            <w:r w:rsidRPr="00AA157C">
              <w:rPr>
                <w:rFonts w:eastAsia="Times New Roman"/>
              </w:rPr>
              <w:t>Решение о соответствии или о несоответствии заявки требованиям документа</w:t>
            </w:r>
            <w:r w:rsidRPr="00AA157C">
              <w:rPr>
                <w:rFonts w:eastAsia="Times New Roman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jc w:val="center"/>
            </w:pPr>
            <w:r w:rsidRPr="00AA157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jc w:val="center"/>
            </w:pPr>
            <w:proofErr w:type="gramStart"/>
            <w:r w:rsidRPr="00AA157C">
              <w:rPr>
                <w:rFonts w:eastAsia="Times New Roman"/>
              </w:rPr>
              <w:t>Решение  члена</w:t>
            </w:r>
            <w:proofErr w:type="gramEnd"/>
            <w:r w:rsidRPr="00AA157C">
              <w:rPr>
                <w:rFonts w:eastAsia="Times New Roman"/>
              </w:rPr>
              <w:t xml:space="preserve"> комиссии</w:t>
            </w:r>
          </w:p>
        </w:tc>
      </w:tr>
      <w:tr w:rsidR="00D274F7" w:rsidRPr="00AA157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EA</w:t>
            </w:r>
            <w:r w:rsidRPr="00AA157C">
              <w:t>-125705</w:t>
            </w:r>
          </w:p>
          <w:p w:rsidR="00D274F7" w:rsidRPr="00AA157C" w:rsidRDefault="00602DB6">
            <w:r w:rsidRPr="00AA157C">
              <w:t>ОБЩЕСТВО С ОГРАНИЧЕННОЙ ОТВЕТСТВЕННОСТЬЮ "АЕП" / 7807219435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pStyle w:val="af1"/>
              <w:rPr>
                <w:b/>
              </w:rPr>
            </w:pPr>
            <w:r w:rsidRPr="00AA157C">
              <w:rPr>
                <w:rFonts w:eastAsia="Times New Roman"/>
                <w:b/>
              </w:rPr>
              <w:t>Отказано в допуске</w:t>
            </w:r>
          </w:p>
          <w:p w:rsidR="00D274F7" w:rsidRPr="00AA157C" w:rsidRDefault="00D274F7">
            <w:pPr>
              <w:pStyle w:val="af1"/>
              <w:rPr>
                <w:rFonts w:eastAsia="Times New Roman"/>
              </w:rPr>
            </w:pPr>
          </w:p>
          <w:p w:rsidR="00AA157C" w:rsidRDefault="00AA157C">
            <w:pPr>
              <w:pStyle w:val="af1"/>
              <w:rPr>
                <w:rFonts w:eastAsia="Times New Roman"/>
              </w:rPr>
            </w:pPr>
            <w:r w:rsidRPr="00AA157C">
              <w:rPr>
                <w:rFonts w:eastAsia="Times New Roman"/>
                <w:b/>
              </w:rPr>
              <w:t>Обоснование:</w:t>
            </w:r>
            <w:r w:rsidRPr="00AA157C">
              <w:rPr>
                <w:rFonts w:eastAsia="Times New Roman"/>
              </w:rPr>
              <w:t xml:space="preserve"> </w:t>
            </w:r>
            <w:r w:rsidRPr="00AA157C">
              <w:rPr>
                <w:rFonts w:eastAsia="Times New Roman"/>
                <w:i/>
              </w:rPr>
              <w:t>несоответствие</w:t>
            </w:r>
            <w:r w:rsidR="00602DB6" w:rsidRPr="00AA157C">
              <w:rPr>
                <w:rFonts w:eastAsia="Times New Roman"/>
                <w:i/>
              </w:rPr>
              <w:t xml:space="preserve"> информации, предусмотренной частью 3 статьи 66 Федерального закона №44-ФЗ, </w:t>
            </w:r>
            <w:r w:rsidR="00602DB6" w:rsidRPr="00AA157C">
              <w:rPr>
                <w:rFonts w:eastAsia="Times New Roman"/>
                <w:i/>
              </w:rPr>
              <w:t>требованиям документации о таком аукционе</w:t>
            </w:r>
          </w:p>
          <w:p w:rsidR="00AA157C" w:rsidRDefault="00AA157C" w:rsidP="00AA157C">
            <w:pPr>
              <w:pStyle w:val="af1"/>
              <w:rPr>
                <w:rFonts w:eastAsia="Times New Roman"/>
                <w:b/>
              </w:rPr>
            </w:pPr>
            <w:r w:rsidRPr="00AA157C">
              <w:rPr>
                <w:rFonts w:eastAsia="Times New Roman"/>
                <w:b/>
              </w:rPr>
              <w:t>Комментарий:</w:t>
            </w:r>
          </w:p>
          <w:p w:rsidR="00B7701E" w:rsidRDefault="00AA157C" w:rsidP="00AA157C">
            <w:pPr>
              <w:pStyle w:val="af1"/>
            </w:pPr>
            <w:r w:rsidRPr="00003884">
              <w:rPr>
                <w:rFonts w:eastAsia="Times New Roman"/>
                <w:b/>
              </w:rPr>
              <w:t>Заказчик</w:t>
            </w:r>
            <w:r w:rsidRPr="00AA157C">
              <w:rPr>
                <w:rFonts w:eastAsia="Times New Roman"/>
              </w:rPr>
              <w:t xml:space="preserve"> в</w:t>
            </w:r>
            <w:r>
              <w:rPr>
                <w:rFonts w:eastAsia="Times New Roman"/>
              </w:rPr>
              <w:t xml:space="preserve"> Приложении №2</w:t>
            </w:r>
            <w:r w:rsidRPr="00AA157C">
              <w:rPr>
                <w:rFonts w:eastAsia="Times New Roman"/>
              </w:rPr>
              <w:t xml:space="preserve"> аукци</w:t>
            </w:r>
            <w:r>
              <w:rPr>
                <w:rFonts w:eastAsia="Times New Roman"/>
              </w:rPr>
              <w:t>онной документации «</w:t>
            </w:r>
            <w:r w:rsidRPr="00582888">
              <w:t xml:space="preserve">Требования к 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 поставке </w:t>
            </w:r>
            <w:r>
              <w:t>товара» установил:</w:t>
            </w:r>
          </w:p>
          <w:p w:rsidR="00B7701E" w:rsidRDefault="00B7701E" w:rsidP="00B7701E">
            <w:pPr>
              <w:pStyle w:val="af1"/>
              <w:rPr>
                <w:i/>
              </w:rPr>
            </w:pPr>
            <w:proofErr w:type="gramStart"/>
            <w:r>
              <w:rPr>
                <w:i/>
              </w:rPr>
              <w:t>1)</w:t>
            </w:r>
            <w:r w:rsidRPr="00003884">
              <w:rPr>
                <w:i/>
              </w:rPr>
              <w:t>показатели</w:t>
            </w:r>
            <w:proofErr w:type="gramEnd"/>
            <w:r w:rsidRPr="00003884">
              <w:rPr>
                <w:i/>
              </w:rPr>
              <w:t xml:space="preserve"> №</w:t>
            </w:r>
            <w:r>
              <w:rPr>
                <w:i/>
              </w:rPr>
              <w:t>3</w:t>
            </w:r>
            <w:r w:rsidRPr="00003884">
              <w:rPr>
                <w:i/>
              </w:rPr>
              <w:t xml:space="preserve"> «</w:t>
            </w:r>
            <w:r w:rsidRPr="00B7701E">
              <w:rPr>
                <w:i/>
              </w:rPr>
              <w:t>Макс. потребляемая мощность</w:t>
            </w:r>
            <w:r w:rsidRPr="00003884">
              <w:rPr>
                <w:i/>
              </w:rPr>
              <w:t>» «</w:t>
            </w:r>
            <w:r w:rsidRPr="00B7701E">
              <w:rPr>
                <w:i/>
              </w:rPr>
              <w:t>Показатели (характеристики), которые определяются диапазоном значений</w:t>
            </w:r>
            <w:r w:rsidRPr="00003884">
              <w:rPr>
                <w:i/>
              </w:rPr>
              <w:t>»</w:t>
            </w:r>
            <w:r>
              <w:rPr>
                <w:i/>
              </w:rPr>
              <w:t xml:space="preserve"> -</w:t>
            </w:r>
            <w:r w:rsidRPr="00003884">
              <w:rPr>
                <w:i/>
              </w:rPr>
              <w:t xml:space="preserve"> «кВт </w:t>
            </w:r>
            <w:r w:rsidRPr="00B7701E">
              <w:rPr>
                <w:i/>
              </w:rPr>
              <w:t>0,5</w:t>
            </w:r>
            <w:r>
              <w:rPr>
                <w:i/>
              </w:rPr>
              <w:t>-</w:t>
            </w:r>
            <w:r w:rsidRPr="00B7701E">
              <w:rPr>
                <w:i/>
              </w:rPr>
              <w:t>2</w:t>
            </w:r>
            <w:r w:rsidRPr="00003884">
              <w:rPr>
                <w:i/>
              </w:rPr>
              <w:t>»</w:t>
            </w:r>
            <w:r>
              <w:rPr>
                <w:i/>
              </w:rPr>
              <w:t xml:space="preserve">, </w:t>
            </w:r>
            <w:r w:rsidRPr="00003884">
              <w:t>согласно п.19.2.1 аукционной документации необходимо указать</w:t>
            </w:r>
            <w:r w:rsidRPr="00582888">
              <w:rPr>
                <w:rFonts w:eastAsia="Times New Roman"/>
                <w:b/>
                <w:color w:val="auto"/>
              </w:rPr>
              <w:t xml:space="preserve"> </w:t>
            </w:r>
            <w:r>
              <w:rPr>
                <w:rFonts w:eastAsia="Times New Roman"/>
                <w:b/>
                <w:color w:val="auto"/>
              </w:rPr>
              <w:t>«</w:t>
            </w:r>
            <w:r w:rsidRPr="00582888">
              <w:rPr>
                <w:rFonts w:eastAsia="Times New Roman"/>
                <w:b/>
                <w:color w:val="auto"/>
              </w:rPr>
              <w:t>по</w:t>
            </w:r>
            <w:r>
              <w:rPr>
                <w:rFonts w:eastAsia="Times New Roman"/>
                <w:color w:val="auto"/>
              </w:rPr>
              <w:t> </w:t>
            </w:r>
            <w:r w:rsidRPr="00582888">
              <w:rPr>
                <w:rFonts w:eastAsia="Times New Roman"/>
                <w:b/>
                <w:color w:val="auto"/>
              </w:rPr>
              <w:t>четвертому виду</w:t>
            </w:r>
            <w:r w:rsidRPr="00582888">
              <w:rPr>
                <w:rFonts w:eastAsia="Times New Roman"/>
                <w:color w:val="auto"/>
              </w:rPr>
              <w:t xml:space="preserve"> показателей участник закупки указывает диапазон значений, для которого установлены требования к</w:t>
            </w:r>
            <w:r>
              <w:rPr>
                <w:rFonts w:eastAsia="Times New Roman"/>
                <w:color w:val="auto"/>
              </w:rPr>
              <w:t> </w:t>
            </w:r>
            <w:r w:rsidRPr="00582888">
              <w:rPr>
                <w:rFonts w:eastAsia="Times New Roman"/>
                <w:color w:val="auto"/>
              </w:rPr>
              <w:t>значению нижней и</w:t>
            </w:r>
            <w:r>
              <w:rPr>
                <w:rFonts w:eastAsia="Times New Roman"/>
                <w:color w:val="auto"/>
              </w:rPr>
              <w:t> </w:t>
            </w:r>
            <w:r w:rsidRPr="00582888">
              <w:rPr>
                <w:rFonts w:eastAsia="Times New Roman"/>
                <w:color w:val="auto"/>
              </w:rPr>
              <w:t>в</w:t>
            </w:r>
            <w:r>
              <w:rPr>
                <w:rFonts w:eastAsia="Times New Roman"/>
                <w:color w:val="auto"/>
              </w:rPr>
              <w:t>ерхней границы диапазона</w:t>
            </w:r>
            <w:r>
              <w:rPr>
                <w:rFonts w:eastAsia="Times New Roman"/>
                <w:color w:val="auto"/>
              </w:rPr>
              <w:t>»</w:t>
            </w:r>
          </w:p>
          <w:p w:rsidR="00BE3F57" w:rsidRDefault="00B7701E" w:rsidP="00B7701E">
            <w:pPr>
              <w:pStyle w:val="af1"/>
              <w:rPr>
                <w:b/>
              </w:rPr>
            </w:pPr>
            <w:r>
              <w:rPr>
                <w:b/>
                <w:i/>
              </w:rPr>
              <w:t xml:space="preserve">Участник </w:t>
            </w:r>
            <w:r w:rsidRPr="00003884">
              <w:t>в предоставленной</w:t>
            </w:r>
            <w:r>
              <w:t xml:space="preserve"> заявки на аукцион предложил: «</w:t>
            </w:r>
            <w:r w:rsidRPr="00B7701E">
              <w:rPr>
                <w:i/>
              </w:rPr>
              <w:t>Макс. потребляемая мощность</w:t>
            </w:r>
            <w:r>
              <w:rPr>
                <w:i/>
              </w:rPr>
              <w:t>» - «</w:t>
            </w:r>
            <w:r>
              <w:rPr>
                <w:i/>
              </w:rPr>
              <w:t xml:space="preserve">2,025 </w:t>
            </w:r>
            <w:r>
              <w:rPr>
                <w:i/>
              </w:rPr>
              <w:t xml:space="preserve">кВт», </w:t>
            </w:r>
            <w:r w:rsidRPr="00003884">
              <w:rPr>
                <w:b/>
              </w:rPr>
              <w:t>что не соответствует требованиям Заказчика.</w:t>
            </w:r>
          </w:p>
          <w:p w:rsidR="00003884" w:rsidRDefault="00B7701E" w:rsidP="00B7701E">
            <w:pPr>
              <w:pStyle w:val="af1"/>
              <w:rPr>
                <w:i/>
              </w:rPr>
            </w:pPr>
            <w:r>
              <w:rPr>
                <w:i/>
              </w:rPr>
              <w:t xml:space="preserve"> </w:t>
            </w:r>
            <w:r w:rsidR="00AA157C">
              <w:t xml:space="preserve"> </w:t>
            </w:r>
            <w:r>
              <w:t>2)</w:t>
            </w:r>
            <w:r w:rsidR="00BE3F57">
              <w:t xml:space="preserve"> </w:t>
            </w:r>
            <w:r w:rsidR="00AA157C" w:rsidRPr="00003884">
              <w:rPr>
                <w:i/>
              </w:rPr>
              <w:t>показатели №4 «</w:t>
            </w:r>
            <w:r w:rsidR="00AA157C" w:rsidRPr="00003884">
              <w:rPr>
                <w:i/>
              </w:rPr>
              <w:t>Макс. производительность охлаждения</w:t>
            </w:r>
            <w:r w:rsidR="00AA157C" w:rsidRPr="00003884">
              <w:rPr>
                <w:i/>
              </w:rPr>
              <w:t>»</w:t>
            </w:r>
            <w:r w:rsidR="00003884" w:rsidRPr="00003884">
              <w:rPr>
                <w:i/>
              </w:rPr>
              <w:t xml:space="preserve"> «</w:t>
            </w:r>
            <w:r w:rsidR="00003884" w:rsidRPr="00003884">
              <w:rPr>
                <w:i/>
              </w:rPr>
              <w:t xml:space="preserve">Минимальное значение показателя и/или максимальное значение </w:t>
            </w:r>
            <w:r w:rsidR="00003884" w:rsidRPr="00003884">
              <w:rPr>
                <w:i/>
              </w:rPr>
              <w:t>показателя»</w:t>
            </w:r>
            <w:r w:rsidR="00003884">
              <w:rPr>
                <w:i/>
              </w:rPr>
              <w:t xml:space="preserve"> -</w:t>
            </w:r>
            <w:r w:rsidR="00003884" w:rsidRPr="00003884">
              <w:rPr>
                <w:i/>
              </w:rPr>
              <w:t xml:space="preserve"> «кВт </w:t>
            </w:r>
            <w:r w:rsidR="00003884" w:rsidRPr="00003884">
              <w:rPr>
                <w:i/>
              </w:rPr>
              <w:t>не менее 2,05</w:t>
            </w:r>
            <w:r w:rsidR="00003884" w:rsidRPr="00003884">
              <w:rPr>
                <w:i/>
              </w:rPr>
              <w:t>»</w:t>
            </w:r>
            <w:r w:rsidR="00003884">
              <w:rPr>
                <w:i/>
              </w:rPr>
              <w:t xml:space="preserve">, </w:t>
            </w:r>
            <w:r w:rsidR="00003884" w:rsidRPr="00003884">
              <w:t>согласно п.19.2.1 аукционной документации необходимо указать</w:t>
            </w:r>
            <w:r w:rsidR="00003884" w:rsidRPr="00582888">
              <w:rPr>
                <w:rFonts w:eastAsia="Times New Roman"/>
                <w:b/>
                <w:color w:val="auto"/>
              </w:rPr>
              <w:t xml:space="preserve"> </w:t>
            </w:r>
            <w:r w:rsidR="00003884">
              <w:rPr>
                <w:rFonts w:eastAsia="Times New Roman"/>
                <w:b/>
                <w:color w:val="auto"/>
              </w:rPr>
              <w:t>«</w:t>
            </w:r>
            <w:r w:rsidR="00003884" w:rsidRPr="00582888">
              <w:rPr>
                <w:rFonts w:eastAsia="Times New Roman"/>
                <w:b/>
                <w:color w:val="auto"/>
              </w:rPr>
              <w:t>по</w:t>
            </w:r>
            <w:r w:rsidR="00003884">
              <w:rPr>
                <w:rFonts w:eastAsia="Times New Roman"/>
                <w:color w:val="auto"/>
              </w:rPr>
              <w:t> </w:t>
            </w:r>
            <w:r w:rsidR="00003884" w:rsidRPr="00582888">
              <w:rPr>
                <w:rFonts w:eastAsia="Times New Roman"/>
                <w:b/>
                <w:color w:val="auto"/>
              </w:rPr>
              <w:t>первому виду</w:t>
            </w:r>
            <w:r w:rsidR="00003884" w:rsidRPr="00582888">
              <w:rPr>
                <w:rFonts w:eastAsia="Times New Roman"/>
                <w:color w:val="auto"/>
              </w:rPr>
              <w:t xml:space="preserve"> показателей участник закупки указывает конкретные значения показателей, для которых установлены минимальные и (или) максимальные значения</w:t>
            </w:r>
            <w:r w:rsidR="00003884">
              <w:rPr>
                <w:rFonts w:eastAsia="Times New Roman"/>
                <w:color w:val="auto"/>
              </w:rPr>
              <w:t>»</w:t>
            </w:r>
          </w:p>
          <w:p w:rsidR="00BE3F57" w:rsidRDefault="00003884" w:rsidP="00AA157C">
            <w:pPr>
              <w:pStyle w:val="af1"/>
              <w:rPr>
                <w:b/>
              </w:rPr>
            </w:pPr>
            <w:r>
              <w:rPr>
                <w:b/>
                <w:i/>
              </w:rPr>
              <w:t xml:space="preserve">Участник </w:t>
            </w:r>
            <w:r w:rsidRPr="00003884">
              <w:t>в предоставленной</w:t>
            </w:r>
            <w:r>
              <w:t xml:space="preserve"> заявки на аукцион предложил: «</w:t>
            </w:r>
            <w:r w:rsidRPr="00003884">
              <w:rPr>
                <w:i/>
              </w:rPr>
              <w:t>Макс. производительность охлаждения</w:t>
            </w:r>
            <w:r>
              <w:rPr>
                <w:i/>
              </w:rPr>
              <w:t xml:space="preserve">» - «0,8кВт», </w:t>
            </w:r>
            <w:r w:rsidRPr="00003884">
              <w:rPr>
                <w:b/>
              </w:rPr>
              <w:t>что не соответствует требованиям Заказчика.</w:t>
            </w:r>
          </w:p>
          <w:p w:rsidR="00BE3F57" w:rsidRDefault="00003884" w:rsidP="00BE3F57">
            <w:pPr>
              <w:pStyle w:val="af1"/>
              <w:rPr>
                <w:i/>
              </w:rPr>
            </w:pPr>
            <w:r>
              <w:rPr>
                <w:i/>
              </w:rPr>
              <w:t xml:space="preserve"> </w:t>
            </w:r>
            <w:r w:rsidR="00AA157C" w:rsidRPr="00003884">
              <w:rPr>
                <w:rFonts w:eastAsia="Times New Roman"/>
                <w:b/>
                <w:i/>
              </w:rPr>
              <w:br/>
            </w:r>
            <w:r w:rsidR="00BE3F57">
              <w:t>3</w:t>
            </w:r>
            <w:r w:rsidR="00BE3F57">
              <w:t xml:space="preserve">) </w:t>
            </w:r>
            <w:r w:rsidR="00BE3F57" w:rsidRPr="00003884">
              <w:rPr>
                <w:i/>
              </w:rPr>
              <w:t>показатели №</w:t>
            </w:r>
            <w:r w:rsidR="00BE3F57">
              <w:rPr>
                <w:i/>
              </w:rPr>
              <w:t xml:space="preserve">13 </w:t>
            </w:r>
            <w:r w:rsidR="00BE3F57" w:rsidRPr="00003884">
              <w:rPr>
                <w:i/>
              </w:rPr>
              <w:t>«</w:t>
            </w:r>
            <w:r w:rsidR="00BE3F57" w:rsidRPr="00BE3F57">
              <w:rPr>
                <w:i/>
              </w:rPr>
              <w:t>Гарантия</w:t>
            </w:r>
            <w:r w:rsidR="00BE3F57" w:rsidRPr="00003884">
              <w:rPr>
                <w:i/>
              </w:rPr>
              <w:t>» «Минимальное значение показателя и/или максимальное значение показателя»</w:t>
            </w:r>
            <w:r w:rsidR="00BE3F57">
              <w:rPr>
                <w:i/>
              </w:rPr>
              <w:t xml:space="preserve"> -</w:t>
            </w:r>
            <w:r w:rsidR="00BE3F57" w:rsidRPr="00003884">
              <w:rPr>
                <w:i/>
              </w:rPr>
              <w:t xml:space="preserve"> «</w:t>
            </w:r>
            <w:r w:rsidR="00BE3F57">
              <w:rPr>
                <w:i/>
              </w:rPr>
              <w:t xml:space="preserve">месяц </w:t>
            </w:r>
            <w:r w:rsidR="00BE3F57" w:rsidRPr="00003884">
              <w:rPr>
                <w:i/>
              </w:rPr>
              <w:t>не</w:t>
            </w:r>
            <w:r w:rsidR="00BE3F57" w:rsidRPr="00003884">
              <w:rPr>
                <w:i/>
              </w:rPr>
              <w:t xml:space="preserve"> менее </w:t>
            </w:r>
            <w:r w:rsidR="00BE3F57">
              <w:rPr>
                <w:i/>
              </w:rPr>
              <w:t>12</w:t>
            </w:r>
            <w:r w:rsidR="00BE3F57" w:rsidRPr="00003884">
              <w:rPr>
                <w:i/>
              </w:rPr>
              <w:t>»</w:t>
            </w:r>
            <w:r w:rsidR="00BE3F57">
              <w:rPr>
                <w:i/>
              </w:rPr>
              <w:t xml:space="preserve">, </w:t>
            </w:r>
            <w:r w:rsidR="00BE3F57" w:rsidRPr="00003884">
              <w:t>согласно п.19.2.1 аукционной документации необходимо указать</w:t>
            </w:r>
            <w:r w:rsidR="00BE3F57" w:rsidRPr="00582888">
              <w:rPr>
                <w:rFonts w:eastAsia="Times New Roman"/>
                <w:b/>
                <w:color w:val="auto"/>
              </w:rPr>
              <w:t xml:space="preserve"> </w:t>
            </w:r>
            <w:r w:rsidR="00BE3F57">
              <w:rPr>
                <w:rFonts w:eastAsia="Times New Roman"/>
                <w:b/>
                <w:color w:val="auto"/>
              </w:rPr>
              <w:t>«</w:t>
            </w:r>
            <w:r w:rsidR="00BE3F57" w:rsidRPr="00582888">
              <w:rPr>
                <w:rFonts w:eastAsia="Times New Roman"/>
                <w:color w:val="auto"/>
              </w:rPr>
              <w:t>При предоставлении сведений о</w:t>
            </w:r>
            <w:r w:rsidR="00BE3F57">
              <w:rPr>
                <w:rFonts w:eastAsia="Times New Roman"/>
                <w:color w:val="auto"/>
              </w:rPr>
              <w:t> </w:t>
            </w:r>
            <w:r w:rsidR="00BE3F57" w:rsidRPr="00582888">
              <w:rPr>
                <w:rFonts w:eastAsia="Times New Roman"/>
                <w:color w:val="auto"/>
              </w:rPr>
              <w:t>товаре по</w:t>
            </w:r>
            <w:r w:rsidR="00BE3F57">
              <w:rPr>
                <w:rFonts w:eastAsia="Times New Roman"/>
                <w:color w:val="auto"/>
              </w:rPr>
              <w:t> </w:t>
            </w:r>
            <w:r w:rsidR="00BE3F57" w:rsidRPr="00582888">
              <w:rPr>
                <w:rFonts w:eastAsia="Times New Roman"/>
                <w:color w:val="auto"/>
              </w:rPr>
              <w:t xml:space="preserve">видам показателей </w:t>
            </w:r>
            <w:r w:rsidR="00BE3F57" w:rsidRPr="00602DB6">
              <w:rPr>
                <w:rFonts w:eastAsia="Times New Roman"/>
                <w:b/>
                <w:color w:val="auto"/>
              </w:rPr>
              <w:t>не допускается</w:t>
            </w:r>
            <w:r w:rsidR="00BE3F57" w:rsidRPr="00582888">
              <w:rPr>
                <w:rFonts w:eastAsia="Times New Roman"/>
                <w:color w:val="auto"/>
              </w:rPr>
              <w:t xml:space="preserve"> при заполнении первых частей заявок участником аукциона использование неконкретных формулировок, неоднозначных толкований, а</w:t>
            </w:r>
            <w:r w:rsidR="00BE3F57">
              <w:rPr>
                <w:rFonts w:eastAsia="Times New Roman"/>
                <w:color w:val="auto"/>
              </w:rPr>
              <w:t> </w:t>
            </w:r>
            <w:r w:rsidR="00BE3F57" w:rsidRPr="00582888">
              <w:rPr>
                <w:rFonts w:eastAsia="Times New Roman"/>
                <w:color w:val="auto"/>
              </w:rPr>
              <w:t>именно: «рекомендуемый(</w:t>
            </w:r>
            <w:proofErr w:type="spellStart"/>
            <w:r w:rsidR="00BE3F57" w:rsidRPr="00582888">
              <w:rPr>
                <w:rFonts w:eastAsia="Times New Roman"/>
                <w:color w:val="auto"/>
              </w:rPr>
              <w:t>ая</w:t>
            </w:r>
            <w:proofErr w:type="spellEnd"/>
            <w:r w:rsidR="00BE3F57" w:rsidRPr="00582888">
              <w:rPr>
                <w:rFonts w:eastAsia="Times New Roman"/>
                <w:color w:val="auto"/>
              </w:rPr>
              <w:t xml:space="preserve">)», «или», «более», «не более», «менее», </w:t>
            </w:r>
            <w:r w:rsidR="00BE3F57" w:rsidRPr="00BE3F57">
              <w:rPr>
                <w:rFonts w:eastAsia="Times New Roman"/>
                <w:b/>
                <w:color w:val="auto"/>
              </w:rPr>
              <w:t>«не менее»</w:t>
            </w:r>
            <w:r w:rsidR="00BE3F57" w:rsidRPr="00582888">
              <w:rPr>
                <w:rFonts w:eastAsia="Times New Roman"/>
                <w:color w:val="auto"/>
              </w:rPr>
              <w:t>, «выше», «не выше», «ниже», «не ниже», «должен быть», «должен иметь», «должен», «должно», «должны», «должно быть», «должно иметь», «должна», «должна быть», «должна иметь», «должны иметь», «должны быть»</w:t>
            </w:r>
            <w:r w:rsidR="00BE3F57">
              <w:rPr>
                <w:rFonts w:eastAsia="Times New Roman"/>
                <w:color w:val="auto"/>
              </w:rPr>
              <w:t>»</w:t>
            </w:r>
          </w:p>
          <w:p w:rsidR="00BE3F57" w:rsidRDefault="00BE3F57" w:rsidP="00BE3F57">
            <w:pPr>
              <w:pStyle w:val="af1"/>
              <w:rPr>
                <w:b/>
              </w:rPr>
            </w:pPr>
            <w:r>
              <w:rPr>
                <w:b/>
                <w:i/>
              </w:rPr>
              <w:t xml:space="preserve">Участник </w:t>
            </w:r>
            <w:r w:rsidRPr="00003884">
              <w:t>в предоставленной</w:t>
            </w:r>
            <w:r>
              <w:t xml:space="preserve"> заявки на аукцион предложил: «</w:t>
            </w:r>
            <w:r w:rsidRPr="00BE3F57">
              <w:rPr>
                <w:i/>
              </w:rPr>
              <w:t>Гарантия</w:t>
            </w:r>
            <w:r>
              <w:rPr>
                <w:i/>
              </w:rPr>
              <w:t>» - «</w:t>
            </w:r>
            <w:r w:rsidRPr="00602DB6">
              <w:rPr>
                <w:b/>
                <w:i/>
              </w:rPr>
              <w:t>не менее</w:t>
            </w:r>
            <w:r w:rsidRPr="00003884">
              <w:rPr>
                <w:i/>
              </w:rPr>
              <w:t xml:space="preserve"> </w:t>
            </w:r>
            <w:r>
              <w:rPr>
                <w:i/>
              </w:rPr>
              <w:t xml:space="preserve">12», </w:t>
            </w:r>
            <w:r w:rsidRPr="00003884">
              <w:rPr>
                <w:b/>
              </w:rPr>
              <w:t xml:space="preserve">что не соответствует </w:t>
            </w:r>
            <w:bookmarkStart w:id="0" w:name="_GoBack"/>
            <w:bookmarkEnd w:id="0"/>
            <w:r w:rsidRPr="00003884">
              <w:rPr>
                <w:b/>
              </w:rPr>
              <w:t>требованиям Заказчика.</w:t>
            </w:r>
          </w:p>
          <w:p w:rsidR="00D274F7" w:rsidRPr="00003884" w:rsidRDefault="00602DB6" w:rsidP="00AA157C">
            <w:pPr>
              <w:pStyle w:val="af1"/>
              <w:rPr>
                <w:b/>
              </w:rPr>
            </w:pPr>
            <w:r w:rsidRPr="00003884">
              <w:rPr>
                <w:rFonts w:eastAsia="Times New Roman"/>
                <w:b/>
              </w:rPr>
              <w:br/>
            </w:r>
            <w:r w:rsidRPr="00003884">
              <w:rPr>
                <w:rFonts w:eastAsia="Times New Roman"/>
                <w:b/>
              </w:rPr>
              <w:b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003884"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003884">
              <w:t>Отказано в допуске</w:t>
            </w:r>
          </w:p>
        </w:tc>
      </w:tr>
      <w:tr w:rsidR="00D274F7" w:rsidRPr="00AA15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EA</w:t>
            </w:r>
            <w:r w:rsidRPr="00AA157C">
              <w:t>-125705</w:t>
            </w:r>
          </w:p>
          <w:p w:rsidR="00D274F7" w:rsidRPr="00AA157C" w:rsidRDefault="00602DB6">
            <w:r w:rsidRPr="00AA157C">
              <w:t>ОБЩЕСТВО С ОГРАНИЧЕННОЙ ОТВЕТСТВЕННОСТЬЮ "АЕП" / 7807219435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pStyle w:val="af1"/>
            </w:pPr>
            <w:r w:rsidRPr="00AA157C">
              <w:rPr>
                <w:rFonts w:eastAsia="Times New Roman"/>
              </w:rPr>
              <w:t>Отказано в допуске</w:t>
            </w:r>
          </w:p>
          <w:p w:rsidR="00D274F7" w:rsidRPr="00AA157C" w:rsidRDefault="00D274F7">
            <w:pPr>
              <w:pStyle w:val="af1"/>
              <w:rPr>
                <w:rFonts w:eastAsia="Times New Roman"/>
              </w:rPr>
            </w:pPr>
          </w:p>
          <w:p w:rsidR="00D274F7" w:rsidRPr="00AA157C" w:rsidRDefault="00602DB6">
            <w:pPr>
              <w:pStyle w:val="af1"/>
            </w:pPr>
            <w:proofErr w:type="gramStart"/>
            <w:r w:rsidRPr="00AA157C">
              <w:rPr>
                <w:rFonts w:eastAsia="Times New Roman"/>
              </w:rPr>
              <w:t>Обоснование:</w:t>
            </w:r>
            <w:r w:rsidRPr="00AA157C">
              <w:rPr>
                <w:rFonts w:eastAsia="Times New Roman"/>
              </w:rPr>
              <w:br/>
              <w:t>несоответствие</w:t>
            </w:r>
            <w:proofErr w:type="gramEnd"/>
            <w:r w:rsidRPr="00AA157C">
              <w:rPr>
                <w:rFonts w:eastAsia="Times New Roman"/>
              </w:rPr>
              <w:t xml:space="preserve"> информации, предусмотренной частью 3 статьи </w:t>
            </w:r>
            <w:r w:rsidRPr="00AA157C">
              <w:rPr>
                <w:rFonts w:eastAsia="Times New Roman"/>
              </w:rPr>
              <w:t>66 Федерального закона №44-ФЗ, требованиям документации о таком аукционе</w:t>
            </w:r>
            <w:r w:rsidRPr="00AA157C">
              <w:rPr>
                <w:rFonts w:eastAsia="Times New Roman"/>
              </w:rPr>
              <w:br/>
            </w:r>
            <w:r w:rsidRPr="00AA157C">
              <w:rPr>
                <w:rFonts w:eastAsia="Times New Roman"/>
              </w:rPr>
              <w:b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Отказано</w:t>
            </w:r>
            <w:proofErr w:type="spellEnd"/>
            <w:r w:rsidRPr="00AA157C">
              <w:rPr>
                <w:lang w:val="en-US"/>
              </w:rPr>
              <w:t xml:space="preserve"> в </w:t>
            </w:r>
            <w:proofErr w:type="spellStart"/>
            <w:r w:rsidRPr="00AA157C">
              <w:rPr>
                <w:lang w:val="en-US"/>
              </w:rPr>
              <w:t>допуске</w:t>
            </w:r>
            <w:proofErr w:type="spellEnd"/>
          </w:p>
        </w:tc>
      </w:tr>
      <w:tr w:rsidR="00D274F7" w:rsidRPr="00AA15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EA</w:t>
            </w:r>
            <w:r w:rsidRPr="00AA157C">
              <w:t>-125705</w:t>
            </w:r>
          </w:p>
          <w:p w:rsidR="00D274F7" w:rsidRPr="00AA157C" w:rsidRDefault="00602DB6">
            <w:r w:rsidRPr="00AA157C">
              <w:t>ОБЩЕСТВО С ОГРАНИЧЕННОЙ ОТВЕТСТВЕННОСТЬЮ "АЕП" / 7807219435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pStyle w:val="af1"/>
            </w:pPr>
            <w:r w:rsidRPr="00AA157C">
              <w:rPr>
                <w:rFonts w:eastAsia="Times New Roman"/>
              </w:rPr>
              <w:t>Отказано в допуске</w:t>
            </w:r>
          </w:p>
          <w:p w:rsidR="00D274F7" w:rsidRPr="00AA157C" w:rsidRDefault="00D274F7">
            <w:pPr>
              <w:pStyle w:val="af1"/>
              <w:rPr>
                <w:rFonts w:eastAsia="Times New Roman"/>
              </w:rPr>
            </w:pPr>
          </w:p>
          <w:p w:rsidR="00D274F7" w:rsidRPr="00AA157C" w:rsidRDefault="00602DB6">
            <w:pPr>
              <w:pStyle w:val="af1"/>
            </w:pPr>
            <w:proofErr w:type="gramStart"/>
            <w:r w:rsidRPr="00AA157C">
              <w:rPr>
                <w:rFonts w:eastAsia="Times New Roman"/>
              </w:rPr>
              <w:t>Обоснование:</w:t>
            </w:r>
            <w:r w:rsidRPr="00AA157C">
              <w:rPr>
                <w:rFonts w:eastAsia="Times New Roman"/>
              </w:rPr>
              <w:br/>
              <w:t>несоответствие</w:t>
            </w:r>
            <w:proofErr w:type="gramEnd"/>
            <w:r w:rsidRPr="00AA157C">
              <w:rPr>
                <w:rFonts w:eastAsia="Times New Roman"/>
              </w:rPr>
              <w:t xml:space="preserve"> информации, </w:t>
            </w:r>
            <w:r w:rsidRPr="00AA157C">
              <w:rPr>
                <w:rFonts w:eastAsia="Times New Roman"/>
              </w:rPr>
              <w:t>предусмотренной частью 3 статьи 66 Федерального закона №44-ФЗ, требованиям документации о таком аукционе</w:t>
            </w:r>
            <w:r w:rsidRPr="00AA157C">
              <w:rPr>
                <w:rFonts w:eastAsia="Times New Roman"/>
              </w:rPr>
              <w:br/>
            </w:r>
            <w:r w:rsidRPr="00AA157C">
              <w:rPr>
                <w:rFonts w:eastAsia="Times New Roman"/>
              </w:rPr>
              <w:b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Отказано</w:t>
            </w:r>
            <w:proofErr w:type="spellEnd"/>
            <w:r w:rsidRPr="00AA157C">
              <w:rPr>
                <w:lang w:val="en-US"/>
              </w:rPr>
              <w:t xml:space="preserve"> в </w:t>
            </w:r>
            <w:proofErr w:type="spellStart"/>
            <w:r w:rsidRPr="00AA157C">
              <w:rPr>
                <w:lang w:val="en-US"/>
              </w:rPr>
              <w:t>допуске</w:t>
            </w:r>
            <w:proofErr w:type="spellEnd"/>
          </w:p>
        </w:tc>
      </w:tr>
      <w:tr w:rsidR="00D274F7" w:rsidRPr="00AA157C" w:rsidTr="00AA15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EA</w:t>
            </w:r>
            <w:r w:rsidRPr="00AA157C">
              <w:t>-125705</w:t>
            </w:r>
          </w:p>
          <w:p w:rsidR="00D274F7" w:rsidRPr="00AA157C" w:rsidRDefault="00602DB6">
            <w:r w:rsidRPr="00AA157C">
              <w:t>ОБЩЕСТВО С ОГРАНИЧЕННОЙ ОТВЕТСТВЕННОСТЬЮ "АЕП" / 7807219435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pStyle w:val="af1"/>
            </w:pPr>
            <w:r w:rsidRPr="00AA157C">
              <w:rPr>
                <w:rFonts w:eastAsia="Times New Roman"/>
              </w:rPr>
              <w:t>Отказано в допуске</w:t>
            </w:r>
          </w:p>
          <w:p w:rsidR="00D274F7" w:rsidRPr="00AA157C" w:rsidRDefault="00D274F7">
            <w:pPr>
              <w:pStyle w:val="af1"/>
              <w:rPr>
                <w:rFonts w:eastAsia="Times New Roman"/>
              </w:rPr>
            </w:pPr>
          </w:p>
          <w:p w:rsidR="00D274F7" w:rsidRPr="00AA157C" w:rsidRDefault="00602DB6">
            <w:pPr>
              <w:pStyle w:val="af1"/>
            </w:pPr>
            <w:proofErr w:type="gramStart"/>
            <w:r w:rsidRPr="00AA157C">
              <w:rPr>
                <w:rFonts w:eastAsia="Times New Roman"/>
              </w:rPr>
              <w:t>Обоснование:</w:t>
            </w:r>
            <w:r w:rsidRPr="00AA157C">
              <w:rPr>
                <w:rFonts w:eastAsia="Times New Roman"/>
              </w:rPr>
              <w:br/>
              <w:t>несоответствие</w:t>
            </w:r>
            <w:proofErr w:type="gramEnd"/>
            <w:r w:rsidRPr="00AA157C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требованиям документации о таком аукционе</w:t>
            </w:r>
            <w:r w:rsidRPr="00AA157C">
              <w:rPr>
                <w:rFonts w:eastAsia="Times New Roman"/>
              </w:rPr>
              <w:br/>
            </w:r>
            <w:r w:rsidRPr="00AA157C">
              <w:rPr>
                <w:rFonts w:eastAsia="Times New Roman"/>
              </w:rPr>
              <w:b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Отказано</w:t>
            </w:r>
            <w:proofErr w:type="spellEnd"/>
            <w:r w:rsidRPr="00AA157C">
              <w:rPr>
                <w:lang w:val="en-US"/>
              </w:rPr>
              <w:t xml:space="preserve"> в </w:t>
            </w:r>
            <w:proofErr w:type="spellStart"/>
            <w:r w:rsidRPr="00AA157C">
              <w:rPr>
                <w:lang w:val="en-US"/>
              </w:rPr>
              <w:t>допуске</w:t>
            </w:r>
            <w:proofErr w:type="spellEnd"/>
          </w:p>
        </w:tc>
      </w:tr>
      <w:tr w:rsidR="00D274F7" w:rsidRPr="00AA157C" w:rsidTr="00AA157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EA</w:t>
            </w:r>
            <w:r w:rsidRPr="00AA157C">
              <w:t>-125705</w:t>
            </w:r>
          </w:p>
          <w:p w:rsidR="00D274F7" w:rsidRPr="00AA157C" w:rsidRDefault="00602DB6">
            <w:r w:rsidRPr="00AA157C">
              <w:t>ОБЩЕСТВО С ОГРАНИЧЕННОЙ ОТВЕТСТВЕННОСТЬЮ "АЕП" / 7807219435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Pr>
              <w:pStyle w:val="af1"/>
            </w:pPr>
            <w:r w:rsidRPr="00AA157C">
              <w:rPr>
                <w:rFonts w:eastAsia="Times New Roman"/>
              </w:rPr>
              <w:t>От</w:t>
            </w:r>
            <w:r w:rsidRPr="00AA157C">
              <w:rPr>
                <w:rFonts w:eastAsia="Times New Roman"/>
              </w:rPr>
              <w:t>казано в допуске</w:t>
            </w:r>
          </w:p>
          <w:p w:rsidR="00D274F7" w:rsidRPr="00AA157C" w:rsidRDefault="00D274F7">
            <w:pPr>
              <w:pStyle w:val="af1"/>
              <w:rPr>
                <w:rFonts w:eastAsia="Times New Roman"/>
              </w:rPr>
            </w:pPr>
          </w:p>
          <w:p w:rsidR="00D274F7" w:rsidRPr="00AA157C" w:rsidRDefault="00602DB6">
            <w:pPr>
              <w:pStyle w:val="af1"/>
            </w:pPr>
            <w:proofErr w:type="gramStart"/>
            <w:r w:rsidRPr="00AA157C">
              <w:rPr>
                <w:rFonts w:eastAsia="Times New Roman"/>
              </w:rPr>
              <w:t>Обоснование:</w:t>
            </w:r>
            <w:r w:rsidRPr="00AA157C">
              <w:rPr>
                <w:rFonts w:eastAsia="Times New Roman"/>
              </w:rPr>
              <w:br/>
              <w:t>несоответствие</w:t>
            </w:r>
            <w:proofErr w:type="gramEnd"/>
            <w:r w:rsidRPr="00AA157C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требованиям документации о таком аукционе</w:t>
            </w:r>
            <w:r w:rsidRPr="00AA157C">
              <w:rPr>
                <w:rFonts w:eastAsia="Times New Roman"/>
              </w:rPr>
              <w:br/>
            </w:r>
            <w:r w:rsidRPr="00AA157C">
              <w:rPr>
                <w:rFonts w:eastAsia="Times New Roman"/>
              </w:rPr>
              <w:br/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r w:rsidRPr="00AA157C">
              <w:rPr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D274F7" w:rsidRPr="00AA157C" w:rsidRDefault="00602DB6">
            <w:proofErr w:type="spellStart"/>
            <w:r w:rsidRPr="00AA157C">
              <w:rPr>
                <w:lang w:val="en-US"/>
              </w:rPr>
              <w:t>Отказано</w:t>
            </w:r>
            <w:proofErr w:type="spellEnd"/>
            <w:r w:rsidRPr="00AA157C">
              <w:rPr>
                <w:lang w:val="en-US"/>
              </w:rPr>
              <w:t xml:space="preserve"> в </w:t>
            </w:r>
            <w:proofErr w:type="spellStart"/>
            <w:r w:rsidRPr="00AA157C">
              <w:rPr>
                <w:lang w:val="en-US"/>
              </w:rPr>
              <w:t>допуске</w:t>
            </w:r>
            <w:proofErr w:type="spellEnd"/>
          </w:p>
        </w:tc>
      </w:tr>
    </w:tbl>
    <w:p w:rsidR="00D274F7" w:rsidRPr="00AA157C" w:rsidRDefault="00D274F7"/>
    <w:p w:rsidR="00D274F7" w:rsidRPr="00AA157C" w:rsidRDefault="00D274F7">
      <w:pPr>
        <w:jc w:val="both"/>
      </w:pPr>
    </w:p>
    <w:p w:rsidR="00D274F7" w:rsidRPr="00AA157C" w:rsidRDefault="00602DB6">
      <w:pPr>
        <w:jc w:val="both"/>
      </w:pPr>
      <w:r w:rsidRPr="00AA157C">
        <w:rPr>
          <w:rFonts w:eastAsia="Times New Roman"/>
        </w:rPr>
        <w:t xml:space="preserve">Электронный аукцион признан не состоявшимся в </w:t>
      </w:r>
      <w:r w:rsidRPr="00AA157C">
        <w:rPr>
          <w:rFonts w:eastAsia="Times New Roman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AA157C">
        <w:rPr>
          <w:rFonts w:eastAsia="Times New Roman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274F7" w:rsidRPr="00AA157C" w:rsidRDefault="00D274F7">
      <w:pPr>
        <w:jc w:val="both"/>
        <w:rPr>
          <w:rFonts w:eastAsia="Times New Roman"/>
        </w:rPr>
      </w:pPr>
    </w:p>
    <w:p w:rsidR="00D274F7" w:rsidRPr="00AA157C" w:rsidRDefault="00602DB6">
      <w:pPr>
        <w:jc w:val="both"/>
      </w:pPr>
      <w:r w:rsidRPr="00AA157C">
        <w:rPr>
          <w:rFonts w:eastAsia="Times New Roman"/>
        </w:rPr>
        <w:t xml:space="preserve">Настоящий </w:t>
      </w:r>
      <w:r w:rsidRPr="00AA157C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</w:t>
      </w:r>
      <w:r w:rsidRPr="00AA157C">
        <w:rPr>
          <w:rFonts w:eastAsia="Times New Roman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74F7" w:rsidRPr="00AA157C" w:rsidRDefault="00D274F7">
      <w:pPr>
        <w:jc w:val="both"/>
        <w:rPr>
          <w:rFonts w:eastAsia="Times New Roman"/>
        </w:rPr>
      </w:pPr>
    </w:p>
    <w:p w:rsidR="00D274F7" w:rsidRPr="00AA157C" w:rsidRDefault="00602DB6">
      <w:r w:rsidRPr="00AA157C">
        <w:rPr>
          <w:rFonts w:eastAsia="Times New Roman"/>
        </w:rPr>
        <w:t>Подписи</w:t>
      </w:r>
    </w:p>
    <w:p w:rsidR="00D274F7" w:rsidRPr="00AA157C" w:rsidRDefault="00D274F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274F7" w:rsidRPr="00AA157C">
        <w:tc>
          <w:tcPr>
            <w:tcW w:w="3307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proofErr w:type="spellStart"/>
            <w:r w:rsidRPr="00AA157C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A157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A157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74F7" w:rsidRPr="00AA157C" w:rsidRDefault="00D274F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r w:rsidRPr="00AA157C">
              <w:rPr>
                <w:lang w:val="en-US"/>
              </w:rPr>
              <w:t>Рущак Ростислав Владимирович</w:t>
            </w:r>
          </w:p>
        </w:tc>
      </w:tr>
      <w:tr w:rsidR="00D274F7" w:rsidRPr="00AA157C">
        <w:tc>
          <w:tcPr>
            <w:tcW w:w="3307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proofErr w:type="spellStart"/>
            <w:r w:rsidRPr="00AA157C">
              <w:rPr>
                <w:rFonts w:eastAsia="Times New Roman"/>
                <w:lang w:val="en-US"/>
              </w:rPr>
              <w:t>Зам</w:t>
            </w:r>
            <w:proofErr w:type="spellEnd"/>
            <w:r w:rsidRPr="00AA157C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A157C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A157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A157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74F7" w:rsidRPr="00AA157C" w:rsidRDefault="00D274F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r w:rsidRPr="00AA157C">
              <w:rPr>
                <w:lang w:val="en-US"/>
              </w:rPr>
              <w:t xml:space="preserve">Федоренко </w:t>
            </w:r>
            <w:r w:rsidRPr="00AA157C">
              <w:rPr>
                <w:lang w:val="en-US"/>
              </w:rPr>
              <w:t>Анна Петровна</w:t>
            </w:r>
          </w:p>
        </w:tc>
      </w:tr>
      <w:tr w:rsidR="00D274F7" w:rsidRPr="00AA157C">
        <w:tc>
          <w:tcPr>
            <w:tcW w:w="3307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proofErr w:type="spellStart"/>
            <w:r w:rsidRPr="00AA157C">
              <w:rPr>
                <w:rFonts w:eastAsia="Times New Roman"/>
                <w:lang w:val="en-US"/>
              </w:rPr>
              <w:t>Член</w:t>
            </w:r>
            <w:proofErr w:type="spellEnd"/>
            <w:r w:rsidRPr="00AA157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A157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74F7" w:rsidRPr="00AA157C" w:rsidRDefault="00D274F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r w:rsidRPr="00AA157C">
              <w:rPr>
                <w:lang w:val="en-US"/>
              </w:rPr>
              <w:t>Ларичев Дмитрий Михайлович</w:t>
            </w:r>
          </w:p>
        </w:tc>
      </w:tr>
      <w:tr w:rsidR="00D274F7" w:rsidRPr="00AA157C">
        <w:tc>
          <w:tcPr>
            <w:tcW w:w="3307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proofErr w:type="spellStart"/>
            <w:r w:rsidRPr="00AA157C">
              <w:rPr>
                <w:rFonts w:eastAsia="Times New Roman"/>
                <w:lang w:val="en-US"/>
              </w:rPr>
              <w:t>Член</w:t>
            </w:r>
            <w:proofErr w:type="spellEnd"/>
            <w:r w:rsidRPr="00AA157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A157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74F7" w:rsidRPr="00AA157C" w:rsidRDefault="00D274F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r w:rsidRPr="00AA157C">
              <w:rPr>
                <w:lang w:val="en-US"/>
              </w:rPr>
              <w:t>Сварич Светлана Владимировна</w:t>
            </w:r>
          </w:p>
        </w:tc>
      </w:tr>
      <w:tr w:rsidR="00D274F7" w:rsidRPr="00AA157C">
        <w:tc>
          <w:tcPr>
            <w:tcW w:w="3307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proofErr w:type="spellStart"/>
            <w:r w:rsidRPr="00AA157C">
              <w:rPr>
                <w:rFonts w:eastAsia="Times New Roman"/>
                <w:lang w:val="en-US"/>
              </w:rPr>
              <w:t>Член</w:t>
            </w:r>
            <w:proofErr w:type="spellEnd"/>
            <w:r w:rsidRPr="00AA157C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A157C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74F7" w:rsidRPr="00AA157C" w:rsidRDefault="00D274F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74F7" w:rsidRPr="00AA157C" w:rsidRDefault="00602DB6">
            <w:pPr>
              <w:pStyle w:val="af1"/>
            </w:pPr>
            <w:r w:rsidRPr="00AA157C">
              <w:rPr>
                <w:lang w:val="en-US"/>
              </w:rPr>
              <w:t>Орлова Татьяна Юрьевна</w:t>
            </w:r>
          </w:p>
        </w:tc>
      </w:tr>
    </w:tbl>
    <w:p w:rsidR="00000000" w:rsidRPr="00AA157C" w:rsidRDefault="00602DB6"/>
    <w:sectPr w:rsidR="00000000" w:rsidRPr="00AA15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74F7"/>
    <w:rsid w:val="00003884"/>
    <w:rsid w:val="00602DB6"/>
    <w:rsid w:val="00AA157C"/>
    <w:rsid w:val="00B7701E"/>
    <w:rsid w:val="00BE3F57"/>
    <w:rsid w:val="00D2263A"/>
    <w:rsid w:val="00D2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9D4E7-72C4-484A-AF3C-5BFCA6F9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4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111</cp:revision>
  <dcterms:created xsi:type="dcterms:W3CDTF">2018-07-02T14:52:00Z</dcterms:created>
  <dcterms:modified xsi:type="dcterms:W3CDTF">2021-11-10T08:29:00Z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