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№04-01/1013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аукциона"Оказание услуг по вывозу и утилизации медицинских отходов класса ''Б'' и ''В''"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0744200000221007816)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12.11.21 15:55:19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7" КОМИТЕТА ЗДРАВООХРАНЕНИЯ КУРСКОЙ ОБЛАСТИ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вывозу и утилизации медицинских отходов класса ''Б'' и ''В''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тификационный код закупки: 212463001720146320100100580013812244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199 474,00 руб.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73.50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00"/>
        <w:gridCol w:w="4664"/>
        <w:gridCol w:w="4863"/>
      </w:tblGrid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Амелина Любовь Николаевна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Проничева Светлана Михайловна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Кузнецова Елена Александровна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Фильшина Оксана Владимировна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EA-126357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"АЛГОРИТМ" / 9731034770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52 860,61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EA-125771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"ЭКОТРАНС" / 4632054664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53 857,98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EA-124486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ШКЛЯРИК КОНСТАНТИН АЛЕКСАНДРОВИЧ / 463000856043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196 481,89 руб.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 xml:space="preserve">Идентификационный номер </w:t>
            </w:r>
            <w:r>
              <w:rPr>
                <w:rFonts w:eastAsia="Times New Roman"/>
                <w:sz w:val="16"/>
                <w:szCs w:val="16"/>
                <w:lang w:val="en-US"/>
              </w:rPr>
              <w:t xml:space="preserve">/ </w:t>
            </w:r>
            <w:r>
              <w:rPr>
                <w:rFonts w:eastAsia="Times New Roman"/>
                <w:sz w:val="16"/>
                <w:szCs w:val="16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EA-126357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EA-126357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EA-126357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Амелина Любовь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EA-126357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Кузнецова Елена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EA-126357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Фильшина Оксана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EA-126357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Проничева Светлана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EA-126357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EA-125771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EA-125771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EA-125771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Амелина Любовь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EA-125771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Кузнецова Елена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EA-125771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Фильшина Оксана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EA-125771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Проничева Светлана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EA-125771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EA-124486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EA-124486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EA-124486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Амелина Любовь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EA-124486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Кузнецова Елена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EA-124486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Фильшина Оксана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EA-124486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Проничева Светлана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EA-124486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ind w:left="0" w:right="0" w:firstLine="425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ind w:left="0" w:right="0" w:firstLine="425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bCs w:val="false"/>
          <w:color w:val="000000"/>
          <w:sz w:val="20"/>
          <w:szCs w:val="20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ind w:left="0" w:right="0" w:hanging="0"/>
        <w:jc w:val="center"/>
        <w:rPr>
          <w:rFonts w:eastAsia="Times New Roman"/>
          <w:b/>
          <w:b/>
          <w:bCs/>
          <w:sz w:val="20"/>
          <w:szCs w:val="20"/>
          <w:lang w:val="ru-RU"/>
        </w:rPr>
      </w:pPr>
      <w:r>
        <w:rPr>
          <w:rFonts w:eastAsia="Times New Roman"/>
          <w:b/>
          <w:bCs/>
          <w:sz w:val="20"/>
          <w:szCs w:val="20"/>
          <w:lang w:val="ru-RU"/>
        </w:rPr>
      </w:r>
    </w:p>
    <w:p>
      <w:pPr>
        <w:pStyle w:val="Normal"/>
        <w:ind w:left="0" w:right="0" w:hanging="0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Проничева Светлана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Енина Полина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uppressAutoHyphens w:val="tru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567</Words>
  <Characters>4610</Characters>
  <CharactersWithSpaces>4990</CharactersWithSpaces>
  <Paragraphs>191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2021-11-12T15:57:30Z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