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469" w:rsidRDefault="008C7299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8C7299" w:rsidRDefault="008C7299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8C7299">
        <w:rPr>
          <w:rFonts w:eastAsia="Times New Roman"/>
          <w:b/>
          <w:bCs/>
          <w:sz w:val="20"/>
          <w:szCs w:val="20"/>
        </w:rPr>
        <w:t xml:space="preserve">"Поставка медицинских изделий, в том числе стоек для внутривенных вливаний, </w:t>
      </w:r>
    </w:p>
    <w:p w:rsidR="00E57469" w:rsidRPr="008C7299" w:rsidRDefault="008C7299">
      <w:pPr>
        <w:ind w:firstLine="567"/>
        <w:jc w:val="center"/>
      </w:pPr>
      <w:r w:rsidRPr="008C7299"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2021 году" </w:t>
      </w:r>
    </w:p>
    <w:p w:rsidR="00E57469" w:rsidRPr="008C7299" w:rsidRDefault="008C7299">
      <w:pPr>
        <w:ind w:firstLine="567"/>
        <w:jc w:val="center"/>
        <w:rPr>
          <w:rFonts w:eastAsia="Times New Roman"/>
          <w:b/>
          <w:bCs/>
        </w:rPr>
      </w:pPr>
      <w:r w:rsidRPr="008C729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C7299">
        <w:rPr>
          <w:rFonts w:eastAsia="Times New Roman"/>
          <w:b/>
          <w:bCs/>
          <w:sz w:val="20"/>
          <w:szCs w:val="20"/>
        </w:rPr>
        <w:t xml:space="preserve"> 0372200047721000411) </w:t>
      </w:r>
    </w:p>
    <w:p w:rsidR="00E57469" w:rsidRPr="008C7299" w:rsidRDefault="00E57469">
      <w:pPr>
        <w:ind w:firstLine="567"/>
        <w:jc w:val="center"/>
        <w:rPr>
          <w:sz w:val="16"/>
          <w:szCs w:val="20"/>
        </w:rPr>
      </w:pPr>
    </w:p>
    <w:p w:rsidR="00E57469" w:rsidRPr="008C7299" w:rsidRDefault="008C7299">
      <w:pPr>
        <w:ind w:firstLine="567"/>
        <w:jc w:val="right"/>
      </w:pPr>
      <w:r w:rsidRPr="008C7299">
        <w:rPr>
          <w:rFonts w:eastAsia="Times New Roman"/>
          <w:sz w:val="20"/>
          <w:szCs w:val="20"/>
        </w:rPr>
        <w:t xml:space="preserve">15.11.21 10:31:09 </w:t>
      </w:r>
      <w:r w:rsidRPr="008C7299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8C7299">
        <w:rPr>
          <w:rFonts w:eastAsia="Times New Roman"/>
          <w:sz w:val="20"/>
          <w:szCs w:val="20"/>
        </w:rPr>
        <w:t>+00:00)</w:t>
      </w:r>
    </w:p>
    <w:p w:rsidR="00E57469" w:rsidRPr="008C7299" w:rsidRDefault="00E57469">
      <w:pPr>
        <w:ind w:firstLine="567"/>
        <w:rPr>
          <w:rFonts w:eastAsia="Times New Roman"/>
          <w:sz w:val="18"/>
          <w:szCs w:val="20"/>
        </w:rPr>
      </w:pPr>
    </w:p>
    <w:p w:rsidR="00E57469" w:rsidRDefault="008C7299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197706, Санкт-Петербург, Сестрорецк г, УЛ БОРИСОВА, 9/ЛИТ</w:t>
      </w:r>
      <w:proofErr w:type="gramStart"/>
      <w:r>
        <w:rPr>
          <w:rFonts w:eastAsia="Times New Roman"/>
          <w:sz w:val="20"/>
          <w:szCs w:val="20"/>
        </w:rPr>
        <w:t>.Б</w:t>
      </w:r>
      <w:proofErr w:type="gramEnd"/>
    </w:p>
    <w:p w:rsidR="00E57469" w:rsidRPr="008C7299" w:rsidRDefault="00E57469">
      <w:pPr>
        <w:rPr>
          <w:rFonts w:eastAsia="Times New Roman"/>
          <w:sz w:val="16"/>
          <w:szCs w:val="20"/>
        </w:rPr>
      </w:pPr>
    </w:p>
    <w:p w:rsidR="00E57469" w:rsidRPr="008C7299" w:rsidRDefault="008C7299">
      <w:r>
        <w:rPr>
          <w:rFonts w:eastAsia="Times New Roman"/>
          <w:sz w:val="20"/>
          <w:szCs w:val="20"/>
        </w:rPr>
        <w:t>Организатор</w:t>
      </w:r>
      <w:r w:rsidRPr="008C729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C729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57469" w:rsidRPr="008C7299" w:rsidRDefault="00E57469">
      <w:pPr>
        <w:rPr>
          <w:rFonts w:eastAsia="Times New Roman"/>
          <w:sz w:val="16"/>
          <w:szCs w:val="20"/>
        </w:rPr>
      </w:pPr>
    </w:p>
    <w:p w:rsidR="00E57469" w:rsidRDefault="008C7299">
      <w:r w:rsidRPr="008C7299">
        <w:rPr>
          <w:rFonts w:eastAsia="Times New Roman"/>
          <w:sz w:val="20"/>
          <w:szCs w:val="20"/>
        </w:rPr>
        <w:t>За</w:t>
      </w:r>
      <w:r w:rsidRPr="008C7299">
        <w:rPr>
          <w:rFonts w:eastAsia="Times New Roman"/>
          <w:sz w:val="20"/>
          <w:szCs w:val="20"/>
        </w:rPr>
        <w:t>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E57469" w:rsidRPr="008C7299" w:rsidRDefault="00E57469">
      <w:pPr>
        <w:rPr>
          <w:rFonts w:eastAsia="Times New Roman"/>
          <w:sz w:val="16"/>
          <w:szCs w:val="20"/>
        </w:rPr>
      </w:pPr>
    </w:p>
    <w:p w:rsidR="00E57469" w:rsidRPr="008C7299" w:rsidRDefault="008C7299">
      <w:r>
        <w:rPr>
          <w:rFonts w:eastAsia="Times New Roman"/>
          <w:b/>
          <w:bCs/>
          <w:sz w:val="20"/>
          <w:szCs w:val="20"/>
        </w:rPr>
        <w:t>Наименование</w:t>
      </w:r>
      <w:r w:rsidRPr="008C7299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закупки</w:t>
      </w:r>
      <w:r w:rsidRPr="008C7299">
        <w:rPr>
          <w:rFonts w:eastAsia="Times New Roman"/>
          <w:b/>
          <w:bCs/>
          <w:sz w:val="20"/>
          <w:szCs w:val="20"/>
        </w:rPr>
        <w:t>: Поставка медицинских изделий, в том числе стоек для внутривенных вливаний, в СПб ГБУЗ «Городская больница №4</w:t>
      </w:r>
      <w:r w:rsidRPr="008C7299">
        <w:rPr>
          <w:rFonts w:eastAsia="Times New Roman"/>
          <w:b/>
          <w:bCs/>
          <w:sz w:val="20"/>
          <w:szCs w:val="20"/>
        </w:rPr>
        <w:t xml:space="preserve">0» в 2021 году </w:t>
      </w:r>
    </w:p>
    <w:p w:rsidR="00E57469" w:rsidRPr="008C7299" w:rsidRDefault="00E57469">
      <w:pPr>
        <w:rPr>
          <w:rFonts w:eastAsia="Times New Roman"/>
          <w:b/>
          <w:bCs/>
          <w:sz w:val="16"/>
          <w:szCs w:val="20"/>
        </w:rPr>
      </w:pPr>
    </w:p>
    <w:p w:rsidR="00E57469" w:rsidRPr="008C7299" w:rsidRDefault="008C7299">
      <w:pPr>
        <w:rPr>
          <w:rFonts w:eastAsia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Идентификационный код закупки: 212782100677478430100102021000000244</w:t>
      </w:r>
    </w:p>
    <w:p w:rsidR="00E57469" w:rsidRPr="008C7299" w:rsidRDefault="00E57469">
      <w:pPr>
        <w:rPr>
          <w:b/>
          <w:bCs/>
          <w:sz w:val="16"/>
        </w:rPr>
      </w:pPr>
    </w:p>
    <w:p w:rsidR="00E57469" w:rsidRDefault="008C7299">
      <w:pPr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t>Начальная (максимальная) цена контракта/Максимальное значение цены контракта: 1 497 259,77 руб.</w:t>
      </w:r>
    </w:p>
    <w:p w:rsidR="00E57469" w:rsidRPr="008C7299" w:rsidRDefault="00E57469">
      <w:pPr>
        <w:rPr>
          <w:rFonts w:eastAsia="Times New Roman"/>
          <w:sz w:val="16"/>
          <w:szCs w:val="20"/>
        </w:rPr>
      </w:pPr>
    </w:p>
    <w:p w:rsidR="00E57469" w:rsidRDefault="008C7299">
      <w:r>
        <w:rPr>
          <w:rFonts w:eastAsia="Times New Roman"/>
          <w:sz w:val="20"/>
          <w:szCs w:val="20"/>
        </w:rPr>
        <w:t xml:space="preserve">Снижение НМЦК, %: </w:t>
      </w:r>
      <w:r w:rsidRPr="008C7299">
        <w:rPr>
          <w:rFonts w:eastAsia="Times New Roman"/>
          <w:b/>
          <w:sz w:val="20"/>
          <w:szCs w:val="20"/>
        </w:rPr>
        <w:t>0.00</w:t>
      </w:r>
    </w:p>
    <w:p w:rsidR="00E57469" w:rsidRPr="008C7299" w:rsidRDefault="00E57469">
      <w:pPr>
        <w:rPr>
          <w:rFonts w:eastAsia="Times New Roman"/>
          <w:sz w:val="16"/>
          <w:szCs w:val="20"/>
        </w:rPr>
      </w:pPr>
    </w:p>
    <w:p w:rsidR="00E57469" w:rsidRDefault="008C7299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2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57469">
        <w:tc>
          <w:tcPr>
            <w:tcW w:w="4960" w:type="dxa"/>
            <w:shd w:val="clear" w:color="auto" w:fill="auto"/>
          </w:tcPr>
          <w:p w:rsidR="00E57469" w:rsidRDefault="008C72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7469" w:rsidRDefault="008C72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57469">
        <w:tc>
          <w:tcPr>
            <w:tcW w:w="4960" w:type="dxa"/>
            <w:shd w:val="clear" w:color="auto" w:fill="auto"/>
          </w:tcPr>
          <w:p w:rsidR="00E57469" w:rsidRDefault="008C72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7469" w:rsidRDefault="008C72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E57469">
        <w:tc>
          <w:tcPr>
            <w:tcW w:w="4960" w:type="dxa"/>
            <w:shd w:val="clear" w:color="auto" w:fill="auto"/>
          </w:tcPr>
          <w:p w:rsidR="00E57469" w:rsidRDefault="008C72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7469" w:rsidRDefault="008C72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E57469" w:rsidRPr="008C7299" w:rsidRDefault="00E57469">
      <w:pPr>
        <w:rPr>
          <w:rFonts w:eastAsia="Times New Roman"/>
          <w:sz w:val="16"/>
          <w:szCs w:val="20"/>
        </w:rPr>
      </w:pPr>
    </w:p>
    <w:p w:rsidR="00E57469" w:rsidRDefault="008C729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57469" w:rsidRPr="008C7299" w:rsidRDefault="00E57469">
      <w:pPr>
        <w:rPr>
          <w:rFonts w:eastAsia="Times New Roman"/>
          <w:sz w:val="16"/>
          <w:szCs w:val="20"/>
        </w:rPr>
      </w:pPr>
    </w:p>
    <w:p w:rsidR="00E57469" w:rsidRDefault="008C7299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</w:t>
      </w:r>
      <w:r>
        <w:rPr>
          <w:rFonts w:eastAsia="Times New Roman"/>
          <w:sz w:val="20"/>
          <w:szCs w:val="20"/>
        </w:rPr>
        <w:t xml:space="preserve"> также информацию и электронные документы, предусмотренные частью 11 статьи 24.1 Федерального закона №44-ФЗ.</w:t>
      </w:r>
    </w:p>
    <w:p w:rsidR="00E57469" w:rsidRPr="008C7299" w:rsidRDefault="00E57469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40"/>
        <w:gridCol w:w="2948"/>
        <w:gridCol w:w="3402"/>
        <w:gridCol w:w="1732"/>
      </w:tblGrid>
      <w:tr w:rsidR="00E57469" w:rsidTr="008C7299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E57469" w:rsidRDefault="008C729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57469" w:rsidRPr="008C7299" w:rsidTr="008C7299">
        <w:tc>
          <w:tcPr>
            <w:tcW w:w="1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7469" w:rsidRPr="008C7299" w:rsidRDefault="008C7299" w:rsidP="008C7299">
            <w:pPr>
              <w:jc w:val="center"/>
              <w:rPr>
                <w:b/>
                <w:sz w:val="18"/>
                <w:szCs w:val="20"/>
              </w:rPr>
            </w:pPr>
            <w:r w:rsidRPr="008C7299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7469" w:rsidRPr="008C7299" w:rsidRDefault="008C7299" w:rsidP="008C7299">
            <w:pPr>
              <w:jc w:val="center"/>
              <w:rPr>
                <w:b/>
                <w:sz w:val="18"/>
                <w:szCs w:val="20"/>
              </w:rPr>
            </w:pPr>
            <w:r w:rsidRPr="008C7299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7469" w:rsidRPr="008C7299" w:rsidRDefault="008C7299" w:rsidP="008C7299">
            <w:pPr>
              <w:jc w:val="center"/>
              <w:rPr>
                <w:b/>
                <w:sz w:val="18"/>
                <w:szCs w:val="20"/>
              </w:rPr>
            </w:pPr>
            <w:r w:rsidRPr="008C7299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7469" w:rsidRPr="008C7299" w:rsidRDefault="008C7299" w:rsidP="008C7299">
            <w:pPr>
              <w:jc w:val="center"/>
              <w:rPr>
                <w:b/>
                <w:sz w:val="18"/>
                <w:szCs w:val="20"/>
              </w:rPr>
            </w:pPr>
            <w:r w:rsidRPr="008C7299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E57469" w:rsidTr="008C7299">
        <w:tc>
          <w:tcPr>
            <w:tcW w:w="1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7469" w:rsidRPr="008C7299" w:rsidRDefault="008C7299" w:rsidP="008C7299">
            <w:pPr>
              <w:pStyle w:val="af5"/>
              <w:jc w:val="center"/>
              <w:rPr>
                <w:sz w:val="18"/>
                <w:szCs w:val="20"/>
              </w:rPr>
            </w:pPr>
            <w:r w:rsidRPr="008C7299">
              <w:rPr>
                <w:sz w:val="18"/>
                <w:szCs w:val="20"/>
                <w:lang w:val="en-US"/>
              </w:rPr>
              <w:t>EA-126661</w:t>
            </w:r>
          </w:p>
        </w:tc>
        <w:tc>
          <w:tcPr>
            <w:tcW w:w="29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7469" w:rsidRPr="008C7299" w:rsidRDefault="008C7299" w:rsidP="008C7299">
            <w:pPr>
              <w:jc w:val="center"/>
              <w:rPr>
                <w:sz w:val="18"/>
                <w:szCs w:val="20"/>
              </w:rPr>
            </w:pPr>
            <w:r w:rsidRPr="008C7299">
              <w:rPr>
                <w:sz w:val="18"/>
                <w:szCs w:val="20"/>
                <w:lang w:val="en-US"/>
              </w:rPr>
              <w:t>АКЦИОНЕРНОЕ</w:t>
            </w:r>
            <w:r w:rsidRPr="008C7299">
              <w:rPr>
                <w:sz w:val="18"/>
                <w:szCs w:val="20"/>
                <w:lang w:val="en-US"/>
              </w:rPr>
              <w:t xml:space="preserve"> ОБЩЕСТВО "ИНТЕЛМЕД" / 7810185761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7469" w:rsidRPr="008C7299" w:rsidRDefault="008C7299" w:rsidP="008C7299">
            <w:pPr>
              <w:jc w:val="center"/>
              <w:rPr>
                <w:sz w:val="18"/>
                <w:szCs w:val="20"/>
              </w:rPr>
            </w:pPr>
            <w:r w:rsidRPr="008C729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7469" w:rsidRPr="008C7299" w:rsidRDefault="008C7299" w:rsidP="008C7299">
            <w:pPr>
              <w:jc w:val="center"/>
              <w:rPr>
                <w:sz w:val="18"/>
                <w:szCs w:val="20"/>
              </w:rPr>
            </w:pPr>
            <w:r w:rsidRPr="008C7299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E57469" w:rsidRPr="008C7299" w:rsidRDefault="00E57469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53"/>
        <w:gridCol w:w="2835"/>
        <w:gridCol w:w="2835"/>
        <w:gridCol w:w="2299"/>
      </w:tblGrid>
      <w:tr w:rsidR="00E57469" w:rsidTr="008C7299">
        <w:tc>
          <w:tcPr>
            <w:tcW w:w="9922" w:type="dxa"/>
            <w:gridSpan w:val="4"/>
            <w:shd w:val="clear" w:color="auto" w:fill="auto"/>
          </w:tcPr>
          <w:p w:rsidR="00E57469" w:rsidRDefault="008C729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57469" w:rsidRPr="008C7299" w:rsidTr="008C7299">
        <w:tc>
          <w:tcPr>
            <w:tcW w:w="19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7469" w:rsidRPr="008C7299" w:rsidRDefault="008C7299" w:rsidP="008C729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C7299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7469" w:rsidRPr="008C7299" w:rsidRDefault="008C7299" w:rsidP="008C729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C7299">
              <w:rPr>
                <w:b/>
                <w:sz w:val="18"/>
                <w:szCs w:val="20"/>
              </w:rPr>
              <w:t xml:space="preserve">Наименование / ИНН участника </w:t>
            </w:r>
            <w:r w:rsidRPr="008C7299">
              <w:rPr>
                <w:b/>
                <w:sz w:val="18"/>
                <w:szCs w:val="20"/>
              </w:rPr>
              <w:t>аукциона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7469" w:rsidRPr="008C7299" w:rsidRDefault="008C7299" w:rsidP="008C729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C7299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7469" w:rsidRPr="008C7299" w:rsidRDefault="008C7299" w:rsidP="008C729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C7299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E57469" w:rsidTr="008C7299">
        <w:tc>
          <w:tcPr>
            <w:tcW w:w="19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7469" w:rsidRPr="008C7299" w:rsidRDefault="008C7299" w:rsidP="008C7299">
            <w:pPr>
              <w:jc w:val="center"/>
              <w:rPr>
                <w:sz w:val="18"/>
                <w:szCs w:val="20"/>
              </w:rPr>
            </w:pPr>
            <w:r w:rsidRPr="008C7299">
              <w:rPr>
                <w:sz w:val="18"/>
                <w:szCs w:val="20"/>
                <w:lang w:val="en-US"/>
              </w:rPr>
              <w:t>EA-126661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7469" w:rsidRPr="008C7299" w:rsidRDefault="008C7299" w:rsidP="008C7299">
            <w:pPr>
              <w:jc w:val="center"/>
              <w:rPr>
                <w:sz w:val="18"/>
                <w:szCs w:val="20"/>
              </w:rPr>
            </w:pPr>
            <w:r w:rsidRPr="008C7299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7469" w:rsidRPr="008C7299" w:rsidRDefault="008C7299" w:rsidP="008C7299">
            <w:pPr>
              <w:jc w:val="center"/>
              <w:rPr>
                <w:sz w:val="18"/>
                <w:szCs w:val="20"/>
              </w:rPr>
            </w:pPr>
            <w:proofErr w:type="spellStart"/>
            <w:r w:rsidRPr="008C7299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8C729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C7299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8C729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C7299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7469" w:rsidRPr="008C7299" w:rsidRDefault="008C7299" w:rsidP="008C7299">
            <w:pPr>
              <w:jc w:val="center"/>
              <w:rPr>
                <w:sz w:val="18"/>
                <w:szCs w:val="20"/>
              </w:rPr>
            </w:pPr>
            <w:r w:rsidRPr="008C729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57469" w:rsidTr="008C7299">
        <w:tc>
          <w:tcPr>
            <w:tcW w:w="19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7469" w:rsidRPr="008C7299" w:rsidRDefault="008C7299" w:rsidP="008C7299">
            <w:pPr>
              <w:jc w:val="center"/>
              <w:rPr>
                <w:sz w:val="18"/>
                <w:szCs w:val="20"/>
              </w:rPr>
            </w:pPr>
            <w:r w:rsidRPr="008C7299">
              <w:rPr>
                <w:sz w:val="18"/>
                <w:szCs w:val="20"/>
                <w:lang w:val="en-US"/>
              </w:rPr>
              <w:t>EA-126661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7469" w:rsidRPr="008C7299" w:rsidRDefault="008C7299" w:rsidP="008C7299">
            <w:pPr>
              <w:jc w:val="center"/>
              <w:rPr>
                <w:sz w:val="18"/>
                <w:szCs w:val="20"/>
              </w:rPr>
            </w:pPr>
            <w:r w:rsidRPr="008C7299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7469" w:rsidRPr="008C7299" w:rsidRDefault="008C7299" w:rsidP="008C7299">
            <w:pPr>
              <w:jc w:val="center"/>
              <w:rPr>
                <w:sz w:val="18"/>
                <w:szCs w:val="20"/>
              </w:rPr>
            </w:pPr>
            <w:r w:rsidRPr="008C7299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7469" w:rsidRPr="008C7299" w:rsidRDefault="008C7299" w:rsidP="008C7299">
            <w:pPr>
              <w:jc w:val="center"/>
              <w:rPr>
                <w:sz w:val="18"/>
                <w:szCs w:val="20"/>
              </w:rPr>
            </w:pPr>
            <w:r w:rsidRPr="008C729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57469" w:rsidTr="008C7299">
        <w:tc>
          <w:tcPr>
            <w:tcW w:w="19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7469" w:rsidRPr="008C7299" w:rsidRDefault="008C7299" w:rsidP="008C7299">
            <w:pPr>
              <w:jc w:val="center"/>
              <w:rPr>
                <w:sz w:val="18"/>
                <w:szCs w:val="20"/>
              </w:rPr>
            </w:pPr>
            <w:r w:rsidRPr="008C7299">
              <w:rPr>
                <w:sz w:val="18"/>
                <w:szCs w:val="20"/>
                <w:lang w:val="en-US"/>
              </w:rPr>
              <w:t>EA-126661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7469" w:rsidRPr="008C7299" w:rsidRDefault="008C7299" w:rsidP="008C7299">
            <w:pPr>
              <w:jc w:val="center"/>
              <w:rPr>
                <w:sz w:val="18"/>
                <w:szCs w:val="20"/>
              </w:rPr>
            </w:pPr>
            <w:r w:rsidRPr="008C7299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7469" w:rsidRPr="008C7299" w:rsidRDefault="008C7299" w:rsidP="008C7299">
            <w:pPr>
              <w:jc w:val="center"/>
              <w:rPr>
                <w:sz w:val="18"/>
                <w:szCs w:val="20"/>
              </w:rPr>
            </w:pPr>
            <w:r w:rsidRPr="008C7299">
              <w:rPr>
                <w:sz w:val="18"/>
                <w:szCs w:val="20"/>
                <w:lang w:val="en-US"/>
              </w:rPr>
              <w:t>Клюквина Татьяна Ал</w:t>
            </w:r>
            <w:r w:rsidRPr="008C7299">
              <w:rPr>
                <w:sz w:val="18"/>
                <w:szCs w:val="20"/>
                <w:lang w:val="en-US"/>
              </w:rPr>
              <w:t>ександровна</w:t>
            </w:r>
          </w:p>
        </w:tc>
        <w:tc>
          <w:tcPr>
            <w:tcW w:w="2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7469" w:rsidRPr="008C7299" w:rsidRDefault="008C7299" w:rsidP="008C7299">
            <w:pPr>
              <w:jc w:val="center"/>
              <w:rPr>
                <w:sz w:val="18"/>
                <w:szCs w:val="20"/>
              </w:rPr>
            </w:pPr>
            <w:r w:rsidRPr="008C729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E57469" w:rsidRPr="008C7299" w:rsidRDefault="00E57469">
      <w:pPr>
        <w:jc w:val="both"/>
        <w:rPr>
          <w:rFonts w:eastAsia="Times New Roman"/>
          <w:sz w:val="16"/>
          <w:szCs w:val="20"/>
        </w:rPr>
      </w:pPr>
    </w:p>
    <w:p w:rsidR="00E57469" w:rsidRDefault="008C7299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В результате рассмотрения вторых частей заявок победителем электронного аукциона признается АКЦИОНЕРНОЕ ОБЩЕСТВО "ИНТЕЛМЕД", с</w:t>
      </w:r>
      <w:r>
        <w:rPr>
          <w:rFonts w:eastAsia="Times New Roman"/>
          <w:b/>
          <w:bCs/>
          <w:sz w:val="20"/>
          <w:szCs w:val="20"/>
        </w:rPr>
        <w:t xml:space="preserve"> ценой контракта 1 497 259,77 руб.</w:t>
      </w:r>
    </w:p>
    <w:p w:rsidR="008C7299" w:rsidRPr="008C7299" w:rsidRDefault="008C7299">
      <w:pPr>
        <w:jc w:val="both"/>
        <w:rPr>
          <w:bCs/>
          <w:sz w:val="16"/>
        </w:rPr>
      </w:pPr>
      <w:bookmarkStart w:id="0" w:name="_GoBack"/>
      <w:bookmarkEnd w:id="0"/>
    </w:p>
    <w:p w:rsidR="00E57469" w:rsidRDefault="008C7299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единственным участником </w:t>
      </w:r>
      <w:r w:rsidRPr="008C7299">
        <w:rPr>
          <w:rFonts w:eastAsia="Times New Roman"/>
          <w:b/>
          <w:sz w:val="20"/>
          <w:szCs w:val="20"/>
        </w:rPr>
        <w:t>АКЦИОНЕРНОЕ ОБЩЕСТВО "ИНТЕЛМЕД"</w:t>
      </w:r>
      <w:r>
        <w:rPr>
          <w:rFonts w:eastAsia="Times New Roman"/>
          <w:sz w:val="20"/>
          <w:szCs w:val="20"/>
        </w:rPr>
        <w:t xml:space="preserve">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</w:t>
      </w:r>
      <w:r>
        <w:rPr>
          <w:rFonts w:eastAsia="Times New Roman"/>
          <w:sz w:val="20"/>
          <w:szCs w:val="20"/>
        </w:rPr>
        <w:t>вует требованиям, установленным документацией об электронном аукционе.</w:t>
      </w:r>
    </w:p>
    <w:p w:rsidR="00E57469" w:rsidRDefault="00E57469">
      <w:pPr>
        <w:jc w:val="both"/>
        <w:rPr>
          <w:rFonts w:eastAsia="Times New Roman"/>
          <w:sz w:val="20"/>
          <w:szCs w:val="20"/>
        </w:rPr>
      </w:pPr>
    </w:p>
    <w:p w:rsidR="00E57469" w:rsidRDefault="008C729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</w:t>
      </w:r>
      <w:r>
        <w:rPr>
          <w:rFonts w:eastAsia="Times New Roman"/>
          <w:sz w:val="20"/>
          <w:szCs w:val="20"/>
        </w:rPr>
        <w:t xml:space="preserve">я обеспечения государственных и муниципальных нужд». </w:t>
      </w:r>
    </w:p>
    <w:p w:rsidR="00E57469" w:rsidRDefault="00E57469">
      <w:pPr>
        <w:jc w:val="both"/>
        <w:rPr>
          <w:rFonts w:eastAsia="Times New Roman"/>
          <w:sz w:val="20"/>
          <w:szCs w:val="20"/>
        </w:rPr>
      </w:pPr>
    </w:p>
    <w:p w:rsidR="00E57469" w:rsidRDefault="008C7299">
      <w:pPr>
        <w:jc w:val="both"/>
      </w:pPr>
      <w:r w:rsidRPr="008C729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</w:t>
      </w:r>
      <w:r>
        <w:rPr>
          <w:rFonts w:eastAsia="Times New Roman"/>
          <w:sz w:val="20"/>
          <w:szCs w:val="20"/>
        </w:rPr>
        <w:t xml:space="preserve"> товаров, работ, услуг для обеспечения государственных и муниципальных нужд».</w:t>
      </w:r>
    </w:p>
    <w:p w:rsidR="00E57469" w:rsidRDefault="00E57469">
      <w:pPr>
        <w:jc w:val="both"/>
        <w:rPr>
          <w:rFonts w:eastAsia="Times New Roman"/>
          <w:sz w:val="20"/>
          <w:szCs w:val="20"/>
        </w:rPr>
      </w:pPr>
    </w:p>
    <w:p w:rsidR="00E57469" w:rsidRDefault="008C729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57469" w:rsidRDefault="00E57469">
      <w:pPr>
        <w:jc w:val="both"/>
        <w:rPr>
          <w:rFonts w:eastAsia="Times New Roman"/>
          <w:sz w:val="20"/>
          <w:szCs w:val="20"/>
        </w:rPr>
      </w:pPr>
    </w:p>
    <w:p w:rsidR="00E57469" w:rsidRDefault="008C7299">
      <w:r>
        <w:rPr>
          <w:rFonts w:eastAsia="Times New Roman"/>
          <w:sz w:val="20"/>
          <w:szCs w:val="20"/>
        </w:rPr>
        <w:t>Подписи</w:t>
      </w:r>
      <w:r>
        <w:rPr>
          <w:rStyle w:val="a8"/>
          <w:rFonts w:eastAsia="Times New Roman"/>
          <w:sz w:val="20"/>
          <w:szCs w:val="20"/>
          <w:lang w:val="en-US"/>
        </w:rPr>
        <w:footnoteReference w:id="1"/>
      </w:r>
      <w:r>
        <w:rPr>
          <w:rFonts w:eastAsia="Times New Roman"/>
          <w:sz w:val="20"/>
          <w:szCs w:val="20"/>
          <w:lang w:val="en-US"/>
        </w:rPr>
        <w:t>:</w:t>
      </w:r>
    </w:p>
    <w:p w:rsidR="00E57469" w:rsidRDefault="00E5746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57469">
        <w:tc>
          <w:tcPr>
            <w:tcW w:w="3307" w:type="dxa"/>
            <w:shd w:val="clear" w:color="auto" w:fill="auto"/>
            <w:vAlign w:val="bottom"/>
          </w:tcPr>
          <w:p w:rsidR="00E57469" w:rsidRDefault="008C7299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57469" w:rsidRDefault="00E57469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57469" w:rsidRDefault="008C7299">
            <w:pPr>
              <w:pStyle w:val="af5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57469">
        <w:tc>
          <w:tcPr>
            <w:tcW w:w="3307" w:type="dxa"/>
            <w:shd w:val="clear" w:color="auto" w:fill="auto"/>
            <w:vAlign w:val="bottom"/>
          </w:tcPr>
          <w:p w:rsidR="00E57469" w:rsidRDefault="008C7299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57469" w:rsidRDefault="00E57469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57469" w:rsidRDefault="008C7299">
            <w:pPr>
              <w:pStyle w:val="af5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E57469">
        <w:tc>
          <w:tcPr>
            <w:tcW w:w="3307" w:type="dxa"/>
            <w:shd w:val="clear" w:color="auto" w:fill="auto"/>
            <w:vAlign w:val="bottom"/>
          </w:tcPr>
          <w:p w:rsidR="00E57469" w:rsidRDefault="008C7299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57469" w:rsidRDefault="00E57469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57469" w:rsidRDefault="008C7299">
            <w:pPr>
              <w:pStyle w:val="af5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8C7299"/>
    <w:sectPr w:rsidR="00000000" w:rsidSect="008C7299">
      <w:pgSz w:w="11906" w:h="16838"/>
      <w:pgMar w:top="567" w:right="566" w:bottom="426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C7299">
      <w:r>
        <w:separator/>
      </w:r>
    </w:p>
  </w:endnote>
  <w:endnote w:type="continuationSeparator" w:id="0">
    <w:p w:rsidR="00000000" w:rsidRDefault="008C72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7469" w:rsidRDefault="008C7299">
      <w:r>
        <w:separator/>
      </w:r>
    </w:p>
  </w:footnote>
  <w:footnote w:type="continuationSeparator" w:id="0">
    <w:p w:rsidR="00E57469" w:rsidRDefault="008C7299">
      <w:r>
        <w:continuationSeparator/>
      </w:r>
    </w:p>
  </w:footnote>
  <w:footnote w:id="1">
    <w:p w:rsidR="00E57469" w:rsidRDefault="008C7299">
      <w:pPr>
        <w:pStyle w:val="af7"/>
        <w:ind w:left="0" w:firstLine="0"/>
        <w:jc w:val="both"/>
      </w:pPr>
      <w:r>
        <w:rPr>
          <w:rStyle w:val="a7"/>
        </w:rPr>
        <w:footnoteRef/>
      </w:r>
      <w:r>
        <w:rPr>
          <w:rStyle w:val="a7"/>
        </w:rPr>
        <w:tab/>
        <w:t xml:space="preserve"> </w:t>
      </w:r>
      <w:r>
        <w:rPr>
          <w:rStyle w:val="a7"/>
          <w:sz w:val="16"/>
          <w:szCs w:val="16"/>
        </w:rPr>
        <w:t>Для</w:t>
      </w:r>
      <w:r>
        <w:rPr>
          <w:sz w:val="16"/>
          <w:szCs w:val="16"/>
        </w:rPr>
        <w:t xml:space="preserve"> целей размещения в единой информационной системе настоящий протокол подписывается электронными подписями всех присутствующих на заседании членов аукционной комиссии.</w:t>
      </w:r>
      <w:r>
        <w:rPr>
          <w:rStyle w:val="a7"/>
          <w:sz w:val="16"/>
          <w:szCs w:val="16"/>
        </w:rPr>
        <w:t xml:space="preserve"> </w:t>
      </w:r>
      <w:r>
        <w:rPr>
          <w:sz w:val="16"/>
          <w:szCs w:val="16"/>
        </w:rPr>
        <w:t>Электронная подпись в настоящем документе признается равнозначной</w:t>
      </w:r>
      <w:r>
        <w:rPr>
          <w:sz w:val="16"/>
          <w:szCs w:val="16"/>
        </w:rPr>
        <w:t xml:space="preserve"> собственноручной подписи 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7469"/>
    <w:rsid w:val="008C7299"/>
    <w:rsid w:val="00E57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сноски"/>
    <w:qFormat/>
  </w:style>
  <w:style w:type="character" w:customStyle="1" w:styleId="a8">
    <w:name w:val="Привязка сноски"/>
    <w:rPr>
      <w:vertAlign w:val="superscript"/>
    </w:rPr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 концевой сноски"/>
    <w:qFormat/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c">
    <w:name w:val="Body Text"/>
    <w:basedOn w:val="a"/>
    <w:pPr>
      <w:spacing w:after="140" w:line="288" w:lineRule="auto"/>
    </w:pPr>
  </w:style>
  <w:style w:type="paragraph" w:styleId="ad">
    <w:name w:val="List"/>
    <w:basedOn w:val="ac"/>
    <w:rPr>
      <w:rFonts w:cs="Noto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">
    <w:name w:val="index heading"/>
    <w:basedOn w:val="a"/>
    <w:qFormat/>
    <w:pPr>
      <w:suppressLineNumbers/>
    </w:pPr>
    <w:rPr>
      <w:rFonts w:cs="Noto Sans Devanagari"/>
    </w:rPr>
  </w:style>
  <w:style w:type="paragraph" w:styleId="af0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1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2">
    <w:name w:val="annotation subject"/>
    <w:basedOn w:val="af1"/>
    <w:uiPriority w:val="99"/>
    <w:semiHidden/>
    <w:unhideWhenUsed/>
    <w:qFormat/>
    <w:rsid w:val="00B171EE"/>
    <w:rPr>
      <w:b/>
      <w:bCs/>
    </w:rPr>
  </w:style>
  <w:style w:type="paragraph" w:styleId="af3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4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5">
    <w:name w:val="Содержимое таблицы"/>
    <w:basedOn w:val="a"/>
    <w:qFormat/>
  </w:style>
  <w:style w:type="paragraph" w:customStyle="1" w:styleId="af6">
    <w:name w:val="Заголовок таблицы"/>
    <w:basedOn w:val="af5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7">
    <w:name w:val="footnote text"/>
    <w:basedOn w:val="a"/>
    <w:pPr>
      <w:suppressLineNumbers/>
      <w:ind w:left="339" w:hanging="339"/>
    </w:pPr>
    <w:rPr>
      <w:sz w:val="20"/>
      <w:szCs w:val="20"/>
    </w:rPr>
  </w:style>
  <w:style w:type="paragraph" w:customStyle="1" w:styleId="af8">
    <w:name w:val="Верхний и нижний колонтитулы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9">
    <w:name w:val="header"/>
    <w:basedOn w:val="a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N2uLvSWX8h3ESSBUgpkQE8sl/yM6Qaxi+hL5ONoO1lo=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Nt8CxR7gueSVy+KIKwKfVaWd8ez+UXAGzeMyCElVRUY=</DigestValue>
    </Reference>
  </SignedInfo>
  <SignatureValue>F5ShdH3WMlEZuZ3PjGDFGWljMl/BtqIERQDF7rr62NXaQtmTwlpq1QaMiPVH66gb
YS0Ko5/YcsjmX/fE5VURPw==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QswmhWKCnjsiX+lEfQ9PJZOxG1o=</DigestValue>
      </Reference>
      <Reference URI="/word/endnotes.xml?ContentType=application/vnd.openxmlformats-officedocument.wordprocessingml.endnotes+xml">
        <DigestMethod Algorithm="http://www.w3.org/2000/09/xmldsig#sha1"/>
        <DigestValue>vHGyd/4kzbvHerxN8s4E2cQPubk=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1J/Z9yNepYkBEzTtvZ8v0as6EPk=</DigestValue>
      </Reference>
      <Reference URI="/word/settings.xml?ContentType=application/vnd.openxmlformats-officedocument.wordprocessingml.settings+xml">
        <DigestMethod Algorithm="http://www.w3.org/2000/09/xmldsig#sha1"/>
        <DigestValue>ZCx5aRtFklPQGYLGP85mpxCzekk=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2021-11-15T07:31:32Z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2021-11-15T07:31:32Z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wmsIblXbIootp2VEmRYPMGyLbCgqudpBUVEKORJw5xc=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GXUdAZUM4E53CoTUligabrtDQXC+wGKL+54BnoN0upg=</DigestValue>
    </Reference>
  </SignedInfo>
  <SignatureValue>quv2IcUruCTFjdON4taPOthEfmpUsJcKi+hsoH6Fl9pK2P9qiTVssXu9rqyUdL6w
B8bzyL5YWv9f/U0zZwgVjw==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QswmhWKCnjsiX+lEfQ9PJZOxG1o=</DigestValue>
      </Reference>
      <Reference URI="/word/endnotes.xml?ContentType=application/vnd.openxmlformats-officedocument.wordprocessingml.endnotes+xml">
        <DigestMethod Algorithm="http://www.w3.org/2000/09/xmldsig#sha1"/>
        <DigestValue>vHGyd/4kzbvHerxN8s4E2cQPubk=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1J/Z9yNepYkBEzTtvZ8v0as6EPk=</DigestValue>
      </Reference>
      <Reference URI="/word/settings.xml?ContentType=application/vnd.openxmlformats-officedocument.wordprocessingml.settings+xml">
        <DigestMethod Algorithm="http://www.w3.org/2000/09/xmldsig#sha1"/>
        <DigestValue>ZCx5aRtFklPQGYLGP85mpxCzekk=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2021-11-15T07:31:37Z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2021-11-15T07:31:37Z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XUsGLPJf9kHMtd4yqT4fIz6PZhMkYa+lQMP4BuenGXA=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tZonkJW4TKPuIfcb5q5b/h1O3D0iKrGGm1oEetYdXiI=</DigestValue>
    </Reference>
  </SignedInfo>
  <SignatureValue>cp6i9JyJjbSbjPzfoDdCsXpKNrJ81BDBNublxt4HR0vLaPhmeosxl8sm8XYNTC36
hl2rfP18LiigY9tAPGcLqw==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QswmhWKCnjsiX+lEfQ9PJZOxG1o=</DigestValue>
      </Reference>
      <Reference URI="/word/endnotes.xml?ContentType=application/vnd.openxmlformats-officedocument.wordprocessingml.endnotes+xml">
        <DigestMethod Algorithm="http://www.w3.org/2000/09/xmldsig#sha1"/>
        <DigestValue>vHGyd/4kzbvHerxN8s4E2cQPubk=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1J/Z9yNepYkBEzTtvZ8v0as6EPk=</DigestValue>
      </Reference>
      <Reference URI="/word/settings.xml?ContentType=application/vnd.openxmlformats-officedocument.wordprocessingml.settings+xml">
        <DigestMethod Algorithm="http://www.w3.org/2000/09/xmldsig#sha1"/>
        <DigestValue>ZCx5aRtFklPQGYLGP85mpxCzekk=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2021-11-15T07:31:51Z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2021-11-15T07:31:51Z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738</TotalTime>
  <Pages>2</Pages>
  <Words>539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112</cp:revision>
  <cp:lastPrinted>2021-11-15T07:31:00Z</cp:lastPrinted>
  <dcterms:created xsi:type="dcterms:W3CDTF">2018-07-02T14:52:00Z</dcterms:created>
  <dcterms:modified xsi:type="dcterms:W3CDTF">2021-11-15T07:31:00Z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