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425" w:rsidRDefault="002B73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7357" w:rsidRDefault="002B735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ламп ультрафиолетовых бактерицидных </w:t>
      </w:r>
    </w:p>
    <w:p w:rsidR="00AB4425" w:rsidRDefault="002B735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AB4425" w:rsidRDefault="002B7357">
      <w:pPr>
        <w:ind w:firstLine="567"/>
        <w:jc w:val="center"/>
      </w:pPr>
      <w:r w:rsidRPr="002B73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7357">
        <w:rPr>
          <w:rFonts w:eastAsia="Times New Roman"/>
          <w:b/>
          <w:bCs/>
          <w:sz w:val="20"/>
          <w:szCs w:val="20"/>
        </w:rPr>
        <w:t xml:space="preserve"> 0372200047721000412) </w:t>
      </w:r>
    </w:p>
    <w:p w:rsidR="00AB4425" w:rsidRPr="002B7357" w:rsidRDefault="00AB4425">
      <w:pPr>
        <w:ind w:firstLine="567"/>
        <w:jc w:val="center"/>
        <w:rPr>
          <w:sz w:val="14"/>
          <w:szCs w:val="20"/>
        </w:rPr>
      </w:pPr>
    </w:p>
    <w:p w:rsidR="00AB4425" w:rsidRDefault="002B7357">
      <w:pPr>
        <w:ind w:firstLine="567"/>
        <w:jc w:val="right"/>
      </w:pPr>
      <w:r w:rsidRPr="002B7357">
        <w:rPr>
          <w:rFonts w:eastAsia="Times New Roman"/>
          <w:sz w:val="20"/>
          <w:szCs w:val="20"/>
        </w:rPr>
        <w:t>22.11.21 12:23:40 (</w:t>
      </w:r>
      <w:r>
        <w:rPr>
          <w:rFonts w:eastAsia="Times New Roman"/>
          <w:sz w:val="20"/>
          <w:szCs w:val="20"/>
          <w:lang w:val="en-US"/>
        </w:rPr>
        <w:t>MSK</w:t>
      </w:r>
      <w:r w:rsidRPr="002B7357">
        <w:rPr>
          <w:rFonts w:eastAsia="Times New Roman"/>
          <w:sz w:val="20"/>
          <w:szCs w:val="20"/>
        </w:rPr>
        <w:t>+00:00)</w:t>
      </w:r>
    </w:p>
    <w:p w:rsidR="00AB4425" w:rsidRPr="002B7357" w:rsidRDefault="00AB4425">
      <w:pPr>
        <w:ind w:firstLine="567"/>
        <w:rPr>
          <w:rFonts w:eastAsia="Times New Roman"/>
          <w:sz w:val="14"/>
          <w:szCs w:val="20"/>
        </w:rPr>
      </w:pPr>
    </w:p>
    <w:p w:rsidR="00AB4425" w:rsidRDefault="002B7357">
      <w:r>
        <w:rPr>
          <w:rFonts w:eastAsia="Times New Roman"/>
          <w:sz w:val="20"/>
          <w:szCs w:val="20"/>
        </w:rPr>
        <w:t>Организатор</w:t>
      </w:r>
      <w:r w:rsidRPr="002B7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73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B4425" w:rsidRPr="002B7357" w:rsidRDefault="00AB4425">
      <w:pPr>
        <w:rPr>
          <w:rFonts w:eastAsia="Times New Roman"/>
          <w:sz w:val="14"/>
          <w:szCs w:val="20"/>
        </w:rPr>
      </w:pPr>
    </w:p>
    <w:p w:rsidR="00AB4425" w:rsidRDefault="002B7357">
      <w:r>
        <w:rPr>
          <w:rFonts w:eastAsia="Times New Roman"/>
          <w:sz w:val="20"/>
          <w:szCs w:val="20"/>
        </w:rPr>
        <w:t>Заказчик</w:t>
      </w:r>
      <w:r w:rsidRPr="002B73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B4425" w:rsidRPr="002B7357" w:rsidRDefault="00AB4425">
      <w:pPr>
        <w:rPr>
          <w:rFonts w:eastAsia="Times New Roman"/>
          <w:sz w:val="14"/>
          <w:szCs w:val="20"/>
        </w:rPr>
      </w:pPr>
    </w:p>
    <w:p w:rsidR="00AB4425" w:rsidRPr="002B7357" w:rsidRDefault="002B7357" w:rsidP="002B735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B7357">
        <w:rPr>
          <w:rFonts w:eastAsia="Times New Roman"/>
          <w:b/>
          <w:sz w:val="20"/>
          <w:szCs w:val="20"/>
        </w:rPr>
        <w:t>Поставка ламп ультрафиолетовых бактерицидных в СПб ГБУЗ «Городская больница №40» в 2021 году</w:t>
      </w:r>
    </w:p>
    <w:p w:rsidR="00AB4425" w:rsidRPr="002B7357" w:rsidRDefault="00AB4425" w:rsidP="002B7357">
      <w:pPr>
        <w:jc w:val="both"/>
        <w:rPr>
          <w:rFonts w:eastAsia="Times New Roman"/>
          <w:b/>
          <w:sz w:val="14"/>
          <w:szCs w:val="20"/>
        </w:rPr>
      </w:pPr>
    </w:p>
    <w:p w:rsidR="00AB4425" w:rsidRPr="002B7357" w:rsidRDefault="002B7357" w:rsidP="002B7357">
      <w:pPr>
        <w:jc w:val="both"/>
        <w:rPr>
          <w:b/>
        </w:rPr>
      </w:pPr>
      <w:r w:rsidRPr="002B7357">
        <w:rPr>
          <w:rFonts w:eastAsia="Times New Roman"/>
          <w:b/>
          <w:sz w:val="20"/>
          <w:szCs w:val="20"/>
        </w:rPr>
        <w:t>Начальная (максимальная) цена контракта: 1 980 000,00 руб.</w:t>
      </w:r>
    </w:p>
    <w:p w:rsidR="00AB4425" w:rsidRPr="002B7357" w:rsidRDefault="00AB4425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AB4425" w:rsidRPr="002B7357" w:rsidTr="002B735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4425" w:rsidRPr="002B7357" w:rsidRDefault="002B7357">
            <w:pPr>
              <w:pStyle w:val="af8"/>
              <w:rPr>
                <w:sz w:val="16"/>
              </w:rPr>
            </w:pPr>
            <w:proofErr w:type="spellStart"/>
            <w:r w:rsidRPr="002B735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B4425" w:rsidRPr="002B7357" w:rsidTr="002B7357">
              <w:trPr>
                <w:trHeight w:val="340"/>
              </w:trPr>
              <w:tc>
                <w:tcPr>
                  <w:tcW w:w="8598" w:type="dxa"/>
                  <w:shd w:val="clear" w:color="auto" w:fill="auto"/>
                </w:tcPr>
                <w:p w:rsidR="00AB4425" w:rsidRPr="002B7357" w:rsidRDefault="002B7357">
                  <w:pPr>
                    <w:jc w:val="both"/>
                    <w:rPr>
                      <w:sz w:val="16"/>
                    </w:rPr>
                  </w:pPr>
                  <w:r w:rsidRPr="002B735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72698">
                    <w:rPr>
                      <w:sz w:val="16"/>
                      <w:szCs w:val="20"/>
                    </w:rPr>
                    <w:t>1 Статьи 31 Федерального закона № 44-ФЗ)</w:t>
                  </w:r>
                </w:p>
                <w:p w:rsidR="00AB4425" w:rsidRPr="002B7357" w:rsidRDefault="002B7357">
                  <w:pPr>
                    <w:jc w:val="both"/>
                    <w:rPr>
                      <w:sz w:val="16"/>
                    </w:rPr>
                  </w:pPr>
                  <w:r w:rsidRPr="002B735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B735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B735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AB4425" w:rsidRPr="002B7357" w:rsidTr="002B7357">
              <w:trPr>
                <w:trHeight w:val="340"/>
              </w:trPr>
              <w:tc>
                <w:tcPr>
                  <w:tcW w:w="8598" w:type="dxa"/>
                  <w:shd w:val="clear" w:color="auto" w:fill="auto"/>
                </w:tcPr>
                <w:p w:rsidR="00AB4425" w:rsidRPr="002B7357" w:rsidRDefault="002B7357">
                  <w:pPr>
                    <w:jc w:val="both"/>
                    <w:rPr>
                      <w:sz w:val="16"/>
                    </w:rPr>
                  </w:pPr>
                  <w:r w:rsidRPr="002B735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72698">
                    <w:rPr>
                      <w:sz w:val="16"/>
                      <w:szCs w:val="20"/>
                    </w:rPr>
                    <w:t>1.1 статьи 31 Федерального закона № 44-ФЗ)</w:t>
                  </w:r>
                </w:p>
                <w:p w:rsidR="00AB4425" w:rsidRPr="002B7357" w:rsidRDefault="002B7357">
                  <w:pPr>
                    <w:jc w:val="both"/>
                    <w:rPr>
                      <w:sz w:val="16"/>
                    </w:rPr>
                  </w:pPr>
                  <w:r w:rsidRPr="002B735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B4425" w:rsidRPr="002B7357" w:rsidRDefault="00AB442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B4425" w:rsidRPr="002B7357" w:rsidTr="002B735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4425" w:rsidRPr="002B7357" w:rsidRDefault="002B7357">
            <w:pPr>
              <w:pStyle w:val="af8"/>
              <w:rPr>
                <w:sz w:val="16"/>
              </w:rPr>
            </w:pPr>
            <w:proofErr w:type="spellStart"/>
            <w:r w:rsidRPr="002B735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B4425" w:rsidRPr="002B7357" w:rsidTr="002B7357">
              <w:trPr>
                <w:trHeight w:val="227"/>
              </w:trPr>
              <w:tc>
                <w:tcPr>
                  <w:tcW w:w="8507" w:type="dxa"/>
                  <w:shd w:val="clear" w:color="auto" w:fill="auto"/>
                </w:tcPr>
                <w:p w:rsidR="00AB4425" w:rsidRPr="002B7357" w:rsidRDefault="002B7357">
                  <w:pPr>
                    <w:jc w:val="both"/>
                    <w:rPr>
                      <w:sz w:val="16"/>
                    </w:rPr>
                  </w:pPr>
                  <w:r w:rsidRPr="002B735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2B7357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  <w:tr w:rsidR="00AB4425" w:rsidRPr="002B7357" w:rsidTr="002B7357">
              <w:trPr>
                <w:trHeight w:val="227"/>
              </w:trPr>
              <w:tc>
                <w:tcPr>
                  <w:tcW w:w="8507" w:type="dxa"/>
                  <w:shd w:val="clear" w:color="auto" w:fill="auto"/>
                </w:tcPr>
                <w:p w:rsidR="00AB4425" w:rsidRPr="002B7357" w:rsidRDefault="002B7357">
                  <w:pPr>
                    <w:jc w:val="both"/>
                    <w:rPr>
                      <w:sz w:val="16"/>
                    </w:rPr>
                  </w:pPr>
                  <w:r w:rsidRPr="002B7357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2B7357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AB4425" w:rsidRPr="002B7357" w:rsidRDefault="00AB4425">
            <w:pPr>
              <w:pStyle w:val="af8"/>
              <w:rPr>
                <w:sz w:val="16"/>
                <w:szCs w:val="20"/>
              </w:rPr>
            </w:pPr>
          </w:p>
        </w:tc>
      </w:tr>
      <w:tr w:rsidR="00AB4425" w:rsidRPr="002B7357" w:rsidTr="002B735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4425" w:rsidRPr="002B7357" w:rsidRDefault="002B7357">
            <w:pPr>
              <w:pStyle w:val="af8"/>
              <w:rPr>
                <w:sz w:val="16"/>
              </w:rPr>
            </w:pPr>
            <w:proofErr w:type="spellStart"/>
            <w:r w:rsidRPr="002B735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B4425" w:rsidRPr="002B7357" w:rsidTr="002B7357">
              <w:trPr>
                <w:trHeight w:val="283"/>
              </w:trPr>
              <w:tc>
                <w:tcPr>
                  <w:tcW w:w="8608" w:type="dxa"/>
                  <w:shd w:val="clear" w:color="auto" w:fill="auto"/>
                </w:tcPr>
                <w:p w:rsidR="00AB4425" w:rsidRPr="002B7357" w:rsidRDefault="002B7357">
                  <w:pPr>
                    <w:jc w:val="both"/>
                    <w:rPr>
                      <w:sz w:val="16"/>
                    </w:rPr>
                  </w:pPr>
                  <w:r w:rsidRPr="002B7357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B4425" w:rsidRPr="002B7357" w:rsidRDefault="00AB4425">
            <w:pPr>
              <w:pStyle w:val="af8"/>
              <w:rPr>
                <w:sz w:val="16"/>
                <w:szCs w:val="20"/>
              </w:rPr>
            </w:pPr>
          </w:p>
        </w:tc>
      </w:tr>
    </w:tbl>
    <w:p w:rsidR="00AB4425" w:rsidRPr="002B7357" w:rsidRDefault="00AB4425">
      <w:pPr>
        <w:rPr>
          <w:rFonts w:eastAsia="Times New Roman"/>
          <w:sz w:val="14"/>
          <w:szCs w:val="20"/>
        </w:rPr>
      </w:pPr>
    </w:p>
    <w:p w:rsidR="00AB4425" w:rsidRDefault="002B73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B4425">
        <w:tc>
          <w:tcPr>
            <w:tcW w:w="4960" w:type="dxa"/>
            <w:shd w:val="clear" w:color="auto" w:fill="auto"/>
          </w:tcPr>
          <w:p w:rsidR="00AB4425" w:rsidRDefault="002B73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4425" w:rsidRDefault="002B735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B4425">
        <w:tc>
          <w:tcPr>
            <w:tcW w:w="4960" w:type="dxa"/>
            <w:shd w:val="clear" w:color="auto" w:fill="auto"/>
          </w:tcPr>
          <w:p w:rsidR="00AB4425" w:rsidRDefault="002B73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4425" w:rsidRDefault="002B735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B4425">
        <w:tc>
          <w:tcPr>
            <w:tcW w:w="4960" w:type="dxa"/>
            <w:shd w:val="clear" w:color="auto" w:fill="auto"/>
          </w:tcPr>
          <w:p w:rsidR="00AB4425" w:rsidRDefault="002B73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4425" w:rsidRDefault="002B735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B4425" w:rsidRPr="002B7357" w:rsidRDefault="00AB4425">
      <w:pPr>
        <w:rPr>
          <w:rFonts w:eastAsia="Times New Roman"/>
          <w:sz w:val="14"/>
          <w:szCs w:val="20"/>
        </w:rPr>
      </w:pPr>
    </w:p>
    <w:p w:rsidR="00AB4425" w:rsidRDefault="002B735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B4425" w:rsidRPr="002B7357" w:rsidRDefault="00AB4425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B4425">
        <w:tc>
          <w:tcPr>
            <w:tcW w:w="9922" w:type="dxa"/>
            <w:shd w:val="clear" w:color="auto" w:fill="auto"/>
          </w:tcPr>
          <w:p w:rsidR="00AB4425" w:rsidRDefault="002B73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B442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EA-125060</w:t>
            </w:r>
          </w:p>
          <w:p w:rsidR="00AB4425" w:rsidRDefault="002B7357" w:rsidP="002B7357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"АВТОРЕСУРС-М" / 7453229377</w:t>
            </w:r>
          </w:p>
          <w:p w:rsidR="00AB4425" w:rsidRDefault="002B7357" w:rsidP="002B7357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1 455 300,00 руб.</w:t>
            </w:r>
          </w:p>
          <w:p w:rsidR="00AB4425" w:rsidRDefault="002B7357" w:rsidP="002B7357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2B7357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2B7357" w:rsidRDefault="002B7357" w:rsidP="002B7357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2B7357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2B7357" w:rsidRPr="002B7357" w:rsidRDefault="002B7357" w:rsidP="002B7357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2B7357" w:rsidRPr="002B7357" w:rsidRDefault="002B7357" w:rsidP="002B7357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п.3.1.4 р.3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 на товар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>В составе первой части заявки Участником предложено наименование товара, не соответствующие предоставленному регистрационному удостоверению № ФСР 2009/04140 от 06 июня 2016 года, а именно:</w:t>
            </w:r>
          </w:p>
          <w:p w:rsidR="002B7357" w:rsidRPr="002B7357" w:rsidRDefault="002B7357" w:rsidP="002B7357">
            <w:pPr>
              <w:ind w:right="68" w:firstLine="256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- наименование товара по позиции № 1 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«Лампа ультрафиолетовая бактерицидная (Код позиции КТРУ 32.50.50.190-00000120)»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первой части заявки не соответствует наименованию 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«Облучатели-</w:t>
            </w:r>
            <w:proofErr w:type="spellStart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рециркуляторы</w:t>
            </w:r>
            <w:proofErr w:type="spellEnd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воздуха ультрафиолетовые бактерицидные ОРУБ-3-5-«КРОНТ» по ТУ 9451-029-1179436-2006 в двух исполнениях…»,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указанном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регистрационном удостоверении.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</w:t>
            </w:r>
            <w:proofErr w:type="spell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ппп</w:t>
            </w: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.б</w:t>
            </w:r>
            <w:proofErr w:type="spellEnd"/>
            <w:proofErr w:type="gram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) пп.2) п.3.1.3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 случае если товар подлежит обязательной государственной регистрации, 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первая часть заявки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на участие в электронном аукционе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Вследствие чего, представленное регистрационное удостоверение не может являться документом, подтверждающим соответствие предложенного Участником в первой части заявки товара требованиям законодательства РФ.</w:t>
            </w:r>
          </w:p>
          <w:p w:rsidR="002B7357" w:rsidRDefault="002B7357" w:rsidP="002B7357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Следовательно, 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 и документацией об электронном аукционе.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4425" w:rsidRDefault="002B7357" w:rsidP="002B735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AB442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EA-127893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"АЛЬФАМЕД" / 7804545166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1 465 200,00 руб.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B7357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2B7357" w:rsidRDefault="002B7357" w:rsidP="002B7357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2B7357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2B7357" w:rsidRPr="002B7357" w:rsidRDefault="002B7357" w:rsidP="002B7357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2B7357" w:rsidRPr="002B7357" w:rsidRDefault="002B7357" w:rsidP="002B7357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п.3.1.4 р.3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 на товар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составе первой части заявки Участником предложено наименование товара, не соответствующие предоставленному регистрационному удостоверению № ФСР 2009/04140 от 06 июня 2016 года, а именно:</w:t>
            </w:r>
          </w:p>
          <w:p w:rsidR="002B7357" w:rsidRPr="002B7357" w:rsidRDefault="002B7357" w:rsidP="002B7357">
            <w:pPr>
              <w:ind w:right="68" w:firstLine="256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- наименование товара по позиции № 1 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«Облучатель-</w:t>
            </w:r>
            <w:proofErr w:type="spellStart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рециркулятор</w:t>
            </w:r>
            <w:proofErr w:type="spellEnd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воздуха </w:t>
            </w:r>
            <w:proofErr w:type="gramStart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ультрафиолетовый</w:t>
            </w:r>
            <w:proofErr w:type="gramEnd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бактерицидный настенный "ОРУБн-3-5-"КРОНТ" (Дезар-5)»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первой части заявки не соответствует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 xml:space="preserve">наименованию 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«Облучатели-</w:t>
            </w:r>
            <w:proofErr w:type="spellStart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рециркуляторы</w:t>
            </w:r>
            <w:proofErr w:type="spellEnd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воздуха ультрафиолетовые бактерицидные ОРУБ-3-5-«КРОНТ» по ТУ 9451-029-1179436-2006 в двух исполнениях…»,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указанном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регистрационном удостоверении.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</w:t>
            </w:r>
            <w:proofErr w:type="spell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ппп</w:t>
            </w: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.б</w:t>
            </w:r>
            <w:proofErr w:type="spellEnd"/>
            <w:proofErr w:type="gram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) пп.2) п.3.1.3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 случае если товар подлежит обязательной государственной регистрации, 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первая часть заявки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на участие в электронном аукционе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Вследствие чего, представленное регистрационное удостоверение не может являться документом, подтверждающим соответствие предложенного Участником в первой части заявки товара требованиям законодательства РФ.</w:t>
            </w:r>
          </w:p>
          <w:p w:rsidR="002B7357" w:rsidRDefault="002B7357" w:rsidP="002B7357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Следовательно, 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 и документацией об электронном аукционе.</w:t>
            </w:r>
          </w:p>
          <w:p w:rsidR="00AB4425" w:rsidRDefault="002B7357" w:rsidP="002B7357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4425" w:rsidRDefault="002B7357" w:rsidP="002B735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AB442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EA-126772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ЕФИМОВА ОЛЬГА ВАСИЛЬЕВНА / 470901845344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1 485 000,00 руб.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B7357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2B7357" w:rsidRDefault="002B7357" w:rsidP="002B7357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2B7357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2B7357" w:rsidRPr="002B7357" w:rsidRDefault="002B7357" w:rsidP="002B7357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2B7357" w:rsidRPr="002B7357" w:rsidRDefault="002B7357" w:rsidP="002B7357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п.3.1.4 р.3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 на товар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составе первой части заявки Участником предложено наименование товара, не соответствующие предоставленному регистрационному удостоверению № ФСР 2009/04140 от 06 июня 2016 года, а именно:</w:t>
            </w:r>
          </w:p>
          <w:p w:rsidR="002B7357" w:rsidRPr="002B7357" w:rsidRDefault="002B7357" w:rsidP="002B7357">
            <w:pPr>
              <w:ind w:right="68" w:firstLine="256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- наименование товара по позиции № 1 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«ОБЛУЧАТЕЛЬ-РЕЦИРКУЛЯТОР ВОЗДУХА </w:t>
            </w:r>
            <w:proofErr w:type="gramStart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УЛЬТРАФИОЛЕТОВЫЙ</w:t>
            </w:r>
            <w:proofErr w:type="gramEnd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БАКТЕРИЦИДНЫЙ НАСТЕННЫЙ "ОРУБН-3-5-"КРОНТ" (ДЕЗАР-5) (Россия)»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первой части заявки не соответствует наименованию 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«Облучатели-</w:t>
            </w:r>
            <w:proofErr w:type="spellStart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рециркуляторы</w:t>
            </w:r>
            <w:proofErr w:type="spellEnd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воздуха ультрафиолетовые бактерицидные ОРУБ-3-5-«КРОНТ» по ТУ 9451-029-1179436-2006 в двух исполнениях…»,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указанном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регистрационном удостоверении. 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</w:t>
            </w:r>
            <w:proofErr w:type="spell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ппп</w:t>
            </w: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.б</w:t>
            </w:r>
            <w:proofErr w:type="spellEnd"/>
            <w:proofErr w:type="gram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) пп.2) п.3.1.3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 случае если товар подлежит обязательной государственной регистрации, 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первая часть заявки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на участие в электронном аукционе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>Вследствие чего, представленное регистрационное удостоверение не может являться документом, подтверждающим соответствие предложенного Участником в первой части заявки товара требованиям законодательства РФ.</w:t>
            </w:r>
          </w:p>
          <w:p w:rsidR="002B7357" w:rsidRDefault="002B7357" w:rsidP="002B735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Следовательно, 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 и документацией об электронном аукционе.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4425" w:rsidRDefault="002B7357" w:rsidP="002B735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AB442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EA-127915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"ПИОНЕР" / 3666188270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1 594 000,00 руб.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B7357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2B7357" w:rsidRDefault="002B7357" w:rsidP="002B7357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2B7357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</w:t>
            </w:r>
            <w:proofErr w:type="gramEnd"/>
          </w:p>
          <w:p w:rsidR="002B7357" w:rsidRPr="002B7357" w:rsidRDefault="002B7357" w:rsidP="002B7357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2B7357" w:rsidRPr="002B7357" w:rsidRDefault="002B7357" w:rsidP="002B7357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п.3.1.4 р.3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Положения заявки, которые не соответствуют требованиям документации об электронном аукционе: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 на товар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составе первой части заявки Участником предложено наименование товара, не соответствующие предоставленному регистрационному удостоверению № ФСР 2009/04140 от 06 июня 2016 года, а именно:</w:t>
            </w:r>
          </w:p>
          <w:p w:rsidR="002B7357" w:rsidRPr="002B7357" w:rsidRDefault="002B7357" w:rsidP="002B7357">
            <w:pPr>
              <w:ind w:right="68" w:firstLine="256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- наименование товара по позиции № 1 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«Облучатель-</w:t>
            </w:r>
            <w:proofErr w:type="spellStart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рециркулятор</w:t>
            </w:r>
            <w:proofErr w:type="spellEnd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воздуха </w:t>
            </w:r>
            <w:proofErr w:type="gramStart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ультрафиолетовый</w:t>
            </w:r>
            <w:proofErr w:type="gramEnd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бактерицидный ОРУБ-3-5-«КРОНТ» по ТУ 9451-029-11769436-2006 в исполнении настенный ОРУБн-3-5-«КРОНТ» (Дезар-5)»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первой части заявки не соответствует наименованию 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«Облучатели-</w:t>
            </w:r>
            <w:proofErr w:type="spellStart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рециркуляторы</w:t>
            </w:r>
            <w:proofErr w:type="spellEnd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воздуха ультрафиолетовые бактерицидные ОРУБ-3-5-«КРОНТ» по ТУ 9451-029-1179436-2006 в двух исполнениях…»,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указанном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регистрационном удостоверении.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</w:t>
            </w:r>
            <w:proofErr w:type="spell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ппп</w:t>
            </w: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.б</w:t>
            </w:r>
            <w:proofErr w:type="spellEnd"/>
            <w:proofErr w:type="gram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) пп.2) п.3.1.3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 случае если товар подлежит обязательной государственной регистрации, 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первая часть заявки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на участие в электронном аукционе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Вследствие чего, представленное регистрационное удостоверение не может являться документом, подтверждающим соответствие предложенного Участником в первой части заявки товара требованиям законодательства РФ.</w:t>
            </w:r>
          </w:p>
          <w:p w:rsidR="002B7357" w:rsidRDefault="002B7357" w:rsidP="002B735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>Следовательно, 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 и документацией об электронном аукционе.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4425" w:rsidRDefault="002B7357" w:rsidP="002B735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AB442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5 Идентификационный номер заявки: EA-126922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ГРЕБЕНЮК ГЕОРГИЙ СЕРГЕЕВИЧ / 781140304635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1 673 100,00 руб.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B7357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2B7357" w:rsidRDefault="002B7357" w:rsidP="002B7357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2B7357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2B7357" w:rsidRPr="002B7357" w:rsidRDefault="002B7357" w:rsidP="002B7357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2B7357" w:rsidRPr="002B7357" w:rsidRDefault="002B7357" w:rsidP="002B7357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п.3.1.4 р.3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 на товар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составе первой части заявки Участником предложено наименование товара, не соответствующие предоставленному регистрационному удостоверению № ФСР 2009/04140 от 06 июня 2016 года, а именно:</w:t>
            </w:r>
          </w:p>
          <w:p w:rsidR="002B7357" w:rsidRPr="002B7357" w:rsidRDefault="002B7357" w:rsidP="002B7357">
            <w:pPr>
              <w:ind w:right="68" w:firstLine="256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- наименование товара по позиции № 1 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«Облучатели-</w:t>
            </w:r>
            <w:proofErr w:type="spellStart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рециркуляторы</w:t>
            </w:r>
            <w:proofErr w:type="spellEnd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воздуха ультрафиолетовые бактерицидные ОРУБ-3-5-«КРОНТ» по ТУ 9451-029-11769436-2006»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первой части заявки не соответствует наименованию 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«Облучатели-</w:t>
            </w:r>
            <w:proofErr w:type="spellStart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рециркуляторы</w:t>
            </w:r>
            <w:proofErr w:type="spellEnd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воздуха ультрафиолетовые бактерицидные ОРУБ-3-5-«КРОНТ» по ТУ 9451-029-1179436-2006 в двух исполнениях…»,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указанном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регистрационном удостоверении. 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</w:t>
            </w:r>
            <w:proofErr w:type="spell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ппп</w:t>
            </w: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.б</w:t>
            </w:r>
            <w:proofErr w:type="spellEnd"/>
            <w:proofErr w:type="gram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) пп.2) п.3.1.3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 случае если товар подлежит обязательной государственной регистрации, 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первая часть заявки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на участие в электронном аукционе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Вследствие чего, представленное регистрационное удостоверение не может являться документом, подтверждающим соответствие предложенного Участником в первой части заявки товара требованиям законодательства РФ.</w:t>
            </w:r>
          </w:p>
          <w:p w:rsidR="00AB4425" w:rsidRDefault="002B7357">
            <w:pPr>
              <w:ind w:left="72" w:firstLine="117"/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Следовательно, 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 и документацией об электронном аукционе.</w:t>
            </w:r>
            <w:r w:rsidRPr="002B7357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4425" w:rsidRDefault="002B7357" w:rsidP="002B735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 xml:space="preserve">Участник электронного аукциона и поданная им заявка НЕ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AB442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6 Идентификационный номер заявки: EA-128028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ВЕСЕЛОВСКИЙ НИКИТА АЛЕКСАНДРОВИЧ / 615012406776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1 682 500,00 руб.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B7357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2B7357" w:rsidRDefault="002B7357" w:rsidP="002B7357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2B7357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2B7357" w:rsidRPr="002B7357" w:rsidRDefault="002B7357" w:rsidP="002B7357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2B7357" w:rsidRPr="002B7357" w:rsidRDefault="002B7357" w:rsidP="002B7357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п.3.1.4 р.3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 на товар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составе первой части заявки Участником предложено наименование товара, не соответствующие предоставленному регистрационному удостоверению № ФСР 2009/04140 от 06</w:t>
            </w:r>
            <w:bookmarkStart w:id="0" w:name="_GoBack"/>
            <w:bookmarkEnd w:id="0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июня 2016 года, а именно:</w:t>
            </w:r>
          </w:p>
          <w:p w:rsidR="002B7357" w:rsidRPr="002B7357" w:rsidRDefault="002B7357" w:rsidP="002B7357">
            <w:pPr>
              <w:ind w:right="68" w:firstLine="256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- наименование товара по позиции № 1 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«Лампа ультрафиолетовая бактерицидная (Код позиции КТРУ 32.50.50.190-00000120)»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первой части заявки не соответствует наименованию 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«Облучатели-</w:t>
            </w:r>
            <w:proofErr w:type="spellStart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рециркуляторы</w:t>
            </w:r>
            <w:proofErr w:type="spellEnd"/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воздуха ультрафиолетовые бактерицидные ОРУБ-3-5-«КРОНТ» по ТУ 9451-029-1179436-2006 в двух исполнениях…»,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указанном</w:t>
            </w:r>
            <w:r w:rsidRPr="002B7357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 регистрационном удостоверении.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</w:t>
            </w:r>
            <w:proofErr w:type="spell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ппп</w:t>
            </w:r>
            <w:proofErr w:type="gramStart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.б</w:t>
            </w:r>
            <w:proofErr w:type="spellEnd"/>
            <w:proofErr w:type="gramEnd"/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) пп.2) п.3.1.3 ч.</w:t>
            </w:r>
            <w:r w:rsidRPr="002B735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 случае если товар подлежит обязательной государственной регистрации, 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первая часть заявки 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на участие в электронном аукционе</w:t>
            </w:r>
            <w:r w:rsidRPr="002B735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2B7357" w:rsidRPr="002B7357" w:rsidRDefault="002B7357" w:rsidP="002B735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Вследствие чего, представленное регистрационное удостоверение не может являться документом, подтверждающим соответствие предложенного Участником в первой части заявки товара требованиям законодательства РФ.</w:t>
            </w:r>
          </w:p>
          <w:p w:rsidR="002B7357" w:rsidRDefault="002B7357" w:rsidP="002B7357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B7357">
              <w:rPr>
                <w:rFonts w:eastAsia="Calibri"/>
                <w:color w:val="auto"/>
                <w:sz w:val="20"/>
                <w:szCs w:val="20"/>
                <w:lang w:eastAsia="en-US"/>
              </w:rPr>
              <w:t>Следовательно, 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 и документацией об электронном аукционе.</w:t>
            </w:r>
          </w:p>
          <w:p w:rsidR="00AB4425" w:rsidRDefault="002B7357" w:rsidP="002B7357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4425" w:rsidRDefault="002B7357" w:rsidP="002B735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</w:t>
            </w:r>
            <w:r>
              <w:rPr>
                <w:sz w:val="20"/>
                <w:szCs w:val="20"/>
              </w:rPr>
              <w:lastRenderedPageBreak/>
              <w:t>участие в таком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AB442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7 Идентификационный номер заявки: EA-127836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1 683 000,00 руб.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B735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4425" w:rsidRDefault="002B7357" w:rsidP="002B735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B442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8 Идентификационный номер заявки: EA-127886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ГАЛЛЯМОВ РОМАН РИШАТОВИЧ / 025704013689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1 979 999,99 руб.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B735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B4425" w:rsidRDefault="002B73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4425" w:rsidRDefault="002B7357" w:rsidP="002B735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B4425" w:rsidRPr="002B7357" w:rsidRDefault="00AB4425">
      <w:pPr>
        <w:jc w:val="both"/>
        <w:rPr>
          <w:rFonts w:eastAsia="Times New Roman"/>
          <w:sz w:val="20"/>
          <w:szCs w:val="20"/>
        </w:rPr>
      </w:pPr>
    </w:p>
    <w:p w:rsidR="00AB4425" w:rsidRDefault="002B735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"ИНТЕЛМЕД"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r w:rsidRPr="002B7357">
        <w:rPr>
          <w:rFonts w:eastAsia="Times New Roman"/>
          <w:b/>
          <w:bCs/>
          <w:sz w:val="20"/>
          <w:szCs w:val="20"/>
        </w:rPr>
        <w:t>1 683 000,00 руб.</w:t>
      </w:r>
    </w:p>
    <w:p w:rsidR="002B7357" w:rsidRPr="002B7357" w:rsidRDefault="002B7357">
      <w:pPr>
        <w:jc w:val="both"/>
        <w:rPr>
          <w:sz w:val="18"/>
        </w:rPr>
      </w:pPr>
    </w:p>
    <w:p w:rsidR="00AB4425" w:rsidRDefault="002B735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B4425" w:rsidRDefault="00AB4425">
      <w:pPr>
        <w:rPr>
          <w:rFonts w:eastAsia="Times New Roman"/>
          <w:sz w:val="20"/>
          <w:szCs w:val="20"/>
        </w:rPr>
      </w:pPr>
    </w:p>
    <w:p w:rsidR="00AB4425" w:rsidRDefault="002B73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B4425" w:rsidRDefault="00AB4425">
      <w:pPr>
        <w:rPr>
          <w:rFonts w:eastAsia="Times New Roman"/>
          <w:sz w:val="20"/>
          <w:szCs w:val="20"/>
        </w:rPr>
      </w:pPr>
    </w:p>
    <w:p w:rsidR="00AB4425" w:rsidRDefault="002B735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B4425" w:rsidRDefault="00AB442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B4425">
        <w:tc>
          <w:tcPr>
            <w:tcW w:w="3307" w:type="dxa"/>
            <w:shd w:val="clear" w:color="auto" w:fill="auto"/>
            <w:vAlign w:val="bottom"/>
          </w:tcPr>
          <w:p w:rsidR="00AB4425" w:rsidRDefault="002B7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4425" w:rsidRDefault="00AB442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4425" w:rsidRDefault="002B7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B4425">
        <w:tc>
          <w:tcPr>
            <w:tcW w:w="3307" w:type="dxa"/>
            <w:shd w:val="clear" w:color="auto" w:fill="auto"/>
            <w:vAlign w:val="bottom"/>
          </w:tcPr>
          <w:p w:rsidR="00AB4425" w:rsidRDefault="002B7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4425" w:rsidRDefault="00AB442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4425" w:rsidRDefault="002B735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B4425">
        <w:tc>
          <w:tcPr>
            <w:tcW w:w="3307" w:type="dxa"/>
            <w:shd w:val="clear" w:color="auto" w:fill="auto"/>
            <w:vAlign w:val="bottom"/>
          </w:tcPr>
          <w:p w:rsidR="00AB4425" w:rsidRDefault="002B7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4425" w:rsidRDefault="00AB442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4425" w:rsidRDefault="002B735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A41A4" w:rsidRDefault="009A41A4"/>
    <w:sectPr w:rsidR="009A41A4" w:rsidSect="002B7357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1A4" w:rsidRDefault="002B7357">
      <w:r>
        <w:separator/>
      </w:r>
    </w:p>
  </w:endnote>
  <w:endnote w:type="continuationSeparator" w:id="0">
    <w:p w:rsidR="009A41A4" w:rsidRDefault="002B7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425" w:rsidRDefault="00AB4425">
    <w:pPr>
      <w:jc w:val="both"/>
      <w:rPr>
        <w:sz w:val="18"/>
        <w:szCs w:val="18"/>
        <w:vertAlign w:val="superscript"/>
      </w:rPr>
    </w:pPr>
  </w:p>
  <w:p w:rsidR="00AB4425" w:rsidRDefault="00AB4425">
    <w:pPr>
      <w:pStyle w:val="afd"/>
    </w:pPr>
  </w:p>
  <w:p w:rsidR="00AB4425" w:rsidRDefault="00AB442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425" w:rsidRDefault="00AB4425"/>
  </w:footnote>
  <w:footnote w:type="continuationSeparator" w:id="0">
    <w:p w:rsidR="00AB4425" w:rsidRDefault="002B7357">
      <w:r>
        <w:continuationSeparator/>
      </w:r>
    </w:p>
  </w:footnote>
  <w:footnote w:id="1">
    <w:p w:rsidR="00AB4425" w:rsidRDefault="002B735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425"/>
    <w:rsid w:val="00072698"/>
    <w:rsid w:val="002B7357"/>
    <w:rsid w:val="009A41A4"/>
    <w:rsid w:val="00AB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z4kTY1hAF1C2rvVGnCktOqmjJWTQuqcKKVg7VeRq5Ks=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5Iqz9+6DOsHXt6g2RwLRfzxgXIfrn4Sd/I8y1XlNpnE=</DigestValue>
    </Reference>
  </SignedInfo>
  <SignatureValue>zNJReIChfgtBWc3gz6AEqXiK673jeCY9aHu5nHXm6Fa4PgVgGWLYcAMMoDyBcQO6
Wj91keL+1A+agqV6ahVgiA==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f1MrHXqXxJDM3sfqk5frMmj2Pv8=</DigestValue>
      </Reference>
      <Reference URI="/word/endnotes.xml?ContentType=application/vnd.openxmlformats-officedocument.wordprocessingml.endnotes+xml">
        <DigestMethod Algorithm="http://www.w3.org/2000/09/xmldsig#sha1"/>
        <DigestValue>WeMncLYk6ubwCKVGHXla948gRv4=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vXPbFrt0Y3kWs6iQTRAhzbJWXVA=</DigestValue>
      </Reference>
      <Reference URI="/word/footnotes.xml?ContentType=application/vnd.openxmlformats-officedocument.wordprocessingml.footnotes+xml">
        <DigestMethod Algorithm="http://www.w3.org/2000/09/xmldsig#sha1"/>
        <DigestValue>M6g/TZjj2TmyV0jVaJdQTUTGOnU=</DigestValue>
      </Reference>
      <Reference URI="/word/settings.xml?ContentType=application/vnd.openxmlformats-officedocument.wordprocessingml.settings+xml">
        <DigestMethod Algorithm="http://www.w3.org/2000/09/xmldsig#sha1"/>
        <DigestValue>QAsyeNA1RnNVtwAf6xLsqQ12nm0=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2021-11-22T09:34:54Z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2021-11-22T09:34:54Z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D5vTFxX/A/fi5mWpKtefl7nTd8qf7T9+w2ldOBo3aEU=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IW6vADL4jcY2uyduo7a+zWnGLTybU+n9o7VI+OMS5XA=</DigestValue>
    </Reference>
  </SignedInfo>
  <SignatureValue>Z0C48otjeysAVu2FYfRYyFOersX5gr2Hlk0eRevhbzualPMbdcXbuHt+nbDvi63p
4ztpEfeZZSnA1VFFUD8UWw==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f1MrHXqXxJDM3sfqk5frMmj2Pv8=</DigestValue>
      </Reference>
      <Reference URI="/word/endnotes.xml?ContentType=application/vnd.openxmlformats-officedocument.wordprocessingml.endnotes+xml">
        <DigestMethod Algorithm="http://www.w3.org/2000/09/xmldsig#sha1"/>
        <DigestValue>WeMncLYk6ubwCKVGHXla948gRv4=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vXPbFrt0Y3kWs6iQTRAhzbJWXVA=</DigestValue>
      </Reference>
      <Reference URI="/word/footnotes.xml?ContentType=application/vnd.openxmlformats-officedocument.wordprocessingml.footnotes+xml">
        <DigestMethod Algorithm="http://www.w3.org/2000/09/xmldsig#sha1"/>
        <DigestValue>M6g/TZjj2TmyV0jVaJdQTUTGOnU=</DigestValue>
      </Reference>
      <Reference URI="/word/settings.xml?ContentType=application/vnd.openxmlformats-officedocument.wordprocessingml.settings+xml">
        <DigestMethod Algorithm="http://www.w3.org/2000/09/xmldsig#sha1"/>
        <DigestValue>QAsyeNA1RnNVtwAf6xLsqQ12nm0=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2021-11-22T09:35:08Z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2021-11-22T09:35:08Z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O+w4xhM3b0pkrW+tGyYUFVSdVEEaGGH7+AhQ6+ISvq8=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kLy+UBZsMB37yBjcyy3sgMr7JqakXBOzMYsk0zl0YfQ=</DigestValue>
    </Reference>
  </SignedInfo>
  <SignatureValue>n3rmr/K28MWFbBlrRTlC6w8cHmfYYo8OO92XzBtF7sOSMxok89VeNJ7iNJl/iQOZ
SOIXGB/xnFZJ29wX7S1G5Q==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f1MrHXqXxJDM3sfqk5frMmj2Pv8=</DigestValue>
      </Reference>
      <Reference URI="/word/endnotes.xml?ContentType=application/vnd.openxmlformats-officedocument.wordprocessingml.endnotes+xml">
        <DigestMethod Algorithm="http://www.w3.org/2000/09/xmldsig#sha1"/>
        <DigestValue>WeMncLYk6ubwCKVGHXla948gRv4=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vXPbFrt0Y3kWs6iQTRAhzbJWXVA=</DigestValue>
      </Reference>
      <Reference URI="/word/footnotes.xml?ContentType=application/vnd.openxmlformats-officedocument.wordprocessingml.footnotes+xml">
        <DigestMethod Algorithm="http://www.w3.org/2000/09/xmldsig#sha1"/>
        <DigestValue>M6g/TZjj2TmyV0jVaJdQTUTGOnU=</DigestValue>
      </Reference>
      <Reference URI="/word/settings.xml?ContentType=application/vnd.openxmlformats-officedocument.wordprocessingml.settings+xml">
        <DigestMethod Algorithm="http://www.w3.org/2000/09/xmldsig#sha1"/>
        <DigestValue>QAsyeNA1RnNVtwAf6xLsqQ12nm0=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2021-11-22T09:35:24Z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2021-11-22T09:35:24Z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5362</Words>
  <Characters>30567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23</cp:revision>
  <cp:lastPrinted>2021-11-22T09:29:00Z</cp:lastPrinted>
  <dcterms:created xsi:type="dcterms:W3CDTF">2019-08-30T06:11:00Z</dcterms:created>
  <dcterms:modified xsi:type="dcterms:W3CDTF">2021-11-22T09:34:00Z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