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7ED" w:rsidRDefault="00597ED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F27ED" w:rsidRDefault="00597E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транспортированию обеззараженных медицинских отходов класса «Б» и «В» с последующим обезвреживанием и размещением на объекте, включенном в государственный реестр объектов размещения </w:t>
      </w:r>
      <w:r>
        <w:rPr>
          <w:rFonts w:eastAsia="Times New Roman"/>
          <w:b/>
          <w:bCs/>
          <w:sz w:val="20"/>
          <w:szCs w:val="20"/>
        </w:rPr>
        <w:t>отходов для нужд СПб ГБУЗ «Городская поликлиника № 51» в 2022 году"</w:t>
      </w:r>
    </w:p>
    <w:p w:rsidR="00FF27ED" w:rsidRPr="00032E85" w:rsidRDefault="00597ED6">
      <w:pPr>
        <w:ind w:firstLine="567"/>
        <w:jc w:val="center"/>
        <w:rPr>
          <w:rFonts w:eastAsia="Times New Roman"/>
          <w:b/>
          <w:bCs/>
        </w:rPr>
      </w:pPr>
      <w:r w:rsidRPr="00032E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2E85">
        <w:rPr>
          <w:rFonts w:eastAsia="Times New Roman"/>
          <w:b/>
          <w:bCs/>
          <w:sz w:val="20"/>
          <w:szCs w:val="20"/>
        </w:rPr>
        <w:t xml:space="preserve"> 0372200004321000064) </w:t>
      </w:r>
    </w:p>
    <w:p w:rsidR="00FF27ED" w:rsidRPr="00032E85" w:rsidRDefault="00FF27ED">
      <w:pPr>
        <w:ind w:firstLine="567"/>
        <w:jc w:val="center"/>
        <w:rPr>
          <w:sz w:val="20"/>
          <w:szCs w:val="20"/>
        </w:rPr>
      </w:pPr>
    </w:p>
    <w:p w:rsidR="00FF27ED" w:rsidRPr="00032E85" w:rsidRDefault="00597ED6">
      <w:pPr>
        <w:ind w:firstLine="567"/>
        <w:jc w:val="right"/>
      </w:pPr>
      <w:r w:rsidRPr="00032E85">
        <w:rPr>
          <w:rFonts w:eastAsia="Times New Roman"/>
          <w:sz w:val="20"/>
          <w:szCs w:val="20"/>
        </w:rPr>
        <w:t>23.11.21 09:52:31 (</w:t>
      </w:r>
      <w:r>
        <w:rPr>
          <w:rFonts w:eastAsia="Times New Roman"/>
          <w:sz w:val="20"/>
          <w:szCs w:val="20"/>
          <w:lang w:val="en-US"/>
        </w:rPr>
        <w:t>MSK</w:t>
      </w:r>
      <w:r w:rsidRPr="00032E85">
        <w:rPr>
          <w:rFonts w:eastAsia="Times New Roman"/>
          <w:sz w:val="20"/>
          <w:szCs w:val="20"/>
        </w:rPr>
        <w:t>+00:00)</w:t>
      </w:r>
    </w:p>
    <w:p w:rsidR="00FF27ED" w:rsidRPr="00032E85" w:rsidRDefault="00FF27ED">
      <w:pPr>
        <w:ind w:firstLine="567"/>
        <w:rPr>
          <w:rFonts w:eastAsia="Times New Roman"/>
          <w:sz w:val="20"/>
          <w:szCs w:val="20"/>
        </w:rPr>
      </w:pPr>
    </w:p>
    <w:p w:rsidR="00FF27ED" w:rsidRPr="00032E85" w:rsidRDefault="00597ED6">
      <w:r>
        <w:rPr>
          <w:rFonts w:eastAsia="Times New Roman"/>
          <w:sz w:val="20"/>
          <w:szCs w:val="20"/>
        </w:rPr>
        <w:t>Место</w:t>
      </w:r>
      <w:r w:rsidRPr="00032E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2E85">
        <w:rPr>
          <w:rFonts w:eastAsia="Times New Roman"/>
          <w:sz w:val="20"/>
          <w:szCs w:val="20"/>
        </w:rPr>
        <w:t>: Российская Федерация, 196211, Санкт-Петербург, ПР-КТ КОСМОНАВТОВ, 33-35</w:t>
      </w:r>
    </w:p>
    <w:p w:rsidR="00FF27ED" w:rsidRPr="00032E85" w:rsidRDefault="00FF27ED">
      <w:pPr>
        <w:rPr>
          <w:rFonts w:eastAsia="Times New Roman"/>
          <w:sz w:val="20"/>
          <w:szCs w:val="20"/>
        </w:rPr>
      </w:pPr>
    </w:p>
    <w:p w:rsidR="00FF27ED" w:rsidRPr="00032E85" w:rsidRDefault="00597ED6">
      <w:r>
        <w:rPr>
          <w:rFonts w:eastAsia="Times New Roman"/>
          <w:sz w:val="20"/>
          <w:szCs w:val="20"/>
        </w:rPr>
        <w:t>Организатор</w:t>
      </w:r>
      <w:r w:rsidRPr="00032E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2E85">
        <w:rPr>
          <w:rFonts w:eastAsia="Times New Roman"/>
          <w:sz w:val="20"/>
          <w:szCs w:val="20"/>
        </w:rPr>
        <w:t>: САНКТ-ПЕ</w:t>
      </w:r>
      <w:r w:rsidRPr="00032E85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"ГОРОДСКАЯ ПОЛИКЛИНИКА № 51"</w:t>
      </w:r>
    </w:p>
    <w:p w:rsidR="00FF27ED" w:rsidRPr="00032E85" w:rsidRDefault="00FF27ED">
      <w:pPr>
        <w:rPr>
          <w:rFonts w:eastAsia="Times New Roman"/>
          <w:sz w:val="20"/>
          <w:szCs w:val="20"/>
        </w:rPr>
      </w:pPr>
    </w:p>
    <w:p w:rsidR="00FF27ED" w:rsidRPr="00032E85" w:rsidRDefault="00597ED6">
      <w:r w:rsidRPr="00032E8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51"</w:t>
      </w:r>
    </w:p>
    <w:p w:rsidR="00FF27ED" w:rsidRPr="00032E85" w:rsidRDefault="00FF27ED">
      <w:pPr>
        <w:rPr>
          <w:rFonts w:eastAsia="Times New Roman"/>
          <w:sz w:val="20"/>
          <w:szCs w:val="20"/>
        </w:rPr>
      </w:pPr>
    </w:p>
    <w:p w:rsidR="00FF27ED" w:rsidRPr="00032E85" w:rsidRDefault="00597E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2E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2E85">
        <w:rPr>
          <w:rFonts w:eastAsia="Times New Roman"/>
          <w:sz w:val="20"/>
          <w:szCs w:val="20"/>
        </w:rPr>
        <w:t>: Оказание услуг по транспор</w:t>
      </w:r>
      <w:r w:rsidRPr="00032E85">
        <w:rPr>
          <w:rFonts w:eastAsia="Times New Roman"/>
          <w:sz w:val="20"/>
          <w:szCs w:val="20"/>
        </w:rPr>
        <w:t xml:space="preserve">тированию обеззараженных медицинских отходов класса «Б» и «В» с последующим обезвреживанием и размещением на объекте, включенном в государственный реестр объектов размещения отходов для нужд СПб ГБУЗ «Городская поликлиника № 51» в 2022 году </w:t>
      </w:r>
    </w:p>
    <w:p w:rsidR="00FF27ED" w:rsidRPr="00032E85" w:rsidRDefault="00FF27ED">
      <w:pPr>
        <w:rPr>
          <w:rFonts w:eastAsia="Times New Roman"/>
          <w:sz w:val="20"/>
          <w:szCs w:val="20"/>
        </w:rPr>
      </w:pPr>
    </w:p>
    <w:p w:rsidR="00FF27ED" w:rsidRDefault="00597E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212781020132578100100101850013822244</w:t>
      </w:r>
    </w:p>
    <w:p w:rsidR="00FF27ED" w:rsidRDefault="00FF27ED"/>
    <w:p w:rsidR="00FF27ED" w:rsidRDefault="00597E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1 239 840,00 руб.</w:t>
      </w:r>
    </w:p>
    <w:p w:rsidR="00FF27ED" w:rsidRPr="00032E85" w:rsidRDefault="00FF27ED">
      <w:pPr>
        <w:rPr>
          <w:rFonts w:eastAsia="Times New Roman"/>
          <w:sz w:val="20"/>
          <w:szCs w:val="20"/>
        </w:rPr>
      </w:pPr>
    </w:p>
    <w:p w:rsidR="00FF27ED" w:rsidRDefault="00597ED6">
      <w:r>
        <w:rPr>
          <w:rFonts w:eastAsia="Times New Roman"/>
          <w:sz w:val="20"/>
          <w:szCs w:val="20"/>
        </w:rPr>
        <w:t>Снижение</w:t>
      </w:r>
      <w:r w:rsidRPr="00032E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2E85">
        <w:rPr>
          <w:rFonts w:eastAsia="Times New Roman"/>
          <w:sz w:val="20"/>
          <w:szCs w:val="20"/>
        </w:rPr>
        <w:t>, %: 47.50</w:t>
      </w:r>
    </w:p>
    <w:p w:rsidR="00FF27ED" w:rsidRDefault="00FF27ED">
      <w:pPr>
        <w:rPr>
          <w:rFonts w:eastAsia="Times New Roman"/>
          <w:sz w:val="20"/>
          <w:szCs w:val="20"/>
        </w:rPr>
      </w:pPr>
    </w:p>
    <w:p w:rsidR="00FF27ED" w:rsidRDefault="00597ED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F27ED">
        <w:tc>
          <w:tcPr>
            <w:tcW w:w="3400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3125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F27ED">
        <w:tc>
          <w:tcPr>
            <w:tcW w:w="3400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3125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F27ED">
        <w:tc>
          <w:tcPr>
            <w:tcW w:w="3400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3125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F27ED">
        <w:tc>
          <w:tcPr>
            <w:tcW w:w="3400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3125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F27ED">
        <w:tc>
          <w:tcPr>
            <w:tcW w:w="3400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3125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F27ED">
        <w:tc>
          <w:tcPr>
            <w:tcW w:w="3400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3125" w:type="dxa"/>
            <w:shd w:val="clear" w:color="auto" w:fill="auto"/>
          </w:tcPr>
          <w:p w:rsidR="00FF27ED" w:rsidRDefault="00597ED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FF27ED" w:rsidRDefault="00FF27ED">
      <w:pPr>
        <w:rPr>
          <w:rFonts w:eastAsia="Times New Roman"/>
          <w:sz w:val="20"/>
          <w:szCs w:val="20"/>
        </w:rPr>
      </w:pPr>
    </w:p>
    <w:p w:rsidR="00FF27ED" w:rsidRDefault="00597E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27ED" w:rsidRDefault="00FF27ED">
      <w:pPr>
        <w:rPr>
          <w:rFonts w:eastAsia="Times New Roman"/>
          <w:sz w:val="20"/>
          <w:szCs w:val="20"/>
        </w:rPr>
      </w:pPr>
    </w:p>
    <w:p w:rsidR="00FF27ED" w:rsidRDefault="00597E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FF27ED" w:rsidRDefault="00FF27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F27E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F27ED" w:rsidRDefault="00597ED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F27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7ED" w:rsidRDefault="00597E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7ED" w:rsidRDefault="00597E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7ED" w:rsidRDefault="00597E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F27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EA-127855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r w:rsidRPr="00032E85">
              <w:rPr>
                <w:sz w:val="20"/>
                <w:szCs w:val="20"/>
              </w:rPr>
              <w:t>ОБЩЕСТВО С</w:t>
            </w:r>
            <w:r w:rsidRPr="00032E85">
              <w:rPr>
                <w:sz w:val="20"/>
                <w:szCs w:val="20"/>
              </w:rPr>
              <w:t xml:space="preserve"> ОГРАНИЧЕННОЙ ОТВЕТСТВЕННОСТЬЮ "СИТИ ИНВЕСТ" / 7801280881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650 916,00 руб.</w:t>
            </w:r>
          </w:p>
        </w:tc>
      </w:tr>
      <w:tr w:rsidR="00FF27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EA-128137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r w:rsidRPr="00032E85">
              <w:rPr>
                <w:sz w:val="20"/>
                <w:szCs w:val="20"/>
              </w:rPr>
              <w:t>ОБЩЕСТВО С ОГРАНИЧЕННОЙ ОТВЕТСТВЕННОСТЬЮ "ЭКОБЕРН" / 7811567241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650 916,00 руб.</w:t>
            </w:r>
          </w:p>
        </w:tc>
      </w:tr>
      <w:tr w:rsidR="00FF27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r w:rsidRPr="00032E85">
              <w:rPr>
                <w:sz w:val="20"/>
                <w:szCs w:val="20"/>
              </w:rPr>
              <w:t>ОБЩЕСТВО С ОГРАНИЧЕННОЙ ОТВЕТСТВЕННОСТЬЮ "АСХА" / 7804658699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657 115,20 руб.</w:t>
            </w:r>
          </w:p>
        </w:tc>
      </w:tr>
      <w:tr w:rsidR="00FF27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EA-128729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r w:rsidRPr="00032E85">
              <w:rPr>
                <w:sz w:val="20"/>
                <w:szCs w:val="20"/>
              </w:rPr>
              <w:t>ОБЩЕСТВО С ОГРАНИЧЕННОЙ ОТВЕТСТВЕННОСТЬЮ "ЭКО-СЕРВИС" / 7842378639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743 904,00 руб.</w:t>
            </w:r>
          </w:p>
        </w:tc>
      </w:tr>
      <w:tr w:rsidR="00FF27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r w:rsidRPr="00032E8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32E85">
              <w:rPr>
                <w:sz w:val="20"/>
                <w:szCs w:val="20"/>
              </w:rPr>
              <w:lastRenderedPageBreak/>
              <w:t>"ЛЕНИНГРАДСКИЙ ОБЛАСТНОЙ КОМБИНАТ УТИЛИЗАЦИОННОГО СЕРВИСА" / 7806572013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1 233 640,80 руб.</w:t>
            </w:r>
          </w:p>
        </w:tc>
      </w:tr>
    </w:tbl>
    <w:p w:rsidR="00FF27ED" w:rsidRDefault="00FF27ED">
      <w:pPr>
        <w:rPr>
          <w:rFonts w:eastAsia="Times New Roman"/>
        </w:rPr>
      </w:pPr>
    </w:p>
    <w:p w:rsidR="00FF27ED" w:rsidRDefault="00FF27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F27ED">
        <w:tc>
          <w:tcPr>
            <w:tcW w:w="9976" w:type="dxa"/>
            <w:gridSpan w:val="4"/>
            <w:shd w:val="clear" w:color="auto" w:fill="auto"/>
          </w:tcPr>
          <w:p w:rsidR="00FF27ED" w:rsidRDefault="00597E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</w:t>
            </w:r>
          </w:p>
        </w:tc>
      </w:tr>
      <w:tr w:rsidR="00FF27E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7ED" w:rsidRDefault="00597E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7ED" w:rsidRDefault="00597ED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7ED" w:rsidRDefault="00597E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7ED" w:rsidRDefault="00597E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F27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-127855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</w:t>
            </w:r>
            <w:r w:rsidRPr="00032E85">
              <w:rPr>
                <w:sz w:val="20"/>
                <w:szCs w:val="20"/>
              </w:rPr>
              <w:t xml:space="preserve"> "СИТИ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-127855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-127855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-127855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-127855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-127855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-128137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-128137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-128137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-128137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-128137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Кузина </w:t>
            </w:r>
            <w:r>
              <w:rPr>
                <w:sz w:val="20"/>
                <w:szCs w:val="20"/>
                <w:lang w:val="en-US"/>
              </w:rPr>
              <w:t>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E85">
              <w:rPr>
                <w:sz w:val="20"/>
                <w:szCs w:val="20"/>
              </w:rPr>
              <w:t>-128137</w:t>
            </w:r>
          </w:p>
          <w:p w:rsidR="00FF27ED" w:rsidRDefault="00597ED6">
            <w:pPr>
              <w:pStyle w:val="af1"/>
            </w:pPr>
            <w:r w:rsidRPr="00032E85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EA-127663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EA-127663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EA-127663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EA-127663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EA-127663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EA-127663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"АСХА"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EA-128729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EA-128729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EA-128729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EA-128729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</w:t>
            </w:r>
            <w:r>
              <w:rPr>
                <w:sz w:val="20"/>
                <w:szCs w:val="20"/>
                <w:lang w:val="en-US"/>
              </w:rPr>
              <w:t xml:space="preserve">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EA-128729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EA-128729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EA-127610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EA-127610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EA-127610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"ЛЕНИНГРАДСКИЙ ОБЛАСТНОЙ КОМБИНАТ УТИЛИЗАЦИОННОГО </w:t>
            </w:r>
            <w:r>
              <w:rPr>
                <w:sz w:val="20"/>
                <w:szCs w:val="20"/>
                <w:lang w:val="en-US"/>
              </w:rPr>
              <w:t>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EA-127610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Бобышева Екатерина Святославовна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EA-127610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"ЛЕНИНГРАДСКИЙ ОБЛАСТНОЙ КОМБИНАТ УТИЛИЗАЦИОННОГО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F27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EA-127610</w:t>
            </w:r>
          </w:p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"ЛЕНИНГРАДСКИЙ ОБЛАСТНОЙ КОМБИНАТ УТИЛИЗАЦИОНН</w:t>
            </w:r>
            <w:r>
              <w:rPr>
                <w:sz w:val="20"/>
                <w:szCs w:val="20"/>
                <w:lang w:val="en-US"/>
              </w:rPr>
              <w:t>ОГО СЕРВИСА"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F27ED" w:rsidRDefault="00FF27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7ED" w:rsidRDefault="00597E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F27ED" w:rsidRDefault="00FF27ED">
      <w:pPr>
        <w:rPr>
          <w:sz w:val="20"/>
          <w:szCs w:val="20"/>
        </w:rPr>
      </w:pPr>
    </w:p>
    <w:p w:rsidR="00FF27ED" w:rsidRDefault="00FF27ED">
      <w:pPr>
        <w:jc w:val="both"/>
        <w:rPr>
          <w:rFonts w:eastAsia="Times New Roman"/>
          <w:sz w:val="20"/>
          <w:szCs w:val="20"/>
          <w:lang w:val="en-US"/>
        </w:rPr>
      </w:pPr>
    </w:p>
    <w:p w:rsidR="00FF27ED" w:rsidRDefault="00597ED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"СИТИ ИНВЕСТ", предложивший цену контракта 650</w:t>
      </w:r>
      <w:r>
        <w:rPr>
          <w:rFonts w:eastAsia="Times New Roman"/>
          <w:sz w:val="20"/>
          <w:szCs w:val="20"/>
        </w:rPr>
        <w:t xml:space="preserve"> 916,00 руб.</w:t>
      </w:r>
    </w:p>
    <w:p w:rsidR="00FF27ED" w:rsidRDefault="00FF27ED">
      <w:pPr>
        <w:jc w:val="both"/>
        <w:rPr>
          <w:rFonts w:eastAsia="Times New Roman"/>
          <w:sz w:val="20"/>
          <w:szCs w:val="20"/>
        </w:rPr>
      </w:pPr>
    </w:p>
    <w:p w:rsidR="00FF27ED" w:rsidRDefault="00597ED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ОБЩЕСТВО С ОГРАНИЧЕННОЙ ОТВЕТСТВЕННОСТЬЮ "СИТИ ИНВЕСТ", который предложил наиболее низкую цену контракта и заявка на участие в электронном аукционе которого соответствует требованиям, уста</w:t>
      </w:r>
      <w:r>
        <w:rPr>
          <w:rFonts w:eastAsia="Times New Roman"/>
          <w:sz w:val="20"/>
          <w:szCs w:val="20"/>
        </w:rPr>
        <w:t>новленным документацией об электронном аукционе.</w:t>
      </w:r>
    </w:p>
    <w:p w:rsidR="00FF27ED" w:rsidRDefault="00FF27ED">
      <w:pPr>
        <w:jc w:val="both"/>
        <w:rPr>
          <w:rFonts w:eastAsia="Times New Roman"/>
          <w:sz w:val="20"/>
          <w:szCs w:val="20"/>
        </w:rPr>
      </w:pPr>
    </w:p>
    <w:p w:rsidR="00FF27ED" w:rsidRDefault="00597ED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</w:t>
      </w:r>
    </w:p>
    <w:p w:rsidR="00FF27ED" w:rsidRDefault="00FF27ED">
      <w:pPr>
        <w:jc w:val="both"/>
        <w:rPr>
          <w:rFonts w:eastAsia="Times New Roman"/>
          <w:sz w:val="20"/>
          <w:szCs w:val="20"/>
        </w:rPr>
      </w:pPr>
    </w:p>
    <w:p w:rsidR="00FF27ED" w:rsidRDefault="00597ED6">
      <w:r>
        <w:rPr>
          <w:rFonts w:eastAsia="Times New Roman"/>
          <w:sz w:val="20"/>
          <w:szCs w:val="20"/>
        </w:rPr>
        <w:t>Подписи</w:t>
      </w:r>
    </w:p>
    <w:p w:rsidR="00FF27ED" w:rsidRDefault="00FF27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F27ED">
        <w:tc>
          <w:tcPr>
            <w:tcW w:w="3307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FF27ED" w:rsidRDefault="00FF2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Дидичева Ирина Олеговна</w:t>
            </w:r>
          </w:p>
        </w:tc>
      </w:tr>
      <w:tr w:rsidR="00FF27ED">
        <w:tc>
          <w:tcPr>
            <w:tcW w:w="3307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F27ED" w:rsidRDefault="00FF2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Лалетин Юрий Иванович</w:t>
            </w:r>
          </w:p>
        </w:tc>
      </w:tr>
      <w:tr w:rsidR="00FF27ED">
        <w:tc>
          <w:tcPr>
            <w:tcW w:w="3307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F27ED" w:rsidRDefault="00FF2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Овчаренко Наталья Юрьевна</w:t>
            </w:r>
          </w:p>
        </w:tc>
      </w:tr>
      <w:tr w:rsidR="00FF27ED">
        <w:tc>
          <w:tcPr>
            <w:tcW w:w="3307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F27ED" w:rsidRDefault="00FF2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Бобышева Екатерина </w:t>
            </w:r>
            <w:r>
              <w:rPr>
                <w:sz w:val="20"/>
                <w:szCs w:val="20"/>
                <w:lang w:val="en-US"/>
              </w:rPr>
              <w:t>Святославовна</w:t>
            </w:r>
          </w:p>
        </w:tc>
      </w:tr>
      <w:tr w:rsidR="00FF27ED">
        <w:tc>
          <w:tcPr>
            <w:tcW w:w="3307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F27ED" w:rsidRDefault="00FF2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Кузина Ирина Александровна</w:t>
            </w:r>
          </w:p>
        </w:tc>
      </w:tr>
      <w:tr w:rsidR="00FF27ED">
        <w:tc>
          <w:tcPr>
            <w:tcW w:w="3307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FF27ED" w:rsidRDefault="00FF27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7ED" w:rsidRDefault="00597ED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Богданова Ирина Александровна</w:t>
            </w:r>
          </w:p>
        </w:tc>
      </w:tr>
    </w:tbl>
    <w:p w:rsidR="00597ED6" w:rsidRDefault="00597ED6"/>
    <w:sectPr w:rsidR="00597ED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7ED"/>
    <w:rsid w:val="00032E85"/>
    <w:rsid w:val="00597ED6"/>
    <w:rsid w:val="00FF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2021-11-23T06:52:00Z</dcterms:created>
  <dcterms:modified xsi:type="dcterms:W3CDTF">2021-11-23T06:52:00Z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