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E28" w:rsidRDefault="00A87E3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F6E28" w:rsidRPr="00A87E3E" w:rsidRDefault="00A87E3E">
      <w:pPr>
        <w:ind w:firstLine="567"/>
        <w:jc w:val="center"/>
      </w:pPr>
      <w:r w:rsidRPr="00A87E3E">
        <w:rPr>
          <w:rFonts w:eastAsia="Times New Roman"/>
          <w:b/>
          <w:bCs/>
          <w:sz w:val="20"/>
          <w:szCs w:val="20"/>
        </w:rPr>
        <w:t>"Поставка №7 лекарственных сре</w:t>
      </w:r>
      <w:proofErr w:type="gramStart"/>
      <w:r w:rsidRPr="00A87E3E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A87E3E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EF6E28" w:rsidRPr="00A87E3E" w:rsidRDefault="00A87E3E">
      <w:pPr>
        <w:ind w:firstLine="567"/>
        <w:jc w:val="center"/>
        <w:rPr>
          <w:rFonts w:eastAsia="Times New Roman"/>
          <w:b/>
          <w:bCs/>
        </w:rPr>
      </w:pPr>
      <w:r w:rsidRPr="00A87E3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87E3E">
        <w:rPr>
          <w:rFonts w:eastAsia="Times New Roman"/>
          <w:b/>
          <w:bCs/>
          <w:sz w:val="20"/>
          <w:szCs w:val="20"/>
        </w:rPr>
        <w:t xml:space="preserve"> 0372200047721000480) </w:t>
      </w:r>
    </w:p>
    <w:p w:rsidR="00EF6E28" w:rsidRPr="00A87E3E" w:rsidRDefault="00EF6E28">
      <w:pPr>
        <w:ind w:firstLine="567"/>
        <w:jc w:val="center"/>
        <w:rPr>
          <w:sz w:val="20"/>
          <w:szCs w:val="20"/>
        </w:rPr>
      </w:pPr>
    </w:p>
    <w:p w:rsidR="00EF6E28" w:rsidRDefault="00A87E3E">
      <w:pPr>
        <w:ind w:firstLine="567"/>
        <w:jc w:val="right"/>
      </w:pPr>
      <w:r w:rsidRPr="00A87E3E">
        <w:rPr>
          <w:rFonts w:eastAsia="Times New Roman"/>
          <w:sz w:val="20"/>
          <w:szCs w:val="20"/>
        </w:rPr>
        <w:t>24.11.21 16:41:23 (</w:t>
      </w:r>
      <w:r>
        <w:rPr>
          <w:rFonts w:eastAsia="Times New Roman"/>
          <w:sz w:val="20"/>
          <w:szCs w:val="20"/>
          <w:lang w:val="en-US"/>
        </w:rPr>
        <w:t>MSK</w:t>
      </w:r>
      <w:r w:rsidRPr="00A87E3E">
        <w:rPr>
          <w:rFonts w:eastAsia="Times New Roman"/>
          <w:sz w:val="20"/>
          <w:szCs w:val="20"/>
        </w:rPr>
        <w:t>+00:00)</w:t>
      </w:r>
    </w:p>
    <w:p w:rsidR="00EF6E28" w:rsidRPr="00A87E3E" w:rsidRDefault="00EF6E28">
      <w:pPr>
        <w:ind w:firstLine="567"/>
        <w:rPr>
          <w:rFonts w:eastAsia="Times New Roman"/>
          <w:sz w:val="20"/>
          <w:szCs w:val="20"/>
        </w:rPr>
      </w:pPr>
    </w:p>
    <w:p w:rsidR="00EF6E28" w:rsidRDefault="00A87E3E">
      <w:r>
        <w:rPr>
          <w:rFonts w:eastAsia="Times New Roman"/>
          <w:sz w:val="20"/>
          <w:szCs w:val="20"/>
        </w:rPr>
        <w:t>Организатор</w:t>
      </w:r>
      <w:r w:rsidRPr="00A87E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87E3E">
        <w:rPr>
          <w:rFonts w:eastAsia="Times New Roman"/>
          <w:sz w:val="20"/>
          <w:szCs w:val="20"/>
        </w:rPr>
        <w:t xml:space="preserve">: </w:t>
      </w:r>
      <w:r w:rsidRPr="00A87E3E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EF6E28" w:rsidRPr="00A87E3E" w:rsidRDefault="00EF6E28">
      <w:pPr>
        <w:rPr>
          <w:rFonts w:eastAsia="Times New Roman"/>
          <w:sz w:val="20"/>
          <w:szCs w:val="20"/>
        </w:rPr>
      </w:pPr>
    </w:p>
    <w:p w:rsidR="00EF6E28" w:rsidRDefault="00A87E3E">
      <w:r>
        <w:rPr>
          <w:rFonts w:eastAsia="Times New Roman"/>
          <w:sz w:val="20"/>
          <w:szCs w:val="20"/>
        </w:rPr>
        <w:t>Заказчик</w:t>
      </w:r>
      <w:r w:rsidRPr="00A87E3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F6E28" w:rsidRPr="00A87E3E" w:rsidRDefault="00EF6E28">
      <w:pPr>
        <w:rPr>
          <w:rFonts w:eastAsia="Times New Roman"/>
          <w:sz w:val="20"/>
          <w:szCs w:val="20"/>
        </w:rPr>
      </w:pPr>
    </w:p>
    <w:p w:rsidR="00EF6E28" w:rsidRPr="00A87E3E" w:rsidRDefault="00A87E3E" w:rsidP="00A87E3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A87E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87E3E">
        <w:rPr>
          <w:rFonts w:eastAsia="Times New Roman"/>
          <w:sz w:val="20"/>
          <w:szCs w:val="20"/>
        </w:rPr>
        <w:t xml:space="preserve">: </w:t>
      </w:r>
      <w:r w:rsidRPr="00A87E3E">
        <w:rPr>
          <w:rFonts w:eastAsia="Times New Roman"/>
          <w:b/>
          <w:sz w:val="20"/>
          <w:szCs w:val="20"/>
        </w:rPr>
        <w:t>Поставка №7 лекарственных сре</w:t>
      </w:r>
      <w:proofErr w:type="gramStart"/>
      <w:r w:rsidRPr="00A87E3E">
        <w:rPr>
          <w:rFonts w:eastAsia="Times New Roman"/>
          <w:b/>
          <w:sz w:val="20"/>
          <w:szCs w:val="20"/>
        </w:rPr>
        <w:t>дств дл</w:t>
      </w:r>
      <w:proofErr w:type="gramEnd"/>
      <w:r w:rsidRPr="00A87E3E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EF6E28" w:rsidRPr="00A87E3E" w:rsidRDefault="00EF6E28" w:rsidP="00A87E3E">
      <w:pPr>
        <w:jc w:val="both"/>
        <w:rPr>
          <w:rFonts w:eastAsia="Times New Roman"/>
          <w:b/>
          <w:sz w:val="20"/>
          <w:szCs w:val="20"/>
        </w:rPr>
      </w:pPr>
    </w:p>
    <w:p w:rsidR="00EF6E28" w:rsidRPr="00A87E3E" w:rsidRDefault="00A87E3E" w:rsidP="00A87E3E">
      <w:pPr>
        <w:jc w:val="both"/>
        <w:rPr>
          <w:b/>
        </w:rPr>
      </w:pPr>
      <w:r w:rsidRPr="00A87E3E">
        <w:rPr>
          <w:rFonts w:eastAsia="Times New Roman"/>
          <w:b/>
          <w:sz w:val="20"/>
          <w:szCs w:val="20"/>
        </w:rPr>
        <w:t>Начальная (максимальная) цена контракта: 1 699 447,10 руб.</w:t>
      </w:r>
    </w:p>
    <w:p w:rsidR="00EF6E28" w:rsidRDefault="00EF6E2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EF6E28" w:rsidRPr="00A87E3E" w:rsidTr="00A87E3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F6E28" w:rsidRPr="00A87E3E" w:rsidRDefault="00A87E3E">
            <w:pPr>
              <w:pStyle w:val="af9"/>
              <w:rPr>
                <w:sz w:val="16"/>
              </w:rPr>
            </w:pPr>
            <w:proofErr w:type="spellStart"/>
            <w:r w:rsidRPr="00A87E3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F6E28" w:rsidRPr="00A87E3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F6E28" w:rsidRPr="00A87E3E" w:rsidRDefault="00A87E3E">
                  <w:pPr>
                    <w:jc w:val="both"/>
                    <w:rPr>
                      <w:sz w:val="16"/>
                    </w:rPr>
                  </w:pPr>
                  <w:r w:rsidRPr="00A87E3E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A87E3E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A87E3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87E3E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A87E3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87E3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87E3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87E3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EF6E28" w:rsidRPr="00A87E3E" w:rsidRDefault="00A87E3E">
                  <w:pPr>
                    <w:jc w:val="both"/>
                    <w:rPr>
                      <w:sz w:val="16"/>
                    </w:rPr>
                  </w:pPr>
                  <w:r w:rsidRPr="00A87E3E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87E3E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A87E3E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A87E3E">
                    <w:rPr>
                      <w:sz w:val="16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A87E3E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A87E3E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</w:t>
                  </w:r>
                  <w:r w:rsidRPr="00A87E3E">
                    <w:rPr>
                      <w:sz w:val="16"/>
                      <w:szCs w:val="20"/>
                    </w:rPr>
                    <w:t xml:space="preserve">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A87E3E">
                    <w:rPr>
                      <w:sz w:val="16"/>
                      <w:szCs w:val="20"/>
                    </w:rPr>
                    <w:t xml:space="preserve"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</w:t>
                  </w:r>
                  <w:r w:rsidRPr="00A87E3E">
                    <w:rPr>
                      <w:sz w:val="16"/>
                      <w:szCs w:val="20"/>
                    </w:rPr>
                    <w:t>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</w:t>
                  </w:r>
                  <w:r w:rsidRPr="00A87E3E">
                    <w:rPr>
                      <w:sz w:val="16"/>
                      <w:szCs w:val="20"/>
                    </w:rPr>
                    <w:t>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A87E3E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</w:t>
                  </w:r>
                  <w:r w:rsidRPr="00A87E3E">
                    <w:rPr>
                      <w:sz w:val="16"/>
                      <w:szCs w:val="20"/>
                    </w:rPr>
                    <w:t>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</w:t>
                  </w:r>
                  <w:r w:rsidRPr="00A87E3E">
                    <w:rPr>
                      <w:sz w:val="16"/>
                      <w:szCs w:val="20"/>
                    </w:rPr>
                    <w:t>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EF6E28" w:rsidRPr="00A87E3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F6E28" w:rsidRPr="00A87E3E" w:rsidRDefault="00A87E3E">
                  <w:pPr>
                    <w:jc w:val="both"/>
                    <w:rPr>
                      <w:sz w:val="16"/>
                    </w:rPr>
                  </w:pPr>
                  <w:r w:rsidRPr="00A87E3E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A87E3E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A87E3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87E3E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A87E3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87E3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87E3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87E3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EF6E28" w:rsidRPr="00A87E3E" w:rsidRDefault="00A87E3E">
                  <w:pPr>
                    <w:jc w:val="both"/>
                    <w:rPr>
                      <w:sz w:val="16"/>
                    </w:rPr>
                  </w:pPr>
                  <w:r w:rsidRPr="00A87E3E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A87E3E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EF6E28" w:rsidRPr="00A87E3E" w:rsidRDefault="00EF6E28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EF6E28" w:rsidRPr="00A87E3E" w:rsidTr="00A87E3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F6E28" w:rsidRPr="00A87E3E" w:rsidRDefault="00A87E3E">
            <w:pPr>
              <w:pStyle w:val="af9"/>
              <w:rPr>
                <w:sz w:val="16"/>
              </w:rPr>
            </w:pPr>
            <w:proofErr w:type="spellStart"/>
            <w:r w:rsidRPr="00A87E3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F6E28" w:rsidRPr="00A87E3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F6E28" w:rsidRPr="00A87E3E" w:rsidRDefault="00A87E3E">
                  <w:pPr>
                    <w:jc w:val="both"/>
                    <w:rPr>
                      <w:sz w:val="16"/>
                    </w:rPr>
                  </w:pPr>
                  <w:r w:rsidRPr="00A87E3E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F6E28" w:rsidRPr="00A87E3E" w:rsidRDefault="00A87E3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87E3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F6E28" w:rsidRPr="00A87E3E" w:rsidRDefault="00EF6E28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EF6E28" w:rsidRPr="00A87E3E" w:rsidTr="00A87E3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F6E28" w:rsidRPr="00A87E3E" w:rsidRDefault="00A87E3E">
            <w:pPr>
              <w:pStyle w:val="af9"/>
              <w:rPr>
                <w:sz w:val="16"/>
              </w:rPr>
            </w:pPr>
            <w:proofErr w:type="spellStart"/>
            <w:r w:rsidRPr="00A87E3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F6E28" w:rsidRPr="00A87E3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F6E28" w:rsidRPr="00A87E3E" w:rsidRDefault="00A87E3E">
                  <w:pPr>
                    <w:rPr>
                      <w:sz w:val="16"/>
                    </w:rPr>
                  </w:pPr>
                  <w:r w:rsidRPr="00A87E3E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A87E3E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EF6E28" w:rsidRPr="00A87E3E" w:rsidRDefault="00EF6E28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EF6E28" w:rsidRDefault="00EF6E28">
      <w:pPr>
        <w:rPr>
          <w:rFonts w:eastAsia="Times New Roman"/>
          <w:sz w:val="20"/>
          <w:szCs w:val="20"/>
        </w:rPr>
      </w:pPr>
    </w:p>
    <w:p w:rsidR="00EF6E28" w:rsidRDefault="00A87E3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F6E28">
        <w:tc>
          <w:tcPr>
            <w:tcW w:w="4960" w:type="dxa"/>
            <w:shd w:val="clear" w:color="auto" w:fill="auto"/>
          </w:tcPr>
          <w:p w:rsidR="00EF6E28" w:rsidRDefault="00A87E3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6E28" w:rsidRDefault="00A87E3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F6E28">
        <w:tc>
          <w:tcPr>
            <w:tcW w:w="4960" w:type="dxa"/>
            <w:shd w:val="clear" w:color="auto" w:fill="auto"/>
          </w:tcPr>
          <w:p w:rsidR="00EF6E28" w:rsidRDefault="00A87E3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6E28" w:rsidRDefault="00A87E3E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F6E28">
        <w:tc>
          <w:tcPr>
            <w:tcW w:w="4960" w:type="dxa"/>
            <w:shd w:val="clear" w:color="auto" w:fill="auto"/>
          </w:tcPr>
          <w:p w:rsidR="00EF6E28" w:rsidRDefault="00A87E3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6E28" w:rsidRDefault="00A87E3E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EF6E28" w:rsidRDefault="00EF6E28">
      <w:pPr>
        <w:rPr>
          <w:rFonts w:eastAsia="Times New Roman"/>
          <w:sz w:val="20"/>
          <w:szCs w:val="20"/>
        </w:rPr>
      </w:pPr>
    </w:p>
    <w:p w:rsidR="00EF6E28" w:rsidRDefault="00A87E3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EF6E28" w:rsidRDefault="00EF6E2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004"/>
        <w:gridCol w:w="1256"/>
        <w:gridCol w:w="4757"/>
      </w:tblGrid>
      <w:tr w:rsidR="00EF6E28" w:rsidTr="00A87E3E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EF6E28" w:rsidRDefault="00A87E3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F6E28" w:rsidTr="00A87E3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6E28" w:rsidRPr="00A87E3E" w:rsidRDefault="00A87E3E" w:rsidP="00A87E3E">
            <w:pPr>
              <w:jc w:val="center"/>
              <w:rPr>
                <w:b/>
                <w:sz w:val="18"/>
                <w:szCs w:val="20"/>
              </w:rPr>
            </w:pPr>
            <w:r w:rsidRPr="00A87E3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6E28" w:rsidRPr="00A87E3E" w:rsidRDefault="00A87E3E" w:rsidP="00A87E3E">
            <w:pPr>
              <w:jc w:val="center"/>
              <w:rPr>
                <w:b/>
                <w:sz w:val="18"/>
                <w:szCs w:val="20"/>
              </w:rPr>
            </w:pPr>
            <w:r w:rsidRPr="00A87E3E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6E28" w:rsidRPr="00A87E3E" w:rsidRDefault="00A87E3E" w:rsidP="00A87E3E">
            <w:pPr>
              <w:jc w:val="center"/>
              <w:rPr>
                <w:b/>
                <w:sz w:val="18"/>
                <w:szCs w:val="20"/>
              </w:rPr>
            </w:pPr>
            <w:r w:rsidRPr="00A87E3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4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6E28" w:rsidRPr="00A87E3E" w:rsidRDefault="00A87E3E" w:rsidP="00A87E3E">
            <w:pPr>
              <w:jc w:val="center"/>
              <w:rPr>
                <w:b/>
                <w:sz w:val="18"/>
                <w:szCs w:val="20"/>
              </w:rPr>
            </w:pPr>
            <w:r w:rsidRPr="00A87E3E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EF6E28" w:rsidTr="00A87E3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6E28" w:rsidRPr="00A87E3E" w:rsidRDefault="00A87E3E" w:rsidP="00A87E3E">
            <w:pPr>
              <w:pStyle w:val="af9"/>
              <w:jc w:val="center"/>
              <w:rPr>
                <w:sz w:val="18"/>
              </w:rPr>
            </w:pPr>
            <w:r w:rsidRPr="00A87E3E">
              <w:rPr>
                <w:sz w:val="18"/>
                <w:szCs w:val="20"/>
                <w:lang w:val="en-US"/>
              </w:rPr>
              <w:t>EA-130210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6E28" w:rsidRPr="00A87E3E" w:rsidRDefault="00A87E3E" w:rsidP="00A87E3E">
            <w:pPr>
              <w:jc w:val="center"/>
              <w:rPr>
                <w:sz w:val="18"/>
              </w:rPr>
            </w:pPr>
            <w:r w:rsidRPr="00A87E3E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6E28" w:rsidRPr="00A87E3E" w:rsidRDefault="00A87E3E" w:rsidP="00A87E3E">
            <w:pPr>
              <w:jc w:val="center"/>
              <w:rPr>
                <w:sz w:val="18"/>
              </w:rPr>
            </w:pPr>
            <w:proofErr w:type="spellStart"/>
            <w:r w:rsidRPr="00A87E3E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A87E3E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A87E3E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  <w:tc>
          <w:tcPr>
            <w:tcW w:w="47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7E3E" w:rsidRDefault="00A87E3E" w:rsidP="00A87E3E">
            <w:pPr>
              <w:ind w:firstLine="284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Н</w:t>
            </w:r>
            <w:r w:rsidRPr="00A87E3E">
              <w:rPr>
                <w:sz w:val="18"/>
                <w:szCs w:val="20"/>
              </w:rPr>
              <w:t>есоответствие информации, предусмотренной частью 3 статьи 66 Федерального закона №44-ФЗ, требованиям документации о таком аукционе</w:t>
            </w:r>
          </w:p>
          <w:p w:rsidR="00A87E3E" w:rsidRPr="00A87E3E" w:rsidRDefault="00A87E3E" w:rsidP="00A87E3E">
            <w:pPr>
              <w:ind w:firstLine="284"/>
              <w:jc w:val="both"/>
              <w:rPr>
                <w:sz w:val="18"/>
                <w:szCs w:val="20"/>
              </w:rPr>
            </w:pPr>
            <w:r w:rsidRPr="00A87E3E">
              <w:rPr>
                <w:b/>
                <w:sz w:val="18"/>
                <w:szCs w:val="20"/>
              </w:rPr>
              <w:t>Основание для отказа в допуске:</w:t>
            </w:r>
            <w:r w:rsidRPr="00A87E3E">
              <w:rPr>
                <w:sz w:val="18"/>
                <w:szCs w:val="20"/>
              </w:rPr>
              <w:t xml:space="preserve"> п.2 ч.4 ст.67 – несоответствие информации, предусмотренной ч.3 ст.66 Федерального закона от 05 апреля 2013 года №44-ФЗ </w:t>
            </w:r>
            <w:r w:rsidRPr="00A87E3E">
              <w:rPr>
                <w:sz w:val="18"/>
                <w:szCs w:val="20"/>
              </w:rPr>
              <w:br/>
              <w:t>«О контрактной системе в сфере закупок товаров, работ, услуг для обеспечения государственных и муниципальных нужд», требованиям документации об электронном аукционе.</w:t>
            </w:r>
          </w:p>
          <w:p w:rsidR="00A87E3E" w:rsidRPr="00A87E3E" w:rsidRDefault="00A87E3E" w:rsidP="00A87E3E">
            <w:pPr>
              <w:ind w:firstLine="284"/>
              <w:jc w:val="both"/>
              <w:rPr>
                <w:sz w:val="18"/>
                <w:szCs w:val="20"/>
              </w:rPr>
            </w:pPr>
            <w:r w:rsidRPr="00A87E3E">
              <w:rPr>
                <w:b/>
                <w:sz w:val="18"/>
                <w:szCs w:val="20"/>
              </w:rPr>
              <w:lastRenderedPageBreak/>
              <w:t xml:space="preserve">Нарушение требований </w:t>
            </w:r>
            <w:r w:rsidRPr="00A87E3E">
              <w:rPr>
                <w:sz w:val="18"/>
                <w:szCs w:val="20"/>
              </w:rPr>
              <w:t>п.19.2 р.19  и приложение № 2 к Документации об электронном аукционе.</w:t>
            </w:r>
          </w:p>
          <w:p w:rsidR="00A87E3E" w:rsidRPr="00A87E3E" w:rsidRDefault="00A87E3E" w:rsidP="00A87E3E">
            <w:pPr>
              <w:ind w:firstLine="284"/>
              <w:jc w:val="both"/>
              <w:rPr>
                <w:b/>
                <w:sz w:val="18"/>
                <w:szCs w:val="20"/>
              </w:rPr>
            </w:pPr>
            <w:r w:rsidRPr="00A87E3E">
              <w:rPr>
                <w:b/>
                <w:sz w:val="18"/>
                <w:szCs w:val="20"/>
              </w:rPr>
              <w:t>Положения заявки, которые не соответс</w:t>
            </w:r>
            <w:r>
              <w:rPr>
                <w:b/>
                <w:sz w:val="18"/>
                <w:szCs w:val="20"/>
              </w:rPr>
              <w:t xml:space="preserve">твуют требованиям документации </w:t>
            </w:r>
            <w:r w:rsidRPr="00A87E3E">
              <w:rPr>
                <w:b/>
                <w:sz w:val="18"/>
                <w:szCs w:val="20"/>
              </w:rPr>
              <w:t xml:space="preserve">об аукционе: </w:t>
            </w:r>
          </w:p>
          <w:p w:rsidR="00A87E3E" w:rsidRPr="00A87E3E" w:rsidRDefault="00A87E3E" w:rsidP="00A87E3E">
            <w:pPr>
              <w:ind w:firstLine="284"/>
              <w:jc w:val="both"/>
              <w:rPr>
                <w:sz w:val="18"/>
                <w:szCs w:val="20"/>
              </w:rPr>
            </w:pPr>
            <w:r w:rsidRPr="00A87E3E">
              <w:rPr>
                <w:sz w:val="18"/>
                <w:szCs w:val="20"/>
              </w:rPr>
              <w:t xml:space="preserve">1) по позиции №6 </w:t>
            </w:r>
            <w:r w:rsidRPr="00A87E3E">
              <w:rPr>
                <w:i/>
                <w:sz w:val="18"/>
                <w:szCs w:val="20"/>
              </w:rPr>
              <w:t>«</w:t>
            </w:r>
            <w:proofErr w:type="spellStart"/>
            <w:r w:rsidRPr="00A87E3E">
              <w:rPr>
                <w:bCs/>
                <w:i/>
                <w:sz w:val="18"/>
                <w:szCs w:val="20"/>
              </w:rPr>
              <w:t>Циклофосфамид</w:t>
            </w:r>
            <w:proofErr w:type="spellEnd"/>
            <w:r w:rsidRPr="00A87E3E">
              <w:rPr>
                <w:i/>
                <w:sz w:val="18"/>
                <w:szCs w:val="20"/>
              </w:rPr>
              <w:t>»</w:t>
            </w:r>
            <w:r w:rsidRPr="00A87E3E">
              <w:rPr>
                <w:sz w:val="18"/>
                <w:szCs w:val="20"/>
              </w:rPr>
              <w:t xml:space="preserve"> участник указал:</w:t>
            </w:r>
          </w:p>
          <w:p w:rsidR="00A87E3E" w:rsidRPr="00A87E3E" w:rsidRDefault="00A87E3E" w:rsidP="00A87E3E">
            <w:pPr>
              <w:ind w:firstLine="284"/>
              <w:jc w:val="both"/>
              <w:rPr>
                <w:i/>
                <w:sz w:val="18"/>
                <w:szCs w:val="20"/>
              </w:rPr>
            </w:pPr>
            <w:r w:rsidRPr="00A87E3E">
              <w:rPr>
                <w:i/>
                <w:sz w:val="18"/>
                <w:szCs w:val="20"/>
              </w:rPr>
              <w:t xml:space="preserve">- в графе 7 «Дозировка – </w:t>
            </w:r>
            <w:r w:rsidRPr="00A87E3E">
              <w:rPr>
                <w:b/>
                <w:i/>
                <w:sz w:val="18"/>
                <w:szCs w:val="20"/>
              </w:rPr>
              <w:t xml:space="preserve">200 </w:t>
            </w:r>
            <w:r w:rsidRPr="00A87E3E">
              <w:rPr>
                <w:i/>
                <w:sz w:val="18"/>
                <w:szCs w:val="20"/>
              </w:rPr>
              <w:t>мг»;</w:t>
            </w:r>
          </w:p>
          <w:p w:rsidR="00A87E3E" w:rsidRPr="00A87E3E" w:rsidRDefault="00A87E3E" w:rsidP="00A87E3E">
            <w:pPr>
              <w:ind w:firstLine="284"/>
              <w:jc w:val="both"/>
              <w:rPr>
                <w:i/>
                <w:sz w:val="18"/>
                <w:szCs w:val="20"/>
              </w:rPr>
            </w:pPr>
            <w:proofErr w:type="gramStart"/>
            <w:r w:rsidRPr="00A87E3E">
              <w:rPr>
                <w:i/>
                <w:sz w:val="18"/>
                <w:szCs w:val="20"/>
              </w:rPr>
              <w:t>- в графе 9 «Количество единиц (штук - неделимых форм выпуска таблетки, капсулы, ампулы, флаконы и т.д.</w:t>
            </w:r>
            <w:proofErr w:type="gramEnd"/>
            <w:r w:rsidRPr="00A87E3E">
              <w:rPr>
                <w:i/>
                <w:sz w:val="18"/>
                <w:szCs w:val="20"/>
              </w:rPr>
              <w:t xml:space="preserve"> </w:t>
            </w:r>
            <w:proofErr w:type="gramStart"/>
            <w:r w:rsidRPr="00A87E3E">
              <w:rPr>
                <w:i/>
                <w:sz w:val="18"/>
                <w:szCs w:val="20"/>
              </w:rPr>
              <w:t xml:space="preserve">ИЛИ дозы) к ПОСТАВКЕ </w:t>
            </w:r>
            <w:r w:rsidRPr="00A87E3E">
              <w:rPr>
                <w:b/>
                <w:i/>
                <w:sz w:val="18"/>
                <w:szCs w:val="20"/>
              </w:rPr>
              <w:t xml:space="preserve">10000 </w:t>
            </w:r>
            <w:r w:rsidRPr="00A87E3E">
              <w:rPr>
                <w:i/>
                <w:sz w:val="18"/>
                <w:szCs w:val="20"/>
              </w:rPr>
              <w:t>мг»;</w:t>
            </w:r>
            <w:proofErr w:type="gramEnd"/>
          </w:p>
          <w:p w:rsidR="00A87E3E" w:rsidRPr="00A87E3E" w:rsidRDefault="00A87E3E" w:rsidP="00A87E3E">
            <w:pPr>
              <w:ind w:firstLine="284"/>
              <w:jc w:val="both"/>
              <w:rPr>
                <w:i/>
                <w:sz w:val="18"/>
                <w:szCs w:val="20"/>
              </w:rPr>
            </w:pPr>
            <w:r w:rsidRPr="00A87E3E">
              <w:rPr>
                <w:i/>
                <w:sz w:val="18"/>
                <w:szCs w:val="20"/>
              </w:rPr>
              <w:t xml:space="preserve">- в графе 10 «Количество потребительских (целых) упаковок (шт.) </w:t>
            </w:r>
            <w:r w:rsidRPr="00A87E3E">
              <w:rPr>
                <w:b/>
                <w:i/>
                <w:sz w:val="18"/>
                <w:szCs w:val="20"/>
              </w:rPr>
              <w:t xml:space="preserve">200 </w:t>
            </w:r>
            <w:proofErr w:type="spellStart"/>
            <w:r w:rsidRPr="00A87E3E">
              <w:rPr>
                <w:b/>
                <w:i/>
                <w:sz w:val="18"/>
                <w:szCs w:val="20"/>
              </w:rPr>
              <w:t>уп</w:t>
            </w:r>
            <w:proofErr w:type="spellEnd"/>
            <w:r w:rsidRPr="00A87E3E">
              <w:rPr>
                <w:b/>
                <w:i/>
                <w:sz w:val="18"/>
                <w:szCs w:val="20"/>
              </w:rPr>
              <w:t xml:space="preserve"> (</w:t>
            </w:r>
            <w:r w:rsidRPr="00A87E3E">
              <w:rPr>
                <w:i/>
                <w:sz w:val="18"/>
                <w:szCs w:val="20"/>
              </w:rPr>
              <w:t>10000мг)».</w:t>
            </w:r>
          </w:p>
          <w:p w:rsidR="00EF6E28" w:rsidRPr="00A87E3E" w:rsidRDefault="00A87E3E" w:rsidP="00A87E3E">
            <w:pPr>
              <w:ind w:firstLine="284"/>
              <w:jc w:val="both"/>
              <w:rPr>
                <w:sz w:val="18"/>
              </w:rPr>
            </w:pPr>
            <w:r w:rsidRPr="00A87E3E">
              <w:rPr>
                <w:sz w:val="18"/>
                <w:szCs w:val="20"/>
              </w:rPr>
              <w:t xml:space="preserve">При взаимном пересчете общего количества флаконов, указанного в графе 9 и дозировки, согласно графе 7, участником предложено </w:t>
            </w:r>
            <w:r w:rsidRPr="00A87E3E">
              <w:rPr>
                <w:b/>
                <w:i/>
                <w:sz w:val="18"/>
                <w:szCs w:val="20"/>
              </w:rPr>
              <w:t>10000/200 = 50 упаковок,</w:t>
            </w:r>
            <w:r w:rsidRPr="00A87E3E">
              <w:rPr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br/>
            </w:r>
            <w:bookmarkStart w:id="0" w:name="_GoBack"/>
            <w:bookmarkEnd w:id="0"/>
            <w:r w:rsidRPr="00A87E3E">
              <w:rPr>
                <w:sz w:val="18"/>
                <w:szCs w:val="20"/>
              </w:rPr>
              <w:t xml:space="preserve">что не соответствует количеству упаковок, указанному в графе 10 </w:t>
            </w:r>
            <w:r w:rsidRPr="00A87E3E">
              <w:rPr>
                <w:i/>
                <w:sz w:val="18"/>
                <w:szCs w:val="20"/>
              </w:rPr>
              <w:t xml:space="preserve">«Количество потребительских (целых) упаковок (шт.) </w:t>
            </w:r>
            <w:r w:rsidRPr="00A87E3E">
              <w:rPr>
                <w:b/>
                <w:i/>
                <w:sz w:val="18"/>
                <w:szCs w:val="20"/>
              </w:rPr>
              <w:t xml:space="preserve">200 </w:t>
            </w:r>
            <w:proofErr w:type="spellStart"/>
            <w:r w:rsidRPr="00A87E3E">
              <w:rPr>
                <w:b/>
                <w:i/>
                <w:sz w:val="18"/>
                <w:szCs w:val="20"/>
              </w:rPr>
              <w:t>уп</w:t>
            </w:r>
            <w:proofErr w:type="spellEnd"/>
            <w:r w:rsidRPr="00A87E3E">
              <w:rPr>
                <w:b/>
                <w:i/>
                <w:sz w:val="18"/>
                <w:szCs w:val="20"/>
              </w:rPr>
              <w:t xml:space="preserve"> (</w:t>
            </w:r>
            <w:r w:rsidRPr="00A87E3E">
              <w:rPr>
                <w:i/>
                <w:sz w:val="18"/>
                <w:szCs w:val="20"/>
              </w:rPr>
              <w:t>10000мг)».</w:t>
            </w:r>
          </w:p>
        </w:tc>
      </w:tr>
    </w:tbl>
    <w:p w:rsidR="00EF6E28" w:rsidRDefault="00EF6E2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EF6E28">
        <w:tc>
          <w:tcPr>
            <w:tcW w:w="9914" w:type="dxa"/>
            <w:gridSpan w:val="4"/>
            <w:shd w:val="clear" w:color="auto" w:fill="auto"/>
          </w:tcPr>
          <w:p w:rsidR="00EF6E28" w:rsidRDefault="00A87E3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F6E28" w:rsidRPr="00A87E3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6E28" w:rsidRPr="00A87E3E" w:rsidRDefault="00A87E3E" w:rsidP="00A87E3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87E3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6E28" w:rsidRPr="00A87E3E" w:rsidRDefault="00A87E3E" w:rsidP="00A87E3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87E3E">
              <w:rPr>
                <w:b/>
                <w:sz w:val="18"/>
                <w:szCs w:val="20"/>
              </w:rPr>
              <w:t>Наименование / ИНН</w:t>
            </w:r>
          </w:p>
          <w:p w:rsidR="00EF6E28" w:rsidRPr="00A87E3E" w:rsidRDefault="00A87E3E" w:rsidP="00A87E3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87E3E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6E28" w:rsidRPr="00A87E3E" w:rsidRDefault="00A87E3E" w:rsidP="00A87E3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87E3E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6E28" w:rsidRPr="00A87E3E" w:rsidRDefault="00A87E3E" w:rsidP="00A87E3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87E3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EF6E2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6E28" w:rsidRPr="00A87E3E" w:rsidRDefault="00A87E3E" w:rsidP="00A87E3E">
            <w:pPr>
              <w:jc w:val="center"/>
              <w:rPr>
                <w:sz w:val="18"/>
              </w:rPr>
            </w:pPr>
            <w:r w:rsidRPr="00A87E3E">
              <w:rPr>
                <w:sz w:val="18"/>
                <w:szCs w:val="20"/>
                <w:lang w:val="en-US"/>
              </w:rPr>
              <w:t>EA-130210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6E28" w:rsidRPr="00A87E3E" w:rsidRDefault="00A87E3E" w:rsidP="00A87E3E">
            <w:pPr>
              <w:jc w:val="center"/>
              <w:rPr>
                <w:sz w:val="18"/>
              </w:rPr>
            </w:pPr>
            <w:r w:rsidRPr="00A87E3E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6E28" w:rsidRPr="00A87E3E" w:rsidRDefault="00A87E3E" w:rsidP="00A87E3E">
            <w:pPr>
              <w:jc w:val="center"/>
              <w:rPr>
                <w:sz w:val="18"/>
              </w:rPr>
            </w:pPr>
            <w:proofErr w:type="spellStart"/>
            <w:r w:rsidRPr="00A87E3E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A87E3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87E3E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A87E3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87E3E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6E28" w:rsidRPr="00A87E3E" w:rsidRDefault="00A87E3E" w:rsidP="00A87E3E">
            <w:pPr>
              <w:jc w:val="center"/>
              <w:rPr>
                <w:sz w:val="18"/>
              </w:rPr>
            </w:pPr>
            <w:proofErr w:type="spellStart"/>
            <w:r w:rsidRPr="00A87E3E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A87E3E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A87E3E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</w:tr>
      <w:tr w:rsidR="00EF6E2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6E28" w:rsidRPr="00A87E3E" w:rsidRDefault="00A87E3E" w:rsidP="00A87E3E">
            <w:pPr>
              <w:jc w:val="center"/>
              <w:rPr>
                <w:sz w:val="18"/>
              </w:rPr>
            </w:pPr>
            <w:r w:rsidRPr="00A87E3E">
              <w:rPr>
                <w:sz w:val="18"/>
                <w:szCs w:val="20"/>
                <w:lang w:val="en-US"/>
              </w:rPr>
              <w:t>EA-130210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6E28" w:rsidRPr="00A87E3E" w:rsidRDefault="00A87E3E" w:rsidP="00A87E3E">
            <w:pPr>
              <w:jc w:val="center"/>
              <w:rPr>
                <w:sz w:val="18"/>
              </w:rPr>
            </w:pPr>
            <w:r w:rsidRPr="00A87E3E">
              <w:rPr>
                <w:sz w:val="18"/>
                <w:szCs w:val="20"/>
              </w:rPr>
              <w:t xml:space="preserve">ОБЩЕСТВО С ОГРАНИЧЕННОЙ </w:t>
            </w:r>
            <w:r w:rsidRPr="00A87E3E">
              <w:rPr>
                <w:sz w:val="18"/>
                <w:szCs w:val="20"/>
              </w:rPr>
              <w:t>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6E28" w:rsidRPr="00A87E3E" w:rsidRDefault="00A87E3E" w:rsidP="00A87E3E">
            <w:pPr>
              <w:jc w:val="center"/>
              <w:rPr>
                <w:sz w:val="18"/>
              </w:rPr>
            </w:pPr>
            <w:r w:rsidRPr="00A87E3E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6E28" w:rsidRPr="00A87E3E" w:rsidRDefault="00A87E3E" w:rsidP="00A87E3E">
            <w:pPr>
              <w:jc w:val="center"/>
              <w:rPr>
                <w:sz w:val="18"/>
              </w:rPr>
            </w:pPr>
            <w:proofErr w:type="spellStart"/>
            <w:r w:rsidRPr="00A87E3E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A87E3E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A87E3E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</w:tr>
      <w:tr w:rsidR="00EF6E2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6E28" w:rsidRPr="00A87E3E" w:rsidRDefault="00A87E3E" w:rsidP="00A87E3E">
            <w:pPr>
              <w:jc w:val="center"/>
              <w:rPr>
                <w:sz w:val="18"/>
              </w:rPr>
            </w:pPr>
            <w:r w:rsidRPr="00A87E3E">
              <w:rPr>
                <w:sz w:val="18"/>
                <w:szCs w:val="20"/>
                <w:lang w:val="en-US"/>
              </w:rPr>
              <w:t>EA-130210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6E28" w:rsidRPr="00A87E3E" w:rsidRDefault="00A87E3E" w:rsidP="00A87E3E">
            <w:pPr>
              <w:jc w:val="center"/>
              <w:rPr>
                <w:sz w:val="18"/>
              </w:rPr>
            </w:pPr>
            <w:r w:rsidRPr="00A87E3E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6E28" w:rsidRPr="00A87E3E" w:rsidRDefault="00A87E3E" w:rsidP="00A87E3E">
            <w:pPr>
              <w:jc w:val="center"/>
              <w:rPr>
                <w:sz w:val="18"/>
              </w:rPr>
            </w:pPr>
            <w:r w:rsidRPr="00A87E3E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A87E3E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A87E3E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6E28" w:rsidRPr="00A87E3E" w:rsidRDefault="00A87E3E" w:rsidP="00A87E3E">
            <w:pPr>
              <w:jc w:val="center"/>
              <w:rPr>
                <w:sz w:val="18"/>
              </w:rPr>
            </w:pPr>
            <w:proofErr w:type="spellStart"/>
            <w:r w:rsidRPr="00A87E3E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A87E3E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A87E3E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</w:tr>
    </w:tbl>
    <w:p w:rsidR="00EF6E28" w:rsidRDefault="00EF6E28">
      <w:pPr>
        <w:jc w:val="both"/>
        <w:rPr>
          <w:sz w:val="20"/>
          <w:szCs w:val="20"/>
          <w:lang w:val="en-US"/>
        </w:rPr>
      </w:pPr>
    </w:p>
    <w:p w:rsidR="00EF6E28" w:rsidRDefault="00A87E3E">
      <w:pPr>
        <w:jc w:val="both"/>
      </w:pPr>
      <w:r w:rsidRPr="00A87E3E">
        <w:rPr>
          <w:rFonts w:eastAsia="Times New Roman"/>
          <w:sz w:val="20"/>
          <w:szCs w:val="20"/>
        </w:rPr>
        <w:t>Электронный аукцион признан не состоявшимся в соответствии</w:t>
      </w:r>
      <w:r w:rsidRPr="00A87E3E">
        <w:rPr>
          <w:rFonts w:eastAsia="Times New Roman"/>
          <w:sz w:val="20"/>
          <w:szCs w:val="20"/>
        </w:rPr>
        <w:t xml:space="preserve">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</w:t>
      </w:r>
      <w:r w:rsidRPr="00A87E3E">
        <w:rPr>
          <w:rFonts w:eastAsia="Times New Roman"/>
          <w:sz w:val="20"/>
          <w:szCs w:val="20"/>
        </w:rPr>
        <w:t xml:space="preserve"> подачи заявок на участие в электронном аукционе оператором электронной площадки зарегистрирована только одна заявка.</w:t>
      </w:r>
    </w:p>
    <w:p w:rsidR="00EF6E28" w:rsidRDefault="00A87E3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</w:t>
      </w:r>
      <w:r>
        <w:rPr>
          <w:rFonts w:eastAsia="Times New Roman"/>
          <w:sz w:val="20"/>
          <w:szCs w:val="20"/>
        </w:rPr>
        <w:t>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F6E28" w:rsidRDefault="00EF6E28">
      <w:pPr>
        <w:rPr>
          <w:rFonts w:eastAsia="Times New Roman"/>
          <w:sz w:val="20"/>
          <w:szCs w:val="20"/>
        </w:rPr>
      </w:pPr>
    </w:p>
    <w:p w:rsidR="00EF6E28" w:rsidRDefault="00A87E3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F6E28" w:rsidRDefault="00EF6E28">
      <w:pPr>
        <w:rPr>
          <w:rFonts w:eastAsia="Times New Roman"/>
          <w:sz w:val="20"/>
          <w:szCs w:val="20"/>
        </w:rPr>
      </w:pPr>
    </w:p>
    <w:p w:rsidR="00EF6E28" w:rsidRDefault="00A87E3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F6E28" w:rsidRDefault="00EF6E2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F6E28">
        <w:tc>
          <w:tcPr>
            <w:tcW w:w="3307" w:type="dxa"/>
            <w:shd w:val="clear" w:color="auto" w:fill="auto"/>
            <w:vAlign w:val="bottom"/>
          </w:tcPr>
          <w:p w:rsidR="00EF6E28" w:rsidRDefault="00A87E3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F6E28" w:rsidRDefault="00EF6E2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F6E28" w:rsidRDefault="00A87E3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F6E28">
        <w:tc>
          <w:tcPr>
            <w:tcW w:w="3307" w:type="dxa"/>
            <w:shd w:val="clear" w:color="auto" w:fill="auto"/>
            <w:vAlign w:val="bottom"/>
          </w:tcPr>
          <w:p w:rsidR="00EF6E28" w:rsidRDefault="00A87E3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F6E28" w:rsidRDefault="00EF6E2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F6E28" w:rsidRDefault="00A87E3E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F6E28">
        <w:tc>
          <w:tcPr>
            <w:tcW w:w="3307" w:type="dxa"/>
            <w:shd w:val="clear" w:color="auto" w:fill="auto"/>
            <w:vAlign w:val="bottom"/>
          </w:tcPr>
          <w:p w:rsidR="00EF6E28" w:rsidRDefault="00A87E3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F6E28" w:rsidRDefault="00EF6E2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F6E28" w:rsidRDefault="00A87E3E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87E3E"/>
    <w:sectPr w:rsidR="00000000" w:rsidSect="00A87E3E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87E3E">
      <w:r>
        <w:separator/>
      </w:r>
    </w:p>
  </w:endnote>
  <w:endnote w:type="continuationSeparator" w:id="0">
    <w:p w:rsidR="00000000" w:rsidRDefault="00A87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E28" w:rsidRDefault="00EF6E28">
    <w:pPr>
      <w:jc w:val="both"/>
    </w:pPr>
  </w:p>
  <w:p w:rsidR="00EF6E28" w:rsidRDefault="00EF6E28">
    <w:pPr>
      <w:pStyle w:val="afe"/>
    </w:pPr>
  </w:p>
  <w:p w:rsidR="00EF6E28" w:rsidRDefault="00EF6E2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E28" w:rsidRDefault="00EF6E28"/>
  </w:footnote>
  <w:footnote w:type="continuationSeparator" w:id="0">
    <w:p w:rsidR="00EF6E28" w:rsidRDefault="00A87E3E">
      <w:r>
        <w:continuationSeparator/>
      </w:r>
    </w:p>
  </w:footnote>
  <w:footnote w:id="1">
    <w:p w:rsidR="00EF6E28" w:rsidRDefault="00A87E3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position w:val="0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E28"/>
    <w:rsid w:val="00A87E3E"/>
    <w:rsid w:val="00EF6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SAExIhMJtgNIu7ZoflDd73vWDaQmXXIKBjqZNgOqHgI=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BIYJlOtcToVCN7wsHK7pu1QI0XYPqR0EkG7aMeRCAnA=</DigestValue>
    </Reference>
  </SignedInfo>
  <SignatureValue>HRFXgNXYK6dCSsU75VswRTfAF4ha0xVHQP+Rn6NFSQnJrIaemdQ5O55C8f2UWDrO
mhJyA8RoaC6vrguOdck+iA==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o1SZDhhm160LyLN7/gYKZ4rFQJQ=</DigestValue>
      </Reference>
      <Reference URI="/word/endnotes.xml?ContentType=application/vnd.openxmlformats-officedocument.wordprocessingml.endnotes+xml">
        <DigestMethod Algorithm="http://www.w3.org/2000/09/xmldsig#sha1"/>
        <DigestValue>tID3Qmln6HyI5fdbnhtbFi8qxFY=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2vo006yEDbMXwQx5+ONmGQRlG9U=</DigestValue>
      </Reference>
      <Reference URI="/word/footnotes.xml?ContentType=application/vnd.openxmlformats-officedocument.wordprocessingml.footnotes+xml">
        <DigestMethod Algorithm="http://www.w3.org/2000/09/xmldsig#sha1"/>
        <DigestValue>TwidBQ5L0q64PTrHZrbRP9hbH4g=</DigestValue>
      </Reference>
      <Reference URI="/word/settings.xml?ContentType=application/vnd.openxmlformats-officedocument.wordprocessingml.settings+xml">
        <DigestMethod Algorithm="http://www.w3.org/2000/09/xmldsig#sha1"/>
        <DigestValue>GbyxYqsF+uuAEQL9GN7bh632eSM=</DigestValue>
      </Reference>
      <Reference URI="/word/styles.xml?ContentType=application/vnd.openxmlformats-officedocument.wordprocessingml.styles+xml">
        <DigestMethod Algorithm="http://www.w3.org/2000/09/xmldsig#sha1"/>
        <DigestValue>VRv3/MgXZzRFDHhMuYUet7rQfDQ=</DigestValue>
      </Reference>
      <Reference URI="/word/stylesWithEffects.xml?ContentType=application/vnd.ms-word.stylesWithEffects+xml">
        <DigestMethod Algorithm="http://www.w3.org/2000/09/xmldsig#sha1"/>
        <DigestValue>4mc/Ah/a+UP80ZCd5z1eVm9cOdM=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2021-11-24T13:44:07Z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2021-11-24T13:44:07Z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b/wH209w8xjnUVFsf4f8FQguXp9sVkdA+emeAX6t3mU=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SO9J8wGPwlZZPx034U1ZhGTFvMPgByK6d/m92aZCcy4=</DigestValue>
    </Reference>
  </SignedInfo>
  <SignatureValue>x4tDXY9ZfdgTmJ9d4vsFBckEuAF2e4MRFDwjHcqg0eZmYhvXuCMijBTKsmJH5sHP
h26ArCRIn1FvfEj61eOaxg==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o1SZDhhm160LyLN7/gYKZ4rFQJQ=</DigestValue>
      </Reference>
      <Reference URI="/word/endnotes.xml?ContentType=application/vnd.openxmlformats-officedocument.wordprocessingml.endnotes+xml">
        <DigestMethod Algorithm="http://www.w3.org/2000/09/xmldsig#sha1"/>
        <DigestValue>tID3Qmln6HyI5fdbnhtbFi8qxFY=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2vo006yEDbMXwQx5+ONmGQRlG9U=</DigestValue>
      </Reference>
      <Reference URI="/word/footnotes.xml?ContentType=application/vnd.openxmlformats-officedocument.wordprocessingml.footnotes+xml">
        <DigestMethod Algorithm="http://www.w3.org/2000/09/xmldsig#sha1"/>
        <DigestValue>TwidBQ5L0q64PTrHZrbRP9hbH4g=</DigestValue>
      </Reference>
      <Reference URI="/word/settings.xml?ContentType=application/vnd.openxmlformats-officedocument.wordprocessingml.settings+xml">
        <DigestMethod Algorithm="http://www.w3.org/2000/09/xmldsig#sha1"/>
        <DigestValue>GbyxYqsF+uuAEQL9GN7bh632eSM=</DigestValue>
      </Reference>
      <Reference URI="/word/styles.xml?ContentType=application/vnd.openxmlformats-officedocument.wordprocessingml.styles+xml">
        <DigestMethod Algorithm="http://www.w3.org/2000/09/xmldsig#sha1"/>
        <DigestValue>VRv3/MgXZzRFDHhMuYUet7rQfDQ=</DigestValue>
      </Reference>
      <Reference URI="/word/stylesWithEffects.xml?ContentType=application/vnd.ms-word.stylesWithEffects+xml">
        <DigestMethod Algorithm="http://www.w3.org/2000/09/xmldsig#sha1"/>
        <DigestValue>4mc/Ah/a+UP80ZCd5z1eVm9cOdM=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2021-11-24T13:44:16Z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2021-11-24T13:44:16Z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W4QxOTMLb1AISK6JI9y4DpnDX8J9MJ5qAr47/RLjE54=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m4DjzrwF7a/1rJUwXxbU39W/RFRdr78WLVnq7ducpxw=</DigestValue>
    </Reference>
  </SignedInfo>
  <SignatureValue>fI5AKEZFD+WUEjYXAwUjG+Sl/d2e/Lm7Rq3CYhu67HYtz7Ja4yqZv440DZzuSyLu
VUZ+F6HAx84UNbYiKnT6Kg==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o1SZDhhm160LyLN7/gYKZ4rFQJQ=</DigestValue>
      </Reference>
      <Reference URI="/word/endnotes.xml?ContentType=application/vnd.openxmlformats-officedocument.wordprocessingml.endnotes+xml">
        <DigestMethod Algorithm="http://www.w3.org/2000/09/xmldsig#sha1"/>
        <DigestValue>tID3Qmln6HyI5fdbnhtbFi8qxFY=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2vo006yEDbMXwQx5+ONmGQRlG9U=</DigestValue>
      </Reference>
      <Reference URI="/word/footnotes.xml?ContentType=application/vnd.openxmlformats-officedocument.wordprocessingml.footnotes+xml">
        <DigestMethod Algorithm="http://www.w3.org/2000/09/xmldsig#sha1"/>
        <DigestValue>TwidBQ5L0q64PTrHZrbRP9hbH4g=</DigestValue>
      </Reference>
      <Reference URI="/word/settings.xml?ContentType=application/vnd.openxmlformats-officedocument.wordprocessingml.settings+xml">
        <DigestMethod Algorithm="http://www.w3.org/2000/09/xmldsig#sha1"/>
        <DigestValue>GbyxYqsF+uuAEQL9GN7bh632eSM=</DigestValue>
      </Reference>
      <Reference URI="/word/styles.xml?ContentType=application/vnd.openxmlformats-officedocument.wordprocessingml.styles+xml">
        <DigestMethod Algorithm="http://www.w3.org/2000/09/xmldsig#sha1"/>
        <DigestValue>VRv3/MgXZzRFDHhMuYUet7rQfDQ=</DigestValue>
      </Reference>
      <Reference URI="/word/stylesWithEffects.xml?ContentType=application/vnd.ms-word.stylesWithEffects+xml">
        <DigestMethod Algorithm="http://www.w3.org/2000/09/xmldsig#sha1"/>
        <DigestValue>4mc/Ah/a+UP80ZCd5z1eVm9cOdM=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2021-11-24T13:44:30Z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2021-11-24T13:44:30Z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963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2021-11-24T13:44:00Z</cp:lastPrinted>
  <dcterms:created xsi:type="dcterms:W3CDTF">2019-08-30T06:11:00Z</dcterms:created>
  <dcterms:modified xsi:type="dcterms:W3CDTF">2021-11-24T13:44:00Z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