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1269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</w:t>
      </w:r>
    </w:p>
    <w:p>
      <w:pPr>
        <w:pStyle w:val="Normal"/>
        <w:ind w:firstLine="567"/>
        <w:jc w:val="right"/>
        <w:rPr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 2021 году глюкометров с синтезатором речи, тест-полосок к глюкометрам инвалидам с нарушением зрительных функций.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212462901068146320100100530012059323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111 425,00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Кубышкин Сергей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Щепихина Евгения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Белугин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 / 7714792851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105 853,75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"ДИАКОНТ"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Э</w:t>
      </w:r>
      <w:r>
        <w:rPr>
          <w:rFonts w:eastAsia="Times New Roman"/>
          <w:sz w:val="20"/>
          <w:szCs w:val="20"/>
          <w:lang w:val="en-US"/>
        </w:rPr>
        <w:t>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  <w:lang w:val="en-US"/>
        </w:rPr>
      </w:pPr>
      <w:r>
        <w:rPr>
          <w:rFonts w:eastAsia="Times New Roman"/>
          <w:sz w:val="20"/>
          <w:szCs w:val="20"/>
          <w:shd w:fill="auto" w:val="clear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shd w:fill="00FF00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DocSecurity>0</DocSecurity>
  <Pages>2</Pages>
  <Words>437</Words>
  <Characters>3378</Characters>
  <CharactersWithSpaces>3716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2021-11-25T09:46:25Z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