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1206" w:rsidRDefault="00DC5A1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0D1169" w:rsidRDefault="00DC5A18">
      <w:pPr>
        <w:ind w:firstLine="567"/>
        <w:jc w:val="center"/>
        <w:rPr>
          <w:rFonts w:eastAsia="Times New Roman"/>
          <w:b/>
          <w:bCs/>
          <w:sz w:val="20"/>
          <w:szCs w:val="20"/>
          <w:lang w:val="en-US"/>
        </w:rPr>
      </w:pPr>
      <w:r w:rsidRPr="008C7EED">
        <w:rPr>
          <w:rFonts w:eastAsia="Times New Roman"/>
          <w:b/>
          <w:bCs/>
          <w:sz w:val="20"/>
          <w:szCs w:val="20"/>
        </w:rPr>
        <w:t xml:space="preserve">"Поставка №32 лекарственных средств </w:t>
      </w:r>
    </w:p>
    <w:p w:rsidR="006E1206" w:rsidRPr="008C7EED" w:rsidRDefault="00DC5A18">
      <w:pPr>
        <w:ind w:firstLine="567"/>
        <w:jc w:val="center"/>
      </w:pPr>
      <w:r w:rsidRPr="008C7EED">
        <w:rPr>
          <w:rFonts w:eastAsia="Times New Roman"/>
          <w:b/>
          <w:bCs/>
          <w:sz w:val="20"/>
          <w:szCs w:val="20"/>
        </w:rPr>
        <w:t xml:space="preserve">для СПб ГБУЗ «Городская больница № 40» в 2022 году" </w:t>
      </w:r>
    </w:p>
    <w:p w:rsidR="006E1206" w:rsidRPr="008C7EED" w:rsidRDefault="00DC5A18">
      <w:pPr>
        <w:ind w:firstLine="567"/>
        <w:jc w:val="center"/>
        <w:rPr>
          <w:rFonts w:eastAsia="Times New Roman"/>
          <w:b/>
          <w:bCs/>
        </w:rPr>
      </w:pPr>
      <w:r w:rsidRPr="008C7EED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8C7EED">
        <w:rPr>
          <w:rFonts w:eastAsia="Times New Roman"/>
          <w:b/>
          <w:bCs/>
          <w:sz w:val="20"/>
          <w:szCs w:val="20"/>
        </w:rPr>
        <w:t xml:space="preserve"> 0172200000621000392) </w:t>
      </w:r>
    </w:p>
    <w:p w:rsidR="006E1206" w:rsidRPr="008C7EED" w:rsidRDefault="006E1206">
      <w:pPr>
        <w:ind w:firstLine="567"/>
        <w:jc w:val="center"/>
        <w:rPr>
          <w:sz w:val="20"/>
          <w:szCs w:val="20"/>
        </w:rPr>
      </w:pPr>
    </w:p>
    <w:p w:rsidR="006E1206" w:rsidRDefault="00DC5A18">
      <w:pPr>
        <w:ind w:firstLine="567"/>
        <w:jc w:val="right"/>
      </w:pPr>
      <w:r w:rsidRPr="008C7EED">
        <w:rPr>
          <w:rFonts w:eastAsia="Times New Roman"/>
          <w:sz w:val="20"/>
          <w:szCs w:val="20"/>
        </w:rPr>
        <w:t>25.11.21 10:06:21 (</w:t>
      </w:r>
      <w:r>
        <w:rPr>
          <w:rFonts w:eastAsia="Times New Roman"/>
          <w:sz w:val="20"/>
          <w:szCs w:val="20"/>
          <w:lang w:val="en-US"/>
        </w:rPr>
        <w:t>MSK</w:t>
      </w:r>
      <w:r w:rsidRPr="008C7EED">
        <w:rPr>
          <w:rFonts w:eastAsia="Times New Roman"/>
          <w:sz w:val="20"/>
          <w:szCs w:val="20"/>
        </w:rPr>
        <w:t>+00:00)</w:t>
      </w:r>
    </w:p>
    <w:p w:rsidR="006E1206" w:rsidRPr="008C7EED" w:rsidRDefault="006E1206">
      <w:pPr>
        <w:ind w:firstLine="567"/>
        <w:rPr>
          <w:rFonts w:eastAsia="Times New Roman"/>
          <w:sz w:val="20"/>
          <w:szCs w:val="20"/>
        </w:rPr>
      </w:pPr>
    </w:p>
    <w:p w:rsidR="006E1206" w:rsidRPr="000D1169" w:rsidRDefault="00DC5A18">
      <w:r>
        <w:rPr>
          <w:rFonts w:eastAsia="Times New Roman"/>
          <w:sz w:val="20"/>
          <w:szCs w:val="20"/>
        </w:rPr>
        <w:t>Уполномоченный орган</w:t>
      </w:r>
      <w:r w:rsidRPr="008C7EED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6E1206" w:rsidRDefault="00DC5A18">
      <w:r>
        <w:rPr>
          <w:rFonts w:eastAsia="Times New Roman"/>
          <w:sz w:val="20"/>
          <w:szCs w:val="20"/>
        </w:rPr>
        <w:t>Заказчик</w:t>
      </w:r>
      <w:r w:rsidRPr="008C7EED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6E1206" w:rsidRPr="000D1169" w:rsidRDefault="006E1206">
      <w:pPr>
        <w:rPr>
          <w:rFonts w:eastAsia="Times New Roman"/>
          <w:sz w:val="16"/>
          <w:szCs w:val="16"/>
        </w:rPr>
      </w:pPr>
    </w:p>
    <w:p w:rsidR="006E1206" w:rsidRPr="000D1169" w:rsidRDefault="00DC5A18" w:rsidP="000D1169">
      <w:pPr>
        <w:jc w:val="both"/>
        <w:rPr>
          <w:b/>
        </w:rPr>
      </w:pPr>
      <w:r w:rsidRPr="000D1169">
        <w:rPr>
          <w:rFonts w:eastAsia="Times New Roman"/>
          <w:b/>
          <w:sz w:val="20"/>
          <w:szCs w:val="20"/>
        </w:rPr>
        <w:t>Наименование закупки: Поставка №32 лекарственных сре</w:t>
      </w:r>
      <w:proofErr w:type="gramStart"/>
      <w:r w:rsidRPr="000D1169">
        <w:rPr>
          <w:rFonts w:eastAsia="Times New Roman"/>
          <w:b/>
          <w:sz w:val="20"/>
          <w:szCs w:val="20"/>
        </w:rPr>
        <w:t>дств дл</w:t>
      </w:r>
      <w:proofErr w:type="gramEnd"/>
      <w:r w:rsidRPr="000D1169">
        <w:rPr>
          <w:rFonts w:eastAsia="Times New Roman"/>
          <w:b/>
          <w:sz w:val="20"/>
          <w:szCs w:val="20"/>
        </w:rPr>
        <w:t xml:space="preserve">я СПб ГБУЗ «Городская больница № 40» </w:t>
      </w:r>
      <w:r w:rsidR="000D1169" w:rsidRPr="000D1169">
        <w:rPr>
          <w:rFonts w:eastAsia="Times New Roman"/>
          <w:b/>
          <w:sz w:val="20"/>
          <w:szCs w:val="20"/>
        </w:rPr>
        <w:br/>
      </w:r>
      <w:r w:rsidRPr="000D1169">
        <w:rPr>
          <w:rFonts w:eastAsia="Times New Roman"/>
          <w:b/>
          <w:sz w:val="20"/>
          <w:szCs w:val="20"/>
        </w:rPr>
        <w:t>в 2022 году</w:t>
      </w:r>
    </w:p>
    <w:p w:rsidR="006E1206" w:rsidRPr="000D1169" w:rsidRDefault="00DC5A18" w:rsidP="000D1169">
      <w:pPr>
        <w:jc w:val="both"/>
        <w:rPr>
          <w:b/>
        </w:rPr>
      </w:pPr>
      <w:r w:rsidRPr="000D1169">
        <w:rPr>
          <w:rFonts w:eastAsia="Times New Roman"/>
          <w:b/>
          <w:sz w:val="20"/>
          <w:szCs w:val="20"/>
        </w:rPr>
        <w:t>Начальная (максимальная) цена контракта: 22 128 839,00 руб.</w:t>
      </w:r>
    </w:p>
    <w:p w:rsidR="006E1206" w:rsidRPr="000D1169" w:rsidRDefault="006E1206" w:rsidP="000D1169">
      <w:pPr>
        <w:jc w:val="both"/>
        <w:rPr>
          <w:rFonts w:eastAsia="Times New Roman"/>
          <w:b/>
          <w:sz w:val="16"/>
          <w:szCs w:val="16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42"/>
        <w:gridCol w:w="8545"/>
      </w:tblGrid>
      <w:tr w:rsidR="006E120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1206" w:rsidRPr="000D1169" w:rsidRDefault="00DC5A18">
            <w:pPr>
              <w:pStyle w:val="af8"/>
              <w:rPr>
                <w:sz w:val="12"/>
                <w:szCs w:val="12"/>
              </w:rPr>
            </w:pPr>
            <w:proofErr w:type="spellStart"/>
            <w:r w:rsidRPr="000D1169">
              <w:rPr>
                <w:sz w:val="12"/>
                <w:szCs w:val="12"/>
                <w:lang w:val="en-US"/>
              </w:rPr>
              <w:t>Требования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E1206" w:rsidRPr="000D116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1206" w:rsidRPr="000D1169" w:rsidRDefault="00DC5A18">
                  <w:pPr>
                    <w:jc w:val="both"/>
                    <w:rPr>
                      <w:sz w:val="12"/>
                      <w:szCs w:val="12"/>
                    </w:rPr>
                  </w:pPr>
                  <w:r w:rsidRPr="000D1169">
                    <w:rPr>
                      <w:sz w:val="12"/>
                      <w:szCs w:val="12"/>
                    </w:rPr>
                    <w:t xml:space="preserve">Единые требования к участникам (в соответствии с частью </w:t>
                  </w:r>
                  <w:r w:rsidRPr="000D1169">
                    <w:rPr>
                      <w:sz w:val="12"/>
                      <w:szCs w:val="12"/>
                      <w:lang w:val="en-US"/>
                    </w:rPr>
                    <w:t xml:space="preserve">1 </w:t>
                  </w:r>
                  <w:proofErr w:type="spellStart"/>
                  <w:r w:rsidRPr="000D1169">
                    <w:rPr>
                      <w:sz w:val="12"/>
                      <w:szCs w:val="12"/>
                      <w:lang w:val="en-US"/>
                    </w:rPr>
                    <w:t>Статьи</w:t>
                  </w:r>
                  <w:proofErr w:type="spellEnd"/>
                  <w:r w:rsidRPr="000D1169">
                    <w:rPr>
                      <w:sz w:val="12"/>
                      <w:szCs w:val="12"/>
                      <w:lang w:val="en-US"/>
                    </w:rPr>
                    <w:t xml:space="preserve"> 31 </w:t>
                  </w:r>
                  <w:proofErr w:type="spellStart"/>
                  <w:r w:rsidRPr="000D1169">
                    <w:rPr>
                      <w:sz w:val="12"/>
                      <w:szCs w:val="12"/>
                      <w:lang w:val="en-US"/>
                    </w:rPr>
                    <w:t>Федерального</w:t>
                  </w:r>
                  <w:proofErr w:type="spellEnd"/>
                  <w:r w:rsidRPr="000D1169">
                    <w:rPr>
                      <w:sz w:val="12"/>
                      <w:szCs w:val="12"/>
                      <w:lang w:val="en-US"/>
                    </w:rPr>
                    <w:t xml:space="preserve"> </w:t>
                  </w:r>
                  <w:proofErr w:type="spellStart"/>
                  <w:r w:rsidRPr="000D1169">
                    <w:rPr>
                      <w:sz w:val="12"/>
                      <w:szCs w:val="12"/>
                      <w:lang w:val="en-US"/>
                    </w:rPr>
                    <w:t>закона</w:t>
                  </w:r>
                  <w:proofErr w:type="spellEnd"/>
                  <w:r w:rsidRPr="000D1169">
                    <w:rPr>
                      <w:sz w:val="12"/>
                      <w:szCs w:val="12"/>
                      <w:lang w:val="en-US"/>
                    </w:rPr>
                    <w:t xml:space="preserve"> № 44-ФЗ)</w:t>
                  </w:r>
                </w:p>
                <w:p w:rsidR="006E1206" w:rsidRPr="000D1169" w:rsidRDefault="00DC5A18">
                  <w:pPr>
                    <w:jc w:val="both"/>
                    <w:rPr>
                      <w:sz w:val="12"/>
                      <w:szCs w:val="12"/>
                    </w:rPr>
                  </w:pPr>
                  <w:r w:rsidRPr="000D1169">
                    <w:rPr>
                      <w:sz w:val="12"/>
                      <w:szCs w:val="12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0D1169">
                    <w:rPr>
                      <w:sz w:val="12"/>
                      <w:szCs w:val="12"/>
                      <w:lang w:val="en-US"/>
                    </w:rPr>
                    <w:t>I</w:t>
                  </w:r>
                  <w:r w:rsidRPr="000D1169">
                    <w:rPr>
                      <w:sz w:val="12"/>
                      <w:szCs w:val="12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0D1169">
                    <w:rPr>
                      <w:sz w:val="12"/>
                      <w:szCs w:val="12"/>
                    </w:rPr>
                    <w:t>предоставить следующие документы</w:t>
                  </w:r>
                  <w:proofErr w:type="gramEnd"/>
                  <w:r w:rsidRPr="000D1169">
                    <w:rPr>
                      <w:sz w:val="12"/>
                      <w:szCs w:val="12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0D1169">
                    <w:rPr>
                      <w:sz w:val="12"/>
                      <w:szCs w:val="12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0D1169">
                    <w:rPr>
                      <w:sz w:val="12"/>
                      <w:szCs w:val="12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6E1206" w:rsidRPr="000D1169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6E1206" w:rsidRPr="000D1169" w:rsidRDefault="00DC5A18">
                  <w:pPr>
                    <w:jc w:val="both"/>
                    <w:rPr>
                      <w:sz w:val="12"/>
                      <w:szCs w:val="12"/>
                    </w:rPr>
                  </w:pPr>
                  <w:r w:rsidRPr="000D1169">
                    <w:rPr>
                      <w:sz w:val="12"/>
                      <w:szCs w:val="12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6E1206" w:rsidRPr="000D1169" w:rsidRDefault="00DC5A18">
                  <w:pPr>
                    <w:jc w:val="both"/>
                    <w:rPr>
                      <w:sz w:val="12"/>
                      <w:szCs w:val="12"/>
                    </w:rPr>
                  </w:pPr>
                  <w:r w:rsidRPr="000D1169">
                    <w:rPr>
                      <w:sz w:val="12"/>
                      <w:szCs w:val="12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6E1206" w:rsidRPr="000D1169" w:rsidRDefault="006E1206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  <w:tr w:rsidR="006E1206">
        <w:tc>
          <w:tcPr>
            <w:tcW w:w="1377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1206" w:rsidRPr="000D1169" w:rsidRDefault="00DC5A18">
            <w:pPr>
              <w:pStyle w:val="af8"/>
              <w:rPr>
                <w:sz w:val="12"/>
                <w:szCs w:val="12"/>
              </w:rPr>
            </w:pPr>
            <w:proofErr w:type="spellStart"/>
            <w:r w:rsidRPr="000D1169">
              <w:rPr>
                <w:sz w:val="12"/>
                <w:szCs w:val="12"/>
                <w:lang w:val="en-US"/>
              </w:rPr>
              <w:t>Преимущества</w:t>
            </w:r>
            <w:proofErr w:type="spellEnd"/>
          </w:p>
        </w:tc>
        <w:tc>
          <w:tcPr>
            <w:tcW w:w="8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6E1206" w:rsidRPr="000D1169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6E1206" w:rsidRPr="000D1169" w:rsidRDefault="00DC5A18">
                  <w:pPr>
                    <w:jc w:val="both"/>
                    <w:rPr>
                      <w:sz w:val="12"/>
                      <w:szCs w:val="12"/>
                    </w:rPr>
                  </w:pPr>
                  <w:r w:rsidRPr="000D1169">
                    <w:rPr>
                      <w:sz w:val="12"/>
                      <w:szCs w:val="12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6E1206" w:rsidRPr="000D1169" w:rsidRDefault="00DC5A18">
                  <w:pPr>
                    <w:jc w:val="both"/>
                    <w:rPr>
                      <w:sz w:val="12"/>
                      <w:szCs w:val="12"/>
                    </w:rPr>
                  </w:pPr>
                  <w:proofErr w:type="spellStart"/>
                  <w:r w:rsidRPr="000D1169">
                    <w:rPr>
                      <w:sz w:val="12"/>
                      <w:szCs w:val="12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6E1206" w:rsidRPr="000D1169" w:rsidRDefault="006E1206">
            <w:pPr>
              <w:pStyle w:val="af8"/>
              <w:rPr>
                <w:sz w:val="12"/>
                <w:szCs w:val="12"/>
                <w:lang w:val="en-US"/>
              </w:rPr>
            </w:pPr>
          </w:p>
        </w:tc>
      </w:tr>
      <w:tr w:rsidR="006E120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6E1206" w:rsidRPr="000D1169" w:rsidRDefault="00DC5A18">
            <w:pPr>
              <w:pStyle w:val="af8"/>
              <w:rPr>
                <w:sz w:val="12"/>
                <w:szCs w:val="12"/>
              </w:rPr>
            </w:pPr>
            <w:proofErr w:type="spellStart"/>
            <w:r w:rsidRPr="000D1169">
              <w:rPr>
                <w:sz w:val="12"/>
                <w:szCs w:val="12"/>
                <w:lang w:val="en-US"/>
              </w:rPr>
              <w:t>Ограничения</w:t>
            </w:r>
            <w:proofErr w:type="spellEnd"/>
          </w:p>
        </w:tc>
        <w:tc>
          <w:tcPr>
            <w:tcW w:w="8586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6E1206" w:rsidRPr="000D1169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6E1206" w:rsidRPr="000D1169" w:rsidRDefault="00DC5A18">
                  <w:pPr>
                    <w:rPr>
                      <w:sz w:val="12"/>
                      <w:szCs w:val="12"/>
                    </w:rPr>
                  </w:pPr>
                  <w:bookmarkStart w:id="0" w:name="_GoBack"/>
                  <w:bookmarkEnd w:id="0"/>
                  <w:r w:rsidRPr="000D1169">
                    <w:rPr>
                      <w:sz w:val="12"/>
                      <w:szCs w:val="12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6E1206" w:rsidRPr="000D1169" w:rsidRDefault="006E1206">
            <w:pPr>
              <w:pStyle w:val="af8"/>
              <w:jc w:val="both"/>
              <w:rPr>
                <w:sz w:val="12"/>
                <w:szCs w:val="12"/>
              </w:rPr>
            </w:pPr>
          </w:p>
        </w:tc>
      </w:tr>
    </w:tbl>
    <w:p w:rsidR="006E1206" w:rsidRPr="000D1169" w:rsidRDefault="006E1206">
      <w:pPr>
        <w:rPr>
          <w:rFonts w:eastAsia="Times New Roman"/>
          <w:sz w:val="16"/>
          <w:szCs w:val="16"/>
        </w:rPr>
      </w:pPr>
    </w:p>
    <w:p w:rsidR="006E1206" w:rsidRDefault="00DC5A18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6E1206">
        <w:tc>
          <w:tcPr>
            <w:tcW w:w="4960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E1206">
        <w:tc>
          <w:tcPr>
            <w:tcW w:w="4960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E1206">
        <w:tc>
          <w:tcPr>
            <w:tcW w:w="4960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206" w:rsidRDefault="00DC5A18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E1206">
        <w:tc>
          <w:tcPr>
            <w:tcW w:w="4960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206" w:rsidRDefault="00DC5A18"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E1206">
        <w:tc>
          <w:tcPr>
            <w:tcW w:w="4960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206" w:rsidRDefault="00DC5A18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6E1206">
        <w:tc>
          <w:tcPr>
            <w:tcW w:w="4960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206" w:rsidRDefault="00DC5A18"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1206">
        <w:tc>
          <w:tcPr>
            <w:tcW w:w="4960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E1206" w:rsidRDefault="00DC5A18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E1206">
        <w:tc>
          <w:tcPr>
            <w:tcW w:w="4960" w:type="dxa"/>
            <w:shd w:val="clear" w:color="auto" w:fill="auto"/>
          </w:tcPr>
          <w:p w:rsidR="006E1206" w:rsidRDefault="00DC5A18">
            <w:r w:rsidRPr="00DC5A1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6E1206" w:rsidRDefault="00DC5A18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6E1206" w:rsidRPr="000D1169" w:rsidRDefault="006E1206">
      <w:pPr>
        <w:rPr>
          <w:rFonts w:eastAsia="Times New Roman"/>
          <w:sz w:val="16"/>
          <w:szCs w:val="16"/>
        </w:rPr>
      </w:pPr>
    </w:p>
    <w:p w:rsidR="006E1206" w:rsidRPr="000D1169" w:rsidRDefault="00DC5A18" w:rsidP="000D1169">
      <w:pPr>
        <w:jc w:val="both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tbl>
      <w:tblPr>
        <w:tblW w:w="1012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134"/>
        <w:gridCol w:w="2040"/>
        <w:gridCol w:w="1701"/>
        <w:gridCol w:w="5245"/>
      </w:tblGrid>
      <w:tr w:rsidR="006E1206" w:rsidTr="000D1169">
        <w:trPr>
          <w:trHeight w:val="285"/>
        </w:trPr>
        <w:tc>
          <w:tcPr>
            <w:tcW w:w="10120" w:type="dxa"/>
            <w:gridSpan w:val="4"/>
            <w:shd w:val="clear" w:color="auto" w:fill="auto"/>
          </w:tcPr>
          <w:p w:rsidR="006E1206" w:rsidRDefault="00DC5A1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6E1206" w:rsidTr="000D1169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 w:rsidP="000D1169">
            <w:pPr>
              <w:jc w:val="center"/>
              <w:rPr>
                <w:b/>
                <w:sz w:val="16"/>
                <w:szCs w:val="16"/>
              </w:rPr>
            </w:pPr>
            <w:r w:rsidRPr="000D1169">
              <w:rPr>
                <w:rFonts w:eastAsia="Times New Roman"/>
                <w:b/>
                <w:sz w:val="16"/>
                <w:szCs w:val="16"/>
              </w:rPr>
              <w:t>Идентификационный номер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 w:rsidP="000D1169">
            <w:pPr>
              <w:jc w:val="center"/>
              <w:rPr>
                <w:b/>
                <w:sz w:val="16"/>
                <w:szCs w:val="16"/>
              </w:rPr>
            </w:pPr>
            <w:r w:rsidRPr="000D1169">
              <w:rPr>
                <w:b/>
                <w:sz w:val="16"/>
                <w:szCs w:val="16"/>
              </w:rPr>
              <w:t>Наименование / ИНН участника аукциона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 w:rsidP="000D1169">
            <w:pPr>
              <w:jc w:val="center"/>
              <w:rPr>
                <w:b/>
                <w:sz w:val="16"/>
                <w:szCs w:val="16"/>
              </w:rPr>
            </w:pPr>
            <w:r w:rsidRPr="000D1169">
              <w:rPr>
                <w:rFonts w:eastAsia="Times New Roman"/>
                <w:b/>
                <w:sz w:val="16"/>
                <w:szCs w:val="16"/>
              </w:rPr>
              <w:t>Решение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 w:rsidP="000D1169">
            <w:pPr>
              <w:jc w:val="center"/>
              <w:rPr>
                <w:b/>
                <w:sz w:val="16"/>
                <w:szCs w:val="16"/>
              </w:rPr>
            </w:pPr>
            <w:r w:rsidRPr="000D1169">
              <w:rPr>
                <w:rFonts w:eastAsia="Times New Roman"/>
                <w:b/>
                <w:sz w:val="16"/>
                <w:szCs w:val="16"/>
              </w:rPr>
              <w:t>Обоснование</w:t>
            </w:r>
          </w:p>
        </w:tc>
      </w:tr>
      <w:tr w:rsidR="006E1206" w:rsidTr="000D1169"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pStyle w:val="af8"/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0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7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  <w:tc>
          <w:tcPr>
            <w:tcW w:w="52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DC5A18" w:rsidRPr="000D1169" w:rsidRDefault="00DC5A18" w:rsidP="000D1169">
            <w:pPr>
              <w:jc w:val="both"/>
              <w:rPr>
                <w:sz w:val="18"/>
                <w:szCs w:val="18"/>
              </w:rPr>
            </w:pPr>
            <w:proofErr w:type="gramStart"/>
            <w:r w:rsidRPr="000D1169">
              <w:rPr>
                <w:sz w:val="18"/>
                <w:szCs w:val="18"/>
              </w:rPr>
              <w:t>непредставление документов и информации, которые предусмотрены частью 11 статьи 24.1, частями 3 или 3.1, 5, 8.2 статьи 66 Федерального закона №44-ФЗ, несоответствия указанных документов и информации требованиям, установленным документацией о таком аукционе, наличия в указанных документах недостоверной информации об участнике такого аукциона на дату и время окончания срока подачи зая</w:t>
            </w:r>
            <w:r w:rsidR="000D1169" w:rsidRPr="000D1169">
              <w:rPr>
                <w:sz w:val="18"/>
                <w:szCs w:val="18"/>
              </w:rPr>
              <w:t>вок на участие в таком аукционе</w:t>
            </w:r>
            <w:r w:rsidRPr="000D1169">
              <w:rPr>
                <w:sz w:val="18"/>
                <w:szCs w:val="18"/>
              </w:rPr>
              <w:br/>
            </w:r>
            <w:r w:rsidRPr="000D1169">
              <w:rPr>
                <w:b/>
                <w:sz w:val="18"/>
                <w:szCs w:val="18"/>
              </w:rPr>
              <w:t>Основание для отказа в допуске</w:t>
            </w:r>
            <w:proofErr w:type="gramEnd"/>
            <w:r w:rsidRPr="000D1169">
              <w:rPr>
                <w:b/>
                <w:sz w:val="18"/>
                <w:szCs w:val="18"/>
              </w:rPr>
              <w:t>:</w:t>
            </w:r>
            <w:r w:rsidRPr="000D1169">
              <w:rPr>
                <w:sz w:val="18"/>
                <w:szCs w:val="18"/>
              </w:rPr>
              <w:t xml:space="preserve"> п.2 ч.4 ст.67 – несоответствие информации, предусмотренной ч.3 ст.66 Федерального закона от 05 апреля 2013 года №44-ФЗ  «О контрактной системе в сфере закупок товаров, работ, услуг для обеспечения государственных и муниципальных нужд», требованиям документации об электронном аукционе. </w:t>
            </w:r>
          </w:p>
          <w:p w:rsidR="00DC5A18" w:rsidRPr="000D1169" w:rsidRDefault="00DC5A18" w:rsidP="000D1169">
            <w:pPr>
              <w:jc w:val="both"/>
              <w:rPr>
                <w:sz w:val="18"/>
                <w:szCs w:val="18"/>
              </w:rPr>
            </w:pPr>
            <w:r w:rsidRPr="000D1169">
              <w:rPr>
                <w:b/>
                <w:sz w:val="18"/>
                <w:szCs w:val="18"/>
              </w:rPr>
              <w:t>Нарушение требований</w:t>
            </w:r>
            <w:r w:rsidR="000D1169" w:rsidRPr="000D1169">
              <w:rPr>
                <w:sz w:val="18"/>
                <w:szCs w:val="18"/>
              </w:rPr>
              <w:t xml:space="preserve"> п.19.2 р.19 </w:t>
            </w:r>
            <w:r w:rsidRPr="000D1169">
              <w:rPr>
                <w:sz w:val="18"/>
                <w:szCs w:val="18"/>
              </w:rPr>
              <w:t xml:space="preserve">и приложение № 2 к Документации об электронном аукционе. </w:t>
            </w:r>
          </w:p>
          <w:p w:rsidR="00DC5A18" w:rsidRPr="000D1169" w:rsidRDefault="00DC5A18" w:rsidP="000D1169">
            <w:pPr>
              <w:jc w:val="both"/>
              <w:rPr>
                <w:b/>
                <w:sz w:val="18"/>
                <w:szCs w:val="18"/>
              </w:rPr>
            </w:pPr>
            <w:r w:rsidRPr="000D1169">
              <w:rPr>
                <w:b/>
                <w:sz w:val="18"/>
                <w:szCs w:val="18"/>
              </w:rPr>
              <w:t>Положения заявки, которые не соответс</w:t>
            </w:r>
            <w:r w:rsidR="000D1169" w:rsidRPr="000D1169">
              <w:rPr>
                <w:b/>
                <w:sz w:val="18"/>
                <w:szCs w:val="18"/>
              </w:rPr>
              <w:t xml:space="preserve">твуют требованиям документации </w:t>
            </w:r>
            <w:r w:rsidRPr="000D1169">
              <w:rPr>
                <w:b/>
                <w:sz w:val="18"/>
                <w:szCs w:val="18"/>
              </w:rPr>
              <w:t xml:space="preserve">об аукционе: </w:t>
            </w:r>
          </w:p>
          <w:p w:rsidR="00DC5A18" w:rsidRPr="000D1169" w:rsidRDefault="00DC5A18" w:rsidP="000D1169">
            <w:pPr>
              <w:jc w:val="both"/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 xml:space="preserve"> - по позиции №1 «</w:t>
            </w:r>
            <w:proofErr w:type="spellStart"/>
            <w:r w:rsidRPr="000D1169">
              <w:rPr>
                <w:sz w:val="18"/>
                <w:szCs w:val="18"/>
              </w:rPr>
              <w:t>Рамуцирумаб</w:t>
            </w:r>
            <w:proofErr w:type="spellEnd"/>
            <w:r w:rsidRPr="000D1169">
              <w:rPr>
                <w:sz w:val="18"/>
                <w:szCs w:val="18"/>
              </w:rPr>
              <w:t>» в графе 6 «</w:t>
            </w:r>
            <w:proofErr w:type="spellStart"/>
            <w:r w:rsidRPr="000D1169">
              <w:rPr>
                <w:sz w:val="18"/>
                <w:szCs w:val="18"/>
              </w:rPr>
              <w:t>Ед</w:t>
            </w:r>
            <w:proofErr w:type="gramStart"/>
            <w:r w:rsidRPr="000D1169">
              <w:rPr>
                <w:sz w:val="18"/>
                <w:szCs w:val="18"/>
              </w:rPr>
              <w:t>.и</w:t>
            </w:r>
            <w:proofErr w:type="gramEnd"/>
            <w:r w:rsidRPr="000D1169">
              <w:rPr>
                <w:sz w:val="18"/>
                <w:szCs w:val="18"/>
              </w:rPr>
              <w:t>зм</w:t>
            </w:r>
            <w:proofErr w:type="spellEnd"/>
            <w:r w:rsidRPr="000D1169">
              <w:rPr>
                <w:sz w:val="18"/>
                <w:szCs w:val="18"/>
              </w:rPr>
              <w:t xml:space="preserve">» участник указал «…мг…», что не соответствует требованию, установленному документацией об аукционе «…мл…». </w:t>
            </w:r>
          </w:p>
          <w:p w:rsidR="006E1206" w:rsidRPr="000D1169" w:rsidRDefault="00DC5A18" w:rsidP="000D1169">
            <w:pPr>
              <w:jc w:val="both"/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 xml:space="preserve">Согласно п.19.2 р.19 документации об электронном аукционе: </w:t>
            </w:r>
            <w:r w:rsidRPr="000D1169">
              <w:rPr>
                <w:sz w:val="18"/>
                <w:szCs w:val="18"/>
              </w:rPr>
              <w:lastRenderedPageBreak/>
              <w:t>«…Участником указывается информация о единице измерения предлагаемого лекарственного препарата в соответствии с требованиями указанным Заказчиком в графе 7 Таблицы, которые он не вправе изменять».</w:t>
            </w:r>
          </w:p>
        </w:tc>
      </w:tr>
    </w:tbl>
    <w:p w:rsidR="006E1206" w:rsidRPr="000D1169" w:rsidRDefault="006E1206">
      <w:pPr>
        <w:rPr>
          <w:rFonts w:eastAsia="Times New Roman"/>
          <w:sz w:val="16"/>
          <w:szCs w:val="16"/>
          <w:lang w:val="en-US"/>
        </w:rPr>
      </w:pPr>
    </w:p>
    <w:tbl>
      <w:tblPr>
        <w:tblW w:w="10120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2849"/>
        <w:gridCol w:w="1614"/>
        <w:gridCol w:w="3773"/>
      </w:tblGrid>
      <w:tr w:rsidR="006E1206" w:rsidTr="000D1169">
        <w:tc>
          <w:tcPr>
            <w:tcW w:w="10120" w:type="dxa"/>
            <w:gridSpan w:val="4"/>
            <w:shd w:val="clear" w:color="auto" w:fill="auto"/>
          </w:tcPr>
          <w:p w:rsidR="006E1206" w:rsidRDefault="00DC5A18" w:rsidP="000D116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ind w:right="-157"/>
              <w:rPr>
                <w:sz w:val="18"/>
                <w:szCs w:val="18"/>
              </w:rPr>
            </w:pPr>
            <w:r w:rsidRPr="000D1169">
              <w:rPr>
                <w:rFonts w:eastAsia="Times New Roman"/>
                <w:sz w:val="18"/>
                <w:szCs w:val="18"/>
              </w:rPr>
              <w:t>Идентификационный номер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ind w:right="-157"/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 xml:space="preserve">Наименование / ИНН </w:t>
            </w:r>
          </w:p>
          <w:p w:rsidR="006E1206" w:rsidRPr="000D1169" w:rsidRDefault="00DC5A18">
            <w:pPr>
              <w:ind w:right="-157"/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участника аукциона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ind w:right="-157"/>
              <w:rPr>
                <w:sz w:val="18"/>
                <w:szCs w:val="18"/>
              </w:rPr>
            </w:pPr>
            <w:r w:rsidRPr="000D1169">
              <w:rPr>
                <w:rFonts w:eastAsia="Times New Roman"/>
                <w:sz w:val="18"/>
                <w:szCs w:val="18"/>
              </w:rPr>
              <w:t>Ф.И.О. члена аукционной комиссии</w:t>
            </w:r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ind w:right="-157"/>
              <w:rPr>
                <w:sz w:val="18"/>
                <w:szCs w:val="18"/>
              </w:rPr>
            </w:pPr>
            <w:r w:rsidRPr="000D1169">
              <w:rPr>
                <w:rFonts w:eastAsia="Times New Roman"/>
                <w:sz w:val="18"/>
                <w:szCs w:val="18"/>
              </w:rPr>
              <w:t xml:space="preserve">Решение 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proofErr w:type="spellStart"/>
            <w:r w:rsidRPr="000D1169">
              <w:rPr>
                <w:sz w:val="18"/>
                <w:szCs w:val="18"/>
                <w:lang w:val="en-US"/>
              </w:rPr>
              <w:t>Белокопытов</w:t>
            </w:r>
            <w:proofErr w:type="spellEnd"/>
            <w:r w:rsidRPr="000D116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D1169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0D116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D1169">
              <w:rPr>
                <w:sz w:val="18"/>
                <w:szCs w:val="18"/>
                <w:lang w:val="en-US"/>
              </w:rPr>
              <w:t>Юрьевич</w:t>
            </w:r>
            <w:proofErr w:type="spellEnd"/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proofErr w:type="spellStart"/>
            <w:r w:rsidRPr="000D1169">
              <w:rPr>
                <w:sz w:val="18"/>
                <w:szCs w:val="18"/>
                <w:lang w:val="en-US"/>
              </w:rPr>
              <w:t>Степаненко</w:t>
            </w:r>
            <w:proofErr w:type="spellEnd"/>
            <w:r w:rsidRPr="000D1169">
              <w:rPr>
                <w:sz w:val="18"/>
                <w:szCs w:val="18"/>
                <w:lang w:val="en-US"/>
              </w:rPr>
              <w:t xml:space="preserve"> Елена </w:t>
            </w:r>
            <w:proofErr w:type="spellStart"/>
            <w:r w:rsidRPr="000D1169">
              <w:rPr>
                <w:sz w:val="18"/>
                <w:szCs w:val="18"/>
                <w:lang w:val="en-US"/>
              </w:rPr>
              <w:t>Валерьевна</w:t>
            </w:r>
            <w:proofErr w:type="spellEnd"/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proofErr w:type="spellStart"/>
            <w:r w:rsidRPr="000D1169">
              <w:rPr>
                <w:sz w:val="18"/>
                <w:szCs w:val="18"/>
                <w:lang w:val="en-US"/>
              </w:rPr>
              <w:t>Лаптев</w:t>
            </w:r>
            <w:proofErr w:type="spellEnd"/>
            <w:r w:rsidRPr="000D116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D1169">
              <w:rPr>
                <w:sz w:val="18"/>
                <w:szCs w:val="18"/>
                <w:lang w:val="en-US"/>
              </w:rPr>
              <w:t>Валерий</w:t>
            </w:r>
            <w:proofErr w:type="spellEnd"/>
            <w:r w:rsidRPr="000D1169">
              <w:rPr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D1169">
              <w:rPr>
                <w:sz w:val="18"/>
                <w:szCs w:val="18"/>
                <w:lang w:val="en-US"/>
              </w:rPr>
              <w:t>Вениаминович</w:t>
            </w:r>
            <w:proofErr w:type="spellEnd"/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Гыра Анна Алексеевна</w:t>
            </w:r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 xml:space="preserve">Лапатухина </w:t>
            </w:r>
            <w:proofErr w:type="spellStart"/>
            <w:r w:rsidRPr="000D1169">
              <w:rPr>
                <w:sz w:val="18"/>
                <w:szCs w:val="18"/>
                <w:lang w:val="en-US"/>
              </w:rPr>
              <w:t>Алла</w:t>
            </w:r>
            <w:proofErr w:type="spellEnd"/>
            <w:r w:rsidRPr="000D1169">
              <w:rPr>
                <w:sz w:val="18"/>
                <w:szCs w:val="18"/>
                <w:lang w:val="en-US"/>
              </w:rPr>
              <w:t xml:space="preserve"> Владимировна</w:t>
            </w:r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 xml:space="preserve">Харин </w:t>
            </w:r>
            <w:proofErr w:type="spellStart"/>
            <w:r w:rsidRPr="000D1169">
              <w:rPr>
                <w:sz w:val="18"/>
                <w:szCs w:val="18"/>
                <w:lang w:val="en-US"/>
              </w:rPr>
              <w:t>Игорь</w:t>
            </w:r>
            <w:proofErr w:type="spellEnd"/>
            <w:r w:rsidRPr="000D1169">
              <w:rPr>
                <w:sz w:val="18"/>
                <w:szCs w:val="18"/>
                <w:lang w:val="en-US"/>
              </w:rPr>
              <w:t xml:space="preserve"> Дмитриевич</w:t>
            </w:r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  <w:tr w:rsidR="006E1206" w:rsidRPr="000D1169" w:rsidTr="000D1169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EA-130426</w:t>
            </w:r>
          </w:p>
        </w:tc>
        <w:tc>
          <w:tcPr>
            <w:tcW w:w="28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ОБЩЕСТВО С ОГРАНИЧЕННОЙ ОТВЕТСТВЕННОСТЬЮ "КОМПАНИЯ ФАРМСТОР" / 7727173908</w:t>
            </w:r>
          </w:p>
        </w:tc>
        <w:tc>
          <w:tcPr>
            <w:tcW w:w="161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  <w:lang w:val="en-US"/>
              </w:rPr>
              <w:t>Косарева Марина Гавриловна</w:t>
            </w:r>
          </w:p>
        </w:tc>
        <w:tc>
          <w:tcPr>
            <w:tcW w:w="377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E1206" w:rsidRPr="000D1169" w:rsidRDefault="00DC5A18">
            <w:pPr>
              <w:rPr>
                <w:sz w:val="18"/>
                <w:szCs w:val="18"/>
              </w:rPr>
            </w:pPr>
            <w:r w:rsidRPr="000D1169">
              <w:rPr>
                <w:sz w:val="18"/>
                <w:szCs w:val="18"/>
              </w:rPr>
              <w:t>Участник электронного аукциона и поданная им заявка НЕ СООТВЕТСТВУЕТ требованиям документации об электронном аукционе</w:t>
            </w:r>
          </w:p>
        </w:tc>
      </w:tr>
    </w:tbl>
    <w:p w:rsidR="006E1206" w:rsidRPr="000D1169" w:rsidRDefault="006E1206">
      <w:pPr>
        <w:jc w:val="both"/>
        <w:rPr>
          <w:sz w:val="16"/>
          <w:szCs w:val="16"/>
        </w:rPr>
      </w:pPr>
    </w:p>
    <w:p w:rsidR="000D1169" w:rsidRPr="000D1169" w:rsidRDefault="00DC5A18" w:rsidP="000D1169">
      <w:pPr>
        <w:jc w:val="both"/>
        <w:rPr>
          <w:rFonts w:eastAsia="Times New Roman"/>
          <w:sz w:val="20"/>
          <w:szCs w:val="20"/>
        </w:rPr>
      </w:pPr>
      <w:r w:rsidRPr="00DC5A1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6E1206" w:rsidRPr="000D1169" w:rsidRDefault="00DC5A18" w:rsidP="000D116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6E1206" w:rsidRDefault="00DC5A1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6E1206" w:rsidRPr="000D1169" w:rsidRDefault="006E1206">
      <w:pPr>
        <w:rPr>
          <w:rFonts w:eastAsia="Times New Roman"/>
          <w:sz w:val="16"/>
          <w:szCs w:val="16"/>
          <w:lang w:val="en-US"/>
        </w:rPr>
      </w:pPr>
    </w:p>
    <w:p w:rsidR="006E1206" w:rsidRPr="000D1169" w:rsidRDefault="00DC5A18">
      <w:pPr>
        <w:rPr>
          <w:lang w:val="en-US"/>
        </w:rPr>
      </w:pPr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78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457"/>
        <w:gridCol w:w="3305"/>
        <w:gridCol w:w="3216"/>
      </w:tblGrid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206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206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206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206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Лапатухина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206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206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r>
              <w:rPr>
                <w:sz w:val="20"/>
                <w:szCs w:val="20"/>
                <w:lang w:val="en-US"/>
              </w:rPr>
              <w:t xml:space="preserve">Харин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Дмитриевич</w:t>
            </w:r>
          </w:p>
        </w:tc>
      </w:tr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6E1206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6E1206" w:rsidTr="000D1169">
        <w:tc>
          <w:tcPr>
            <w:tcW w:w="3457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r w:rsidRPr="00DC5A1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6E1206" w:rsidRPr="00DC5A18" w:rsidRDefault="006E1206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216" w:type="dxa"/>
            <w:shd w:val="clear" w:color="auto" w:fill="auto"/>
            <w:vAlign w:val="bottom"/>
          </w:tcPr>
          <w:p w:rsidR="006E1206" w:rsidRDefault="00DC5A18">
            <w:pPr>
              <w:pStyle w:val="af8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E5103" w:rsidRPr="000D1169" w:rsidRDefault="001E5103">
      <w:pPr>
        <w:rPr>
          <w:sz w:val="2"/>
          <w:szCs w:val="2"/>
        </w:rPr>
      </w:pPr>
    </w:p>
    <w:sectPr w:rsidR="001E5103" w:rsidRPr="000D1169" w:rsidSect="000D1169">
      <w:footerReference w:type="default" r:id="rId7"/>
      <w:pgSz w:w="11906" w:h="16838"/>
      <w:pgMar w:top="567" w:right="566" w:bottom="28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5103" w:rsidRDefault="00DC5A18">
      <w:r>
        <w:separator/>
      </w:r>
    </w:p>
  </w:endnote>
  <w:endnote w:type="continuationSeparator" w:id="0">
    <w:p w:rsidR="001E5103" w:rsidRDefault="00DC5A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1206" w:rsidRDefault="006E1206">
    <w:pPr>
      <w:jc w:val="both"/>
    </w:pPr>
  </w:p>
  <w:p w:rsidR="006E1206" w:rsidRDefault="006E1206">
    <w:pPr>
      <w:pStyle w:val="afd"/>
    </w:pPr>
  </w:p>
  <w:p w:rsidR="006E1206" w:rsidRDefault="006E1206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1206" w:rsidRDefault="006E1206"/>
  </w:footnote>
  <w:footnote w:type="continuationSeparator" w:id="0">
    <w:p w:rsidR="006E1206" w:rsidRDefault="00DC5A18">
      <w:r>
        <w:continuationSeparator/>
      </w:r>
    </w:p>
  </w:footnote>
  <w:footnote w:id="1">
    <w:p w:rsidR="006E1206" w:rsidRDefault="00DC5A18">
      <w:pPr>
        <w:pStyle w:val="afa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206"/>
    <w:rsid w:val="000D1169"/>
    <w:rsid w:val="001E5103"/>
    <w:rsid w:val="006E1206"/>
    <w:rsid w:val="008C7EED"/>
    <w:rsid w:val="00DC5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styleId="af">
    <w:name w:val="Title"/>
    <w:basedOn w:val="a"/>
    <w:next w:val="af0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">
    <w:name w:val="Маркер "/>
    <w:qFormat/>
  </w:style>
  <w:style w:type="numbering" w:customStyle="1" w:styleId="aff0">
    <w:name w:val="Маркер –"/>
    <w:qFormat/>
  </w:style>
  <w:style w:type="numbering" w:customStyle="1" w:styleId="aff1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T5k2OK3/F8iawRSi0UAivPxtDs6fNzF8TSSYxCJauuk=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7YL/52ov0E2KA4iaxe4zg8QcA48yYAuL7A4u7qFKEZ8=</DigestValue>
    </Reference>
  </SignedInfo>
  <SignatureValue>X6zLfcJQl2t8zMEMw2RrNzcfz8wNWNDNtc+iX1WuJ0gYS9acejGUMA946M5KquSn
AY2GY0g0+PrRHXanpBHkyQ==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2021-11-25T08:52:47Z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2021-11-25T08:52:47Z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3yrC6phgpAe3fQYrGj7YmkydbUfyIuJOFNoeEuws/R4=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iDRSmpx2LQdzlVj+LWSfT5BbSrVawFyuQzMq00Qn1cM=</DigestValue>
    </Reference>
  </SignedInfo>
  <SignatureValue>0jU8vNCFTaYmD4DjP3MhI5KD73BHDSAZ5OsEYCJEs0cluhep/xmJGfnYdWyqdVw+
1qcv1np5ECRYaaNRhRqXkA==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2021-11-25T08:55:41Z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2021-11-25T08:55:41Z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3EO2jn7hbAeC0mpZTNBJnIpQxg95HotcVtk/m3Y1aW0=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VEIhYJ9RNveYnQCoOvegSPp/1zB1UKOa8DD2F+K2sZs=</DigestValue>
    </Reference>
  </SignedInfo>
  <SignatureValue>WoO+Ri9pu9v5nuE8t64sndypifT8nUHtFF5szS2CTPWvNnRSEEBnyNICEkwPgm/J
ziwS1MFrMHimXkpYgU3kTA==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2021-11-25T09:37:27Z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2021-11-25T09:37:27Z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fzS1L4kUGgc47qQmtkNT62nvqzQb3+KdX3MUsQe2tQw=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KeBMuDCwr7KE6WQWeWL80VggIduZ+NkFxNU8HKqo/vo=</DigestValue>
    </Reference>
  </SignedInfo>
  <SignatureValue>m4ehpBxgtq//IBcx8KL1wHzzOH+pfjHXzvRtg9Op4jCyXL2RNNloBFn/qa4MN/1C
kcLrsk8Lr8a+ZRBgMlSGyw==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2021-11-25T09:37:46Z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2021-11-25T09:37:46Z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sIC4dP25T0dPTEmsAVQEkpvYf1E5ukLq3Hsvoy+eIvo=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ZWRv8cxM8lAMxtn/C30vKZWjaww20D5KjCpWyguT+aw=</DigestValue>
    </Reference>
  </SignedInfo>
  <SignatureValue>uSUshFrK3gVz0hVy7kdvTgTqBJgf5aIXb5cQkISlikWqxe2UQ/WGE8N7ND2Tf+OO
6Lz+5X0SCr6QzBWBgymA/w==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2021-11-25T12:28:07Z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2021-11-25T12:28:07Z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QRqYHvUQTRTip4m3j8pH2LaBFww/escBOXGWphrX9Eo=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lPv+GiFEgIIPP+VS/orpFOx6hUZhV+xvhFp1QBpsGFc=</DigestValue>
    </Reference>
  </SignedInfo>
  <SignatureValue>SqIYcFO4arBbUJe7n80IzYUrjZfszNJaYmGi/UgCP4lw7TflO6hR+bRcVIWcDNSi
imyNJnzdgVdEQs2Dw7cw9g==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2021-11-25T12:30:42Z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2021-11-25T12:30:42Z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qK9zINhcchJ+JAFZ+l1w0d6nR5YAQt+rwdK4DO3d8H0=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H5dg7xIekbAjx/pbGOlcB0wk2C2xyEmyUXUqGfyU2Zs=</DigestValue>
    </Reference>
  </SignedInfo>
  <SignatureValue>et9j/NeD5o9B3wzQYPsxW72Jbb/tTsMIYxgA/J7gRyAPEtbiVo+6kLl0gs3ku0P+
8lf29iQreCygVTvdzt5BJw==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2021-11-25T12:30:48Z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2021-11-25T12:30:48Z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0fUG7rL/uScqYaTBbUDH0wkOFjlfnaOMN/PmzI+LvK4=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ckfG3CyrkEzysyrppLcqg7Heljwnt3VipY2HKNQd4F0=</DigestValue>
    </Reference>
  </SignedInfo>
  <SignatureValue>4aCt9rTsl6h+DgE8JW7kb8SLFLCQ7JXYP4k2Gkb+Cizc4CssESwHL0VOLjxxmGAp
UApc4pbQamUqbSOikg5uzg==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PLHPfleOpKMn8D+Alad1RW08w8E=</DigestValue>
      </Reference>
      <Reference URI="/word/endnotes.xml?ContentType=application/vnd.openxmlformats-officedocument.wordprocessingml.endnotes+xml">
        <DigestMethod Algorithm="http://www.w3.org/2000/09/xmldsig#sha1"/>
        <DigestValue>PTedeEYgIORxZAzjBfG+7h7h79E=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xebbhn3X0O57EaWdL8hQvA+DBcw=</DigestValue>
      </Reference>
      <Reference URI="/word/footnotes.xml?ContentType=application/vnd.openxmlformats-officedocument.wordprocessingml.footnotes+xml">
        <DigestMethod Algorithm="http://www.w3.org/2000/09/xmldsig#sha1"/>
        <DigestValue>mXClgjgghiN851C2Y5w+Ml734aQ=</DigestValue>
      </Reference>
      <Reference URI="/word/settings.xml?ContentType=application/vnd.openxmlformats-officedocument.wordprocessingml.settings+xml">
        <DigestMethod Algorithm="http://www.w3.org/2000/09/xmldsig#sha1"/>
        <DigestValue>2tN0T/F9s8c2FZQgsNIQhkA2gUY=</DigestValue>
      </Reference>
      <Reference URI="/word/styles.xml?ContentType=application/vnd.openxmlformats-officedocument.wordprocessingml.styles+xml">
        <DigestMethod Algorithm="http://www.w3.org/2000/09/xmldsig#sha1"/>
        <DigestValue>hb+qj1jyCKpscRc48/Uw6iLpauU=</DigestValue>
      </Reference>
      <Reference URI="/word/stylesWithEffects.xml?ContentType=application/vnd.ms-word.stylesWithEffects+xml">
        <DigestMethod Algorithm="http://www.w3.org/2000/09/xmldsig#sha1"/>
        <DigestValue>H2dYonuSTzurt0qL1QqS+YyF6io=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2021-11-25T12:30:56Z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2021-11-25T12:30:56Z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1247</Words>
  <Characters>7113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Степанова Людмила Николаевна</cp:lastModifiedBy>
  <cp:revision>4</cp:revision>
  <cp:lastPrinted>2021-11-25T08:52:00Z</cp:lastPrinted>
  <dcterms:created xsi:type="dcterms:W3CDTF">2021-11-25T07:07:00Z</dcterms:created>
  <dcterms:modified xsi:type="dcterms:W3CDTF">2021-11-25T08:52:00Z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