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C07" w:rsidRDefault="00BB51C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B96C07" w:rsidRPr="008C0B66" w:rsidRDefault="00BB51C5">
      <w:pPr>
        <w:ind w:firstLine="567"/>
        <w:jc w:val="center"/>
      </w:pPr>
      <w:r w:rsidRPr="008C0B66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8C0B66">
        <w:rPr>
          <w:rFonts w:eastAsia="Times New Roman"/>
          <w:b/>
          <w:bCs/>
          <w:sz w:val="20"/>
          <w:szCs w:val="20"/>
        </w:rPr>
        <w:t>вискоэластичных</w:t>
      </w:r>
      <w:proofErr w:type="spellEnd"/>
      <w:r w:rsidRPr="008C0B66">
        <w:rPr>
          <w:rFonts w:eastAsia="Times New Roman"/>
          <w:b/>
          <w:bCs/>
          <w:sz w:val="20"/>
          <w:szCs w:val="20"/>
        </w:rPr>
        <w:t xml:space="preserve"> растворов для </w:t>
      </w:r>
      <w:proofErr w:type="spellStart"/>
      <w:r w:rsidRPr="008C0B66">
        <w:rPr>
          <w:rFonts w:eastAsia="Times New Roman"/>
          <w:b/>
          <w:bCs/>
          <w:sz w:val="20"/>
          <w:szCs w:val="20"/>
        </w:rPr>
        <w:t>офтальмохирургии</w:t>
      </w:r>
      <w:proofErr w:type="spellEnd"/>
      <w:r w:rsidRPr="008C0B66">
        <w:rPr>
          <w:rFonts w:eastAsia="Times New Roman"/>
          <w:b/>
          <w:bCs/>
          <w:sz w:val="20"/>
          <w:szCs w:val="20"/>
        </w:rPr>
        <w:t xml:space="preserve">" </w:t>
      </w:r>
    </w:p>
    <w:p w:rsidR="00B96C07" w:rsidRPr="008C0B66" w:rsidRDefault="00BB51C5">
      <w:pPr>
        <w:ind w:firstLine="567"/>
        <w:jc w:val="center"/>
        <w:rPr>
          <w:rFonts w:eastAsia="Times New Roman"/>
          <w:b/>
          <w:bCs/>
        </w:rPr>
      </w:pPr>
      <w:r w:rsidRPr="008C0B6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0B66">
        <w:rPr>
          <w:rFonts w:eastAsia="Times New Roman"/>
          <w:b/>
          <w:bCs/>
          <w:sz w:val="20"/>
          <w:szCs w:val="20"/>
        </w:rPr>
        <w:t xml:space="preserve"> 0362200061421000014) </w:t>
      </w:r>
    </w:p>
    <w:p w:rsidR="00B96C07" w:rsidRPr="008C0B66" w:rsidRDefault="00BB51C5">
      <w:pPr>
        <w:ind w:firstLine="567"/>
        <w:jc w:val="right"/>
      </w:pPr>
      <w:r w:rsidRPr="008C0B66">
        <w:rPr>
          <w:rFonts w:eastAsia="Times New Roman"/>
          <w:sz w:val="20"/>
          <w:szCs w:val="20"/>
        </w:rPr>
        <w:t>26.11.21 12:04:07 (</w:t>
      </w:r>
      <w:r>
        <w:rPr>
          <w:rFonts w:eastAsia="Times New Roman"/>
          <w:sz w:val="20"/>
          <w:szCs w:val="20"/>
          <w:lang w:val="en-US"/>
        </w:rPr>
        <w:t>MSK</w:t>
      </w:r>
      <w:r w:rsidRPr="008C0B66">
        <w:rPr>
          <w:rFonts w:eastAsia="Times New Roman"/>
          <w:sz w:val="20"/>
          <w:szCs w:val="20"/>
        </w:rPr>
        <w:t>+02:00)</w:t>
      </w:r>
    </w:p>
    <w:p w:rsidR="00B96C07" w:rsidRPr="008C0B66" w:rsidRDefault="00B96C07">
      <w:pPr>
        <w:ind w:firstLine="567"/>
        <w:rPr>
          <w:rFonts w:eastAsia="Times New Roman"/>
          <w:sz w:val="20"/>
          <w:szCs w:val="20"/>
        </w:rPr>
      </w:pPr>
    </w:p>
    <w:p w:rsidR="00B96C07" w:rsidRDefault="00BB51C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B96C07" w:rsidRDefault="00B96C07">
      <w:pPr>
        <w:rPr>
          <w:rFonts w:eastAsia="Times New Roman"/>
          <w:sz w:val="20"/>
          <w:szCs w:val="20"/>
        </w:rPr>
      </w:pPr>
    </w:p>
    <w:p w:rsidR="00B96C07" w:rsidRPr="008C0B66" w:rsidRDefault="00BB51C5">
      <w:r>
        <w:rPr>
          <w:rFonts w:eastAsia="Times New Roman"/>
          <w:sz w:val="20"/>
          <w:szCs w:val="20"/>
        </w:rPr>
        <w:t>Организатор</w:t>
      </w:r>
      <w:r w:rsidRPr="008C0B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C0B66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B96C07" w:rsidRDefault="00BB51C5">
      <w:r w:rsidRPr="008C0B66">
        <w:rPr>
          <w:rFonts w:eastAsia="Times New Roman"/>
          <w:sz w:val="20"/>
          <w:szCs w:val="20"/>
        </w:rPr>
        <w:t>Заказчик: ГОСУДАР</w:t>
      </w:r>
      <w:r w:rsidRPr="008C0B66">
        <w:rPr>
          <w:rFonts w:eastAsia="Times New Roman"/>
          <w:sz w:val="20"/>
          <w:szCs w:val="20"/>
        </w:rPr>
        <w:t>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B96C07" w:rsidRPr="008C0B66" w:rsidRDefault="00B96C07">
      <w:pPr>
        <w:rPr>
          <w:rFonts w:eastAsia="Times New Roman"/>
          <w:sz w:val="20"/>
          <w:szCs w:val="20"/>
        </w:rPr>
      </w:pPr>
    </w:p>
    <w:p w:rsidR="00B96C07" w:rsidRPr="008C0B66" w:rsidRDefault="00BB51C5">
      <w:r>
        <w:rPr>
          <w:rFonts w:eastAsia="Times New Roman"/>
          <w:sz w:val="20"/>
          <w:szCs w:val="20"/>
        </w:rPr>
        <w:t>Наименование</w:t>
      </w:r>
      <w:r w:rsidRPr="008C0B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C0B66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8C0B66">
        <w:rPr>
          <w:rFonts w:eastAsia="Times New Roman"/>
          <w:sz w:val="20"/>
          <w:szCs w:val="20"/>
        </w:rPr>
        <w:t>вискоэластичных</w:t>
      </w:r>
      <w:proofErr w:type="spellEnd"/>
      <w:r w:rsidRPr="008C0B66">
        <w:rPr>
          <w:rFonts w:eastAsia="Times New Roman"/>
          <w:sz w:val="20"/>
          <w:szCs w:val="20"/>
        </w:rPr>
        <w:t xml:space="preserve"> растворов для </w:t>
      </w:r>
      <w:proofErr w:type="spellStart"/>
      <w:r w:rsidRPr="008C0B66">
        <w:rPr>
          <w:rFonts w:eastAsia="Times New Roman"/>
          <w:sz w:val="20"/>
          <w:szCs w:val="20"/>
        </w:rPr>
        <w:t>офтальмохирургии</w:t>
      </w:r>
      <w:proofErr w:type="spellEnd"/>
      <w:r w:rsidRPr="008C0B66">
        <w:rPr>
          <w:rFonts w:eastAsia="Times New Roman"/>
          <w:sz w:val="20"/>
          <w:szCs w:val="20"/>
        </w:rPr>
        <w:t xml:space="preserve"> </w:t>
      </w:r>
    </w:p>
    <w:p w:rsidR="00B96C07" w:rsidRPr="008C0B66" w:rsidRDefault="00B96C07">
      <w:pPr>
        <w:rPr>
          <w:rFonts w:eastAsia="Times New Roman"/>
          <w:sz w:val="20"/>
          <w:szCs w:val="20"/>
        </w:rPr>
      </w:pPr>
    </w:p>
    <w:p w:rsidR="00B96C07" w:rsidRPr="008C0B66" w:rsidRDefault="00BB51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212665801087366580100100790013250244</w:t>
      </w:r>
    </w:p>
    <w:p w:rsidR="00B96C07" w:rsidRDefault="00B96C07"/>
    <w:p w:rsidR="00B96C07" w:rsidRDefault="00BB51C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450 000,00 руб.</w:t>
      </w:r>
    </w:p>
    <w:p w:rsidR="00B96C07" w:rsidRDefault="00BB51C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96C07">
        <w:tc>
          <w:tcPr>
            <w:tcW w:w="3400" w:type="dxa"/>
            <w:shd w:val="clear" w:color="auto" w:fill="auto"/>
          </w:tcPr>
          <w:p w:rsidR="00B96C07" w:rsidRDefault="00BB51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6C07" w:rsidRPr="008C0B66" w:rsidRDefault="00BB51C5">
            <w:pPr>
              <w:rPr>
                <w:b/>
              </w:rPr>
            </w:pPr>
            <w:proofErr w:type="spellStart"/>
            <w:r w:rsidRPr="008C0B66">
              <w:rPr>
                <w:b/>
                <w:sz w:val="20"/>
                <w:szCs w:val="20"/>
                <w:lang w:val="en-US"/>
              </w:rPr>
              <w:t>Рябухина</w:t>
            </w:r>
            <w:proofErr w:type="spellEnd"/>
            <w:r w:rsidRPr="008C0B6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0B66">
              <w:rPr>
                <w:b/>
                <w:sz w:val="20"/>
                <w:szCs w:val="20"/>
                <w:lang w:val="en-US"/>
              </w:rPr>
              <w:t>Татьяна</w:t>
            </w:r>
            <w:proofErr w:type="spellEnd"/>
            <w:r w:rsidRPr="008C0B6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0B66">
              <w:rPr>
                <w:b/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6C07" w:rsidRPr="008C0B66" w:rsidRDefault="00BB51C5">
            <w:pPr>
              <w:rPr>
                <w:b/>
              </w:rPr>
            </w:pPr>
            <w:proofErr w:type="spellStart"/>
            <w:r w:rsidRPr="008C0B66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6C07">
        <w:tc>
          <w:tcPr>
            <w:tcW w:w="3400" w:type="dxa"/>
            <w:shd w:val="clear" w:color="auto" w:fill="auto"/>
          </w:tcPr>
          <w:p w:rsidR="00B96C07" w:rsidRDefault="00BB51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6C07" w:rsidRPr="008C0B66" w:rsidRDefault="00BB51C5">
            <w:pPr>
              <w:rPr>
                <w:b/>
              </w:rPr>
            </w:pPr>
            <w:proofErr w:type="spellStart"/>
            <w:r w:rsidRPr="008C0B66">
              <w:rPr>
                <w:b/>
                <w:sz w:val="20"/>
                <w:szCs w:val="20"/>
                <w:lang w:val="en-US"/>
              </w:rPr>
              <w:t>Федотова</w:t>
            </w:r>
            <w:proofErr w:type="spellEnd"/>
            <w:r w:rsidRPr="008C0B6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0B66">
              <w:rPr>
                <w:b/>
                <w:sz w:val="20"/>
                <w:szCs w:val="20"/>
                <w:lang w:val="en-US"/>
              </w:rPr>
              <w:t>Екатерина</w:t>
            </w:r>
            <w:proofErr w:type="spellEnd"/>
            <w:r w:rsidRPr="008C0B6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0B66">
              <w:rPr>
                <w:b/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6C07" w:rsidRPr="008C0B66" w:rsidRDefault="00BB51C5">
            <w:pPr>
              <w:rPr>
                <w:b/>
              </w:rPr>
            </w:pPr>
            <w:proofErr w:type="spellStart"/>
            <w:r w:rsidRPr="008C0B66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6C07">
        <w:tc>
          <w:tcPr>
            <w:tcW w:w="3400" w:type="dxa"/>
            <w:shd w:val="clear" w:color="auto" w:fill="auto"/>
          </w:tcPr>
          <w:p w:rsidR="00B96C07" w:rsidRDefault="00BB51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6C07" w:rsidRPr="008C0B66" w:rsidRDefault="00BB51C5">
            <w:pPr>
              <w:rPr>
                <w:b/>
              </w:rPr>
            </w:pPr>
            <w:proofErr w:type="spellStart"/>
            <w:r w:rsidRPr="008C0B66">
              <w:rPr>
                <w:b/>
                <w:sz w:val="20"/>
                <w:szCs w:val="20"/>
                <w:lang w:val="en-US"/>
              </w:rPr>
              <w:t>Домбровская</w:t>
            </w:r>
            <w:proofErr w:type="spellEnd"/>
            <w:r w:rsidRPr="008C0B6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0B66">
              <w:rPr>
                <w:b/>
                <w:sz w:val="20"/>
                <w:szCs w:val="20"/>
                <w:lang w:val="en-US"/>
              </w:rPr>
              <w:t>Валентина</w:t>
            </w:r>
            <w:proofErr w:type="spellEnd"/>
            <w:r w:rsidRPr="008C0B6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0B66">
              <w:rPr>
                <w:b/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6C07" w:rsidRPr="008C0B66" w:rsidRDefault="00BB51C5">
            <w:pPr>
              <w:rPr>
                <w:b/>
              </w:rPr>
            </w:pPr>
            <w:proofErr w:type="spellStart"/>
            <w:r w:rsidRPr="008C0B66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6C07">
        <w:tc>
          <w:tcPr>
            <w:tcW w:w="3400" w:type="dxa"/>
            <w:shd w:val="clear" w:color="auto" w:fill="auto"/>
          </w:tcPr>
          <w:p w:rsidR="00B96C07" w:rsidRDefault="00BB51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6C07" w:rsidRDefault="00BB51C5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6C07" w:rsidRDefault="00BB51C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96C07">
        <w:tc>
          <w:tcPr>
            <w:tcW w:w="3400" w:type="dxa"/>
            <w:shd w:val="clear" w:color="auto" w:fill="auto"/>
          </w:tcPr>
          <w:p w:rsidR="00B96C07" w:rsidRDefault="00BB51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6C07" w:rsidRDefault="00BB51C5"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6C07" w:rsidRDefault="00BB51C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96C07" w:rsidRDefault="00B96C07">
      <w:pPr>
        <w:rPr>
          <w:rFonts w:eastAsia="Times New Roman"/>
          <w:sz w:val="20"/>
          <w:szCs w:val="20"/>
        </w:rPr>
      </w:pPr>
    </w:p>
    <w:p w:rsidR="00B96C07" w:rsidRDefault="00BB51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96C07" w:rsidRDefault="00B96C07">
      <w:pPr>
        <w:rPr>
          <w:rFonts w:eastAsia="Times New Roman"/>
          <w:sz w:val="20"/>
          <w:szCs w:val="20"/>
        </w:rPr>
      </w:pPr>
    </w:p>
    <w:p w:rsidR="00B96C07" w:rsidRDefault="00BB51C5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tbl>
      <w:tblPr>
        <w:tblW w:w="1091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90"/>
        <w:gridCol w:w="2858"/>
        <w:gridCol w:w="3238"/>
        <w:gridCol w:w="1916"/>
        <w:gridCol w:w="11"/>
      </w:tblGrid>
      <w:tr w:rsidR="00B96C07" w:rsidTr="008C0B66">
        <w:tc>
          <w:tcPr>
            <w:tcW w:w="10913" w:type="dxa"/>
            <w:gridSpan w:val="5"/>
            <w:shd w:val="clear" w:color="auto" w:fill="auto"/>
          </w:tcPr>
          <w:p w:rsidR="00B96C07" w:rsidRDefault="00BB51C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96C07" w:rsidTr="008C0B66">
        <w:trPr>
          <w:gridAfter w:val="1"/>
          <w:wAfter w:w="11" w:type="dxa"/>
        </w:trPr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6C07" w:rsidRPr="008C0B66" w:rsidRDefault="00BB51C5">
            <w:pPr>
              <w:jc w:val="center"/>
              <w:rPr>
                <w:sz w:val="16"/>
                <w:szCs w:val="16"/>
              </w:rPr>
            </w:pPr>
            <w:r w:rsidRPr="008C0B66">
              <w:rPr>
                <w:rFonts w:eastAsia="Times New Roman"/>
                <w:sz w:val="16"/>
                <w:szCs w:val="16"/>
              </w:rPr>
              <w:t>Идентификационный</w:t>
            </w:r>
            <w:r w:rsidRPr="008C0B66">
              <w:rPr>
                <w:rFonts w:eastAsia="Times New Roman"/>
                <w:sz w:val="16"/>
                <w:szCs w:val="16"/>
              </w:rPr>
              <w:t xml:space="preserve"> номер / Наименование / ИНН участника аукциона</w:t>
            </w:r>
          </w:p>
        </w:tc>
        <w:tc>
          <w:tcPr>
            <w:tcW w:w="2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6C07" w:rsidRPr="008C0B66" w:rsidRDefault="00BB51C5">
            <w:pPr>
              <w:overflowPunct w:val="0"/>
              <w:jc w:val="center"/>
              <w:rPr>
                <w:sz w:val="16"/>
                <w:szCs w:val="16"/>
              </w:rPr>
            </w:pPr>
            <w:r w:rsidRPr="008C0B66">
              <w:rPr>
                <w:rFonts w:eastAsia="Times New Roman"/>
                <w:sz w:val="16"/>
                <w:szCs w:val="16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6C07" w:rsidRPr="008C0B66" w:rsidRDefault="00BB51C5">
            <w:pPr>
              <w:jc w:val="center"/>
              <w:rPr>
                <w:sz w:val="16"/>
                <w:szCs w:val="16"/>
              </w:rPr>
            </w:pPr>
            <w:r w:rsidRPr="008C0B66"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6C07" w:rsidRPr="008C0B66" w:rsidRDefault="00BB51C5">
            <w:pPr>
              <w:jc w:val="center"/>
              <w:rPr>
                <w:sz w:val="16"/>
                <w:szCs w:val="16"/>
              </w:rPr>
            </w:pPr>
            <w:r w:rsidRPr="008C0B66">
              <w:rPr>
                <w:rFonts w:eastAsia="Times New Roman"/>
                <w:sz w:val="16"/>
                <w:szCs w:val="16"/>
              </w:rPr>
              <w:t>Решение  членов комиссии</w:t>
            </w:r>
          </w:p>
        </w:tc>
      </w:tr>
      <w:tr w:rsidR="008C0B66" w:rsidTr="008C0B66">
        <w:trPr>
          <w:gridAfter w:val="1"/>
          <w:wAfter w:w="11" w:type="dxa"/>
        </w:trPr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B66" w:rsidRDefault="008C0B66">
            <w:r>
              <w:rPr>
                <w:sz w:val="20"/>
                <w:szCs w:val="20"/>
                <w:lang w:val="en-US"/>
              </w:rPr>
              <w:t>EA</w:t>
            </w:r>
            <w:r w:rsidRPr="008C0B66">
              <w:rPr>
                <w:sz w:val="20"/>
                <w:szCs w:val="20"/>
              </w:rPr>
              <w:t>-129481</w:t>
            </w:r>
          </w:p>
          <w:p w:rsidR="008C0B66" w:rsidRDefault="008C0B66">
            <w:r w:rsidRPr="008C0B66">
              <w:rPr>
                <w:sz w:val="20"/>
                <w:szCs w:val="20"/>
              </w:rPr>
              <w:t>ОБЩЕСТВО С ОГРАНИЧЕННОЙ ОТВЕТСТВЕННОСТЬЮ "ФОКУС" / 7734585162</w:t>
            </w:r>
          </w:p>
        </w:tc>
        <w:tc>
          <w:tcPr>
            <w:tcW w:w="2858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8C0B66" w:rsidRDefault="008C0B66" w:rsidP="008C0B66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B66" w:rsidRDefault="008C0B66"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леговна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B66" w:rsidRDefault="008C0B6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B66" w:rsidTr="008C0B66">
        <w:trPr>
          <w:gridAfter w:val="1"/>
          <w:wAfter w:w="11" w:type="dxa"/>
        </w:trPr>
        <w:tc>
          <w:tcPr>
            <w:tcW w:w="2890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B66" w:rsidRDefault="008C0B66"/>
        </w:tc>
        <w:tc>
          <w:tcPr>
            <w:tcW w:w="2858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B66" w:rsidRDefault="008C0B66">
            <w:pPr>
              <w:pStyle w:val="af0"/>
            </w:pP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B66" w:rsidRDefault="008C0B66"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B66" w:rsidRDefault="008C0B6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B66" w:rsidTr="008C0B66">
        <w:trPr>
          <w:gridAfter w:val="1"/>
          <w:wAfter w:w="11" w:type="dxa"/>
        </w:trPr>
        <w:tc>
          <w:tcPr>
            <w:tcW w:w="2890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B66" w:rsidRDefault="008C0B66"/>
        </w:tc>
        <w:tc>
          <w:tcPr>
            <w:tcW w:w="2858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B66" w:rsidRDefault="008C0B66">
            <w:pPr>
              <w:pStyle w:val="af0"/>
            </w:pP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B66" w:rsidRDefault="008C0B66"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B66" w:rsidRDefault="008C0B6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96C07" w:rsidRDefault="00B96C07"/>
    <w:p w:rsidR="00B96C07" w:rsidRDefault="00BB51C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 w:rsidRPr="008C0B66">
        <w:rPr>
          <w:rFonts w:eastAsia="Times New Roman"/>
          <w:b/>
          <w:sz w:val="20"/>
          <w:szCs w:val="20"/>
        </w:rPr>
        <w:t>ОБЩЕСТВО С ОГРАНИЧЕННОЙ ОТВЕТСТВЕННОСТЬЮ "ФОКУС"</w:t>
      </w:r>
      <w:r>
        <w:rPr>
          <w:rFonts w:eastAsia="Times New Roman"/>
          <w:sz w:val="20"/>
          <w:szCs w:val="20"/>
        </w:rPr>
        <w:t xml:space="preserve">, предложивший цену контракта </w:t>
      </w:r>
      <w:r w:rsidRPr="008C0B66">
        <w:rPr>
          <w:rFonts w:eastAsia="Times New Roman"/>
          <w:b/>
          <w:sz w:val="20"/>
          <w:szCs w:val="20"/>
        </w:rPr>
        <w:t>450 000,</w:t>
      </w:r>
      <w:r w:rsidRPr="008C0B66">
        <w:rPr>
          <w:rFonts w:eastAsia="Times New Roman"/>
          <w:b/>
          <w:sz w:val="20"/>
          <w:szCs w:val="20"/>
        </w:rPr>
        <w:t>00 руб</w:t>
      </w:r>
      <w:r>
        <w:rPr>
          <w:rFonts w:eastAsia="Times New Roman"/>
          <w:sz w:val="20"/>
          <w:szCs w:val="20"/>
        </w:rPr>
        <w:t>.</w:t>
      </w:r>
    </w:p>
    <w:p w:rsidR="00B96C07" w:rsidRDefault="00B96C07">
      <w:pPr>
        <w:jc w:val="both"/>
        <w:rPr>
          <w:rFonts w:eastAsia="Times New Roman"/>
          <w:sz w:val="20"/>
          <w:szCs w:val="20"/>
        </w:rPr>
      </w:pPr>
    </w:p>
    <w:p w:rsidR="00B96C07" w:rsidRDefault="00BB51C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"ФОКУС", заявка на участие в электронном аукционе которого соответствует требованиям, </w:t>
      </w:r>
      <w:r>
        <w:rPr>
          <w:rFonts w:eastAsia="Times New Roman"/>
          <w:sz w:val="20"/>
          <w:szCs w:val="20"/>
        </w:rPr>
        <w:t>установленным документацией об электронном аукционе.</w:t>
      </w:r>
    </w:p>
    <w:p w:rsidR="00B96C07" w:rsidRDefault="00B96C07">
      <w:pPr>
        <w:jc w:val="both"/>
        <w:rPr>
          <w:sz w:val="20"/>
          <w:szCs w:val="20"/>
        </w:rPr>
      </w:pPr>
    </w:p>
    <w:p w:rsidR="00B96C07" w:rsidRDefault="00BB51C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96C07" w:rsidRDefault="00B96C07">
      <w:pPr>
        <w:jc w:val="both"/>
        <w:rPr>
          <w:rFonts w:eastAsia="Times New Roman"/>
          <w:sz w:val="20"/>
          <w:szCs w:val="20"/>
        </w:rPr>
      </w:pPr>
    </w:p>
    <w:p w:rsidR="00B96C07" w:rsidRDefault="00BB51C5">
      <w:pPr>
        <w:jc w:val="both"/>
      </w:pPr>
      <w:r w:rsidRPr="008C0B6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</w:t>
      </w:r>
      <w:r>
        <w:rPr>
          <w:rFonts w:eastAsia="Times New Roman"/>
          <w:sz w:val="20"/>
          <w:szCs w:val="20"/>
        </w:rPr>
        <w:t>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96C07" w:rsidRDefault="00B96C07">
      <w:pPr>
        <w:jc w:val="both"/>
        <w:rPr>
          <w:rFonts w:eastAsia="Times New Roman"/>
          <w:sz w:val="20"/>
          <w:szCs w:val="20"/>
        </w:rPr>
      </w:pPr>
    </w:p>
    <w:p w:rsidR="00B96C07" w:rsidRDefault="00BB51C5">
      <w:r>
        <w:rPr>
          <w:rFonts w:eastAsia="Times New Roman"/>
          <w:sz w:val="20"/>
          <w:szCs w:val="20"/>
        </w:rPr>
        <w:t>Подписи</w:t>
      </w:r>
    </w:p>
    <w:p w:rsidR="00B96C07" w:rsidRDefault="00B96C0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96C07">
        <w:tc>
          <w:tcPr>
            <w:tcW w:w="3307" w:type="dxa"/>
            <w:shd w:val="clear" w:color="auto" w:fill="auto"/>
            <w:vAlign w:val="bottom"/>
          </w:tcPr>
          <w:p w:rsidR="00B96C07" w:rsidRDefault="00BB51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6C07" w:rsidRDefault="00B96C0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6C07" w:rsidRDefault="00BB51C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B96C07">
        <w:tc>
          <w:tcPr>
            <w:tcW w:w="3307" w:type="dxa"/>
            <w:shd w:val="clear" w:color="auto" w:fill="auto"/>
            <w:vAlign w:val="bottom"/>
          </w:tcPr>
          <w:p w:rsidR="00B96C07" w:rsidRDefault="00BB51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6C07" w:rsidRDefault="00B96C0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6C07" w:rsidRDefault="00BB51C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B96C07">
        <w:tc>
          <w:tcPr>
            <w:tcW w:w="3307" w:type="dxa"/>
            <w:shd w:val="clear" w:color="auto" w:fill="auto"/>
            <w:vAlign w:val="bottom"/>
          </w:tcPr>
          <w:p w:rsidR="00B96C07" w:rsidRDefault="00BB51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6C07" w:rsidRDefault="00B96C0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6C07" w:rsidRDefault="00BB51C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BB51C5" w:rsidRDefault="00BB51C5"/>
    <w:sectPr w:rsidR="00BB51C5" w:rsidSect="008C0B66">
      <w:pgSz w:w="11906" w:h="16838"/>
      <w:pgMar w:top="567" w:right="567" w:bottom="567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C07"/>
    <w:rsid w:val="008C0B66"/>
    <w:rsid w:val="00B96C07"/>
    <w:rsid w:val="00BB5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259B7"/>
  <w15:docId w15:val="{5688BC3C-1547-431B-8330-638E6D85C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2021-11-26T07:06:00Z</cp:lastPrinted>
  <dcterms:created xsi:type="dcterms:W3CDTF">2021-11-26T07:06:00Z</dcterms:created>
  <dcterms:modified xsi:type="dcterms:W3CDTF">2021-11-26T07:06:00Z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