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 w:cs="Times New Roman"/>
          <w:b/>
          <w:bCs/>
          <w:color w:val="000000"/>
          <w:sz w:val="20"/>
          <w:szCs w:val="20"/>
          <w:shd w:fill="auto" w:val="clear"/>
        </w:rPr>
        <w:t>№ 0</w:t>
      </w:r>
      <w:r>
        <w:rPr>
          <w:rFonts w:eastAsia="Times New Roman" w:cs="Times New Roman"/>
          <w:b/>
          <w:bCs/>
          <w:color w:val="000000"/>
          <w:sz w:val="20"/>
          <w:szCs w:val="20"/>
          <w:shd w:fill="auto" w:val="clear"/>
          <w:lang w:eastAsia="ru-RU"/>
        </w:rPr>
        <w:t>6-01/</w:t>
      </w:r>
      <w:r>
        <w:rPr>
          <w:rFonts w:eastAsia="Times New Roman" w:cs="Times New Roman"/>
          <w:b/>
          <w:bCs/>
          <w:color w:val="000000"/>
          <w:sz w:val="20"/>
          <w:szCs w:val="20"/>
          <w:shd w:fill="auto" w:val="clear"/>
          <w:lang w:eastAsia="ru-RU"/>
        </w:rPr>
        <w:t>1298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26 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  <w:lang w:val="ru-RU"/>
        </w:rPr>
        <w:t>ноября 2021 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"МАНТУРОВСКАЯ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расходных материалов для клинико-диагностической лаборатории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212461400093046140100100890012120244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33 354,82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32.54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Бабенков Дмитрий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Алехина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Хатамов Шараф Ганижанович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Воронина Анастасия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EA-128695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22 500,00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EA-129138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 / 4632163991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22 833,00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EA-128695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EA-128695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EA-128695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Бабенков Дмитрий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EA-128695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EA-128695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Хатамов Шараф Ганижанович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EA-128695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EA-129138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EA-129138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EA-129138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Бабенков Дмитрий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EA-129138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EA-129138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Хатамов Шараф Ганижанович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EA-129138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hd w:fill="auto" w:val="clear"/>
        </w:rPr>
      </w:pP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  <w:t xml:space="preserve"> </w:t>
      </w: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Бабенков Дмитрий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Алехина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Хатамов Шараф Ганижанович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LibreOffice/7.1.0.3$Windows_X86_64 LibreOffice_project/f6099ecf3d29644b5008cc8f48f42f4a40986e4c</Application>
  <AppVersion>15.0000</AppVersion>
  <Pages>2</Pages>
  <Words>403</Words>
  <Characters>3303</Characters>
  <CharactersWithSpaces>3579</CharactersWithSpaces>
  <Paragraphs>131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2021-11-26T14:27:09Z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