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  <w:lang w:val="en-US"/>
        </w:rPr>
        <w:t>967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ОКСАЛИПЛАТИН)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212462901772946110100100511192120244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545 000,00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222 850,00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225 575,00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3328467786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278 500,00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 / 3443932382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511 700,00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528 050,00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 / 5032048702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533 500,00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</w: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 xml:space="preserve">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</w:t>
            </w: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EA-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129071</w:t>
            </w: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 xml:space="preserve">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</w:t>
            </w:r>
          </w:p>
          <w:p>
            <w:pPr>
              <w:pStyle w:val="Normal"/>
              <w:tabs>
                <w:tab w:val="clear" w:pos="708"/>
              </w:tabs>
              <w:ind w:left="0" w:right="0" w:firstLine="283"/>
              <w:jc w:val="both"/>
              <w:rPr/>
            </w:pPr>
            <w:r>
              <w:rPr>
                <w:rFonts w:cs="Times New Roman"/>
                <w:i/>
                <w:iCs/>
                <w:sz w:val="21"/>
                <w:szCs w:val="21"/>
              </w:rPr>
              <w:t>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</w:t>
            </w:r>
          </w:p>
          <w:p>
            <w:pPr>
              <w:pStyle w:val="Normal"/>
              <w:tabs>
                <w:tab w:val="clear" w:pos="708"/>
              </w:tabs>
              <w:ind w:left="0" w:right="0" w:firstLine="283"/>
              <w:jc w:val="both"/>
              <w:rPr/>
            </w:pPr>
            <w:r>
              <w:rPr>
                <w:rFonts w:cs="Times New Roman"/>
                <w:i/>
                <w:iCs/>
                <w:sz w:val="21"/>
                <w:szCs w:val="21"/>
              </w:rPr>
              <w:t>или</w:t>
            </w:r>
          </w:p>
          <w:p>
            <w:pPr>
              <w:pStyle w:val="Normal"/>
              <w:tabs>
                <w:tab w:val="clear" w:pos="708"/>
              </w:tabs>
              <w:ind w:left="0" w:right="0" w:firstLine="283"/>
              <w:jc w:val="both"/>
              <w:rPr/>
            </w:pPr>
            <w:r>
              <w:rPr>
                <w:rFonts w:cs="Times New Roman"/>
                <w:i/>
                <w:iCs/>
                <w:sz w:val="21"/>
                <w:szCs w:val="21"/>
              </w:rPr>
              <w:t>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EA-129071 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EA-129071 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EA-129071 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EA-129071 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EA-129071 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EA-129071 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</w: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 xml:space="preserve">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</w:t>
            </w: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EA-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129284</w:t>
            </w: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 xml:space="preserve">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</w:t>
            </w:r>
          </w:p>
          <w:p>
            <w:pPr>
              <w:pStyle w:val="Normal"/>
              <w:tabs>
                <w:tab w:val="clear" w:pos="708"/>
              </w:tabs>
              <w:ind w:left="0" w:right="0" w:firstLine="283"/>
              <w:jc w:val="both"/>
              <w:rPr/>
            </w:pPr>
            <w:r>
              <w:rPr>
                <w:rFonts w:cs="Times New Roman"/>
                <w:i/>
                <w:iCs/>
                <w:sz w:val="21"/>
                <w:szCs w:val="21"/>
              </w:rPr>
              <w:t>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</w:t>
            </w:r>
          </w:p>
          <w:p>
            <w:pPr>
              <w:pStyle w:val="Normal"/>
              <w:tabs>
                <w:tab w:val="clear" w:pos="708"/>
              </w:tabs>
              <w:ind w:left="0" w:right="0" w:firstLine="283"/>
              <w:jc w:val="both"/>
              <w:rPr/>
            </w:pPr>
            <w:r>
              <w:rPr>
                <w:rFonts w:cs="Times New Roman"/>
                <w:i/>
                <w:iCs/>
                <w:sz w:val="21"/>
                <w:szCs w:val="21"/>
              </w:rPr>
              <w:t>или</w:t>
            </w:r>
          </w:p>
          <w:p>
            <w:pPr>
              <w:pStyle w:val="Normal"/>
              <w:tabs>
                <w:tab w:val="clear" w:pos="708"/>
              </w:tabs>
              <w:ind w:left="0" w:right="0" w:firstLine="283"/>
              <w:jc w:val="both"/>
              <w:rPr/>
            </w:pPr>
            <w:r>
              <w:rPr>
                <w:rFonts w:cs="Times New Roman"/>
                <w:i/>
                <w:iCs/>
                <w:sz w:val="21"/>
                <w:szCs w:val="21"/>
              </w:rPr>
              <w:t>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 », при сопоставлении этих заявок. Участник с идентификационным номером EA-129284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 », при сопоставлении этих заявок. Участник с идентификационным номером EA-129284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 », при сопоставлении этих заявок. Участник с идентификационным номером EA-129284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 », при сопоставлении этих заявок. Участник с идентификационным номером EA-129284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 », при сопоставлении этих заявок. Участник с идентификационным номером EA-129284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 », при сопоставлении этих заявок. Участник с идентификационным номером EA-129284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ind w:left="0" w:right="0" w:firstLine="51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1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1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1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1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1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sz w:val="21"/>
          <w:szCs w:val="21"/>
          <w:lang w:val="en-US"/>
        </w:rPr>
        <w:t>На основании протокола проведения электронного аукциона 0744200000221007442 с учетом особых условий допуска ч.1.4. Приказа 126н были рассмотрены вторые части заявок на участие в аукционе следующих участников аукциона: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25" w:type="dxa"/>
        <w:jc w:val="left"/>
        <w:tblInd w:w="-78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1720"/>
        <w:gridCol w:w="1588"/>
        <w:gridCol w:w="2948"/>
        <w:gridCol w:w="2577"/>
        <w:gridCol w:w="1392"/>
      </w:tblGrid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22"/>
                <w:szCs w:val="22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22"/>
                <w:szCs w:val="22"/>
              </w:rPr>
              <w:t>Наименование участника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22"/>
                <w:szCs w:val="22"/>
              </w:rPr>
              <w:t>Предложение о цене контракта (руб.)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22"/>
                <w:szCs w:val="22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EA-129269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3328467786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278 500,00 руб.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48,90</w:t>
            </w:r>
            <w:r>
              <w:rPr>
                <w:rFonts w:cs="Times New Roman"/>
                <w:sz w:val="22"/>
                <w:szCs w:val="22"/>
              </w:rPr>
              <w:t>%</w:t>
            </w:r>
          </w:p>
        </w:tc>
      </w:tr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EA-129206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222 850,00 руб.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59</w:t>
            </w:r>
            <w:r>
              <w:rPr>
                <w:rFonts w:cs="Times New Roman"/>
                <w:sz w:val="22"/>
                <w:szCs w:val="22"/>
              </w:rPr>
              <w:t>,</w:t>
            </w: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11</w:t>
            </w:r>
            <w:r>
              <w:rPr>
                <w:rFonts w:cs="Times New Roman"/>
                <w:sz w:val="22"/>
                <w:szCs w:val="22"/>
              </w:rPr>
              <w:t>%</w:t>
            </w:r>
          </w:p>
        </w:tc>
      </w:tr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EA-129075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528 050,00 руб.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3,11</w:t>
            </w:r>
            <w:r>
              <w:rPr>
                <w:rFonts w:cs="Times New Roman"/>
                <w:sz w:val="22"/>
                <w:szCs w:val="22"/>
              </w:rPr>
              <w:t>%</w:t>
            </w:r>
          </w:p>
        </w:tc>
      </w:tr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EA-129060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 / 5032048702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533 500,00 руб.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2,11</w:t>
            </w:r>
            <w:r>
              <w:rPr>
                <w:rFonts w:cs="Times New Roman"/>
                <w:sz w:val="22"/>
                <w:szCs w:val="22"/>
              </w:rPr>
              <w:t>%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875" w:type="dxa"/>
        <w:jc w:val="left"/>
        <w:tblInd w:w="-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63"/>
        <w:gridCol w:w="3300"/>
        <w:gridCol w:w="3312"/>
      </w:tblGrid>
      <w:tr>
        <w:trPr/>
        <w:tc>
          <w:tcPr>
            <w:tcW w:w="326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26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26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26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26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26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26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LibreOffice/6.4.3.2$Windows_x86 LibreOffice_project/747b5d0ebf89f41c860ec2a39efd7cb15b54f2d8</Application>
  <Pages>6</Pages>
  <Words>4796</Words>
  <Characters>34908</Characters>
  <CharactersWithSpaces>39411</CharactersWithSpaces>
  <Paragraphs>364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2021-11-26T17:32:05Z</cp:lastPrinted>
  <dcterms:modified xsi:type="dcterms:W3CDTF">2021-11-26T17:37:21Z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