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F3F" w:rsidRDefault="00704C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3F3F" w:rsidRDefault="00704CB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терапевтического медицинского оборудования для оснащения корпуса реабилитации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853F3F" w:rsidRDefault="00704CBB">
      <w:pPr>
        <w:ind w:firstLine="567"/>
        <w:jc w:val="center"/>
      </w:pPr>
      <w:r w:rsidRPr="00704C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4CBB">
        <w:rPr>
          <w:rFonts w:eastAsia="Times New Roman"/>
          <w:b/>
          <w:bCs/>
          <w:sz w:val="20"/>
          <w:szCs w:val="20"/>
        </w:rPr>
        <w:t xml:space="preserve"> 0372200047721000462) </w:t>
      </w:r>
    </w:p>
    <w:p w:rsidR="00853F3F" w:rsidRPr="00704CBB" w:rsidRDefault="00853F3F">
      <w:pPr>
        <w:ind w:firstLine="567"/>
        <w:jc w:val="center"/>
        <w:rPr>
          <w:sz w:val="20"/>
          <w:szCs w:val="20"/>
        </w:rPr>
      </w:pPr>
    </w:p>
    <w:p w:rsidR="00853F3F" w:rsidRDefault="00704CBB">
      <w:pPr>
        <w:ind w:firstLine="567"/>
        <w:jc w:val="right"/>
      </w:pPr>
      <w:r w:rsidRPr="00704CBB">
        <w:rPr>
          <w:rFonts w:eastAsia="Times New Roman"/>
          <w:sz w:val="20"/>
          <w:szCs w:val="20"/>
        </w:rPr>
        <w:t>29.11.21 12:42:17 (</w:t>
      </w:r>
      <w:r>
        <w:rPr>
          <w:rFonts w:eastAsia="Times New Roman"/>
          <w:sz w:val="20"/>
          <w:szCs w:val="20"/>
          <w:lang w:val="en-US"/>
        </w:rPr>
        <w:t>MSK</w:t>
      </w:r>
      <w:r w:rsidRPr="00704CBB">
        <w:rPr>
          <w:rFonts w:eastAsia="Times New Roman"/>
          <w:sz w:val="20"/>
          <w:szCs w:val="20"/>
        </w:rPr>
        <w:t>+00:00)</w:t>
      </w:r>
    </w:p>
    <w:p w:rsidR="00853F3F" w:rsidRPr="00704CBB" w:rsidRDefault="00853F3F">
      <w:pPr>
        <w:ind w:firstLine="567"/>
        <w:rPr>
          <w:rFonts w:eastAsia="Times New Roman"/>
          <w:sz w:val="20"/>
          <w:szCs w:val="20"/>
        </w:rPr>
      </w:pPr>
    </w:p>
    <w:p w:rsidR="00853F3F" w:rsidRDefault="00704CBB">
      <w:r>
        <w:rPr>
          <w:rFonts w:eastAsia="Times New Roman"/>
          <w:sz w:val="20"/>
          <w:szCs w:val="20"/>
        </w:rPr>
        <w:t>Организатор</w:t>
      </w:r>
      <w:r w:rsidRPr="00704C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4C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3F3F" w:rsidRPr="00704CBB" w:rsidRDefault="00853F3F">
      <w:pPr>
        <w:rPr>
          <w:rFonts w:eastAsia="Times New Roman"/>
          <w:sz w:val="20"/>
          <w:szCs w:val="20"/>
        </w:rPr>
      </w:pPr>
    </w:p>
    <w:p w:rsidR="00853F3F" w:rsidRDefault="00704CBB">
      <w:r>
        <w:rPr>
          <w:rFonts w:eastAsia="Times New Roman"/>
          <w:sz w:val="20"/>
          <w:szCs w:val="20"/>
        </w:rPr>
        <w:t>Заказчик</w:t>
      </w:r>
      <w:r w:rsidRPr="00704C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704CBB">
        <w:rPr>
          <w:rFonts w:eastAsia="Times New Roman"/>
          <w:sz w:val="20"/>
          <w:szCs w:val="20"/>
        </w:rPr>
        <w:t>ГО РАЙОНА"</w:t>
      </w:r>
    </w:p>
    <w:p w:rsidR="00853F3F" w:rsidRPr="00704CBB" w:rsidRDefault="00853F3F">
      <w:pPr>
        <w:rPr>
          <w:rFonts w:eastAsia="Times New Roman"/>
          <w:sz w:val="20"/>
          <w:szCs w:val="20"/>
        </w:rPr>
      </w:pPr>
    </w:p>
    <w:p w:rsidR="00853F3F" w:rsidRPr="00704CBB" w:rsidRDefault="00704CBB" w:rsidP="00704CB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04CBB">
        <w:rPr>
          <w:rFonts w:eastAsia="Times New Roman"/>
          <w:b/>
          <w:sz w:val="20"/>
          <w:szCs w:val="20"/>
        </w:rPr>
        <w:t>Поставка терапевтического медицинского оборудования для оснащения корпуса реабилитации в СПб ГБУЗ «Городская больница №40» в 2021 году</w:t>
      </w:r>
    </w:p>
    <w:p w:rsidR="00853F3F" w:rsidRPr="00704CBB" w:rsidRDefault="00853F3F" w:rsidP="00704CBB">
      <w:pPr>
        <w:jc w:val="both"/>
        <w:rPr>
          <w:rFonts w:eastAsia="Times New Roman"/>
          <w:b/>
          <w:sz w:val="20"/>
          <w:szCs w:val="20"/>
        </w:rPr>
      </w:pPr>
    </w:p>
    <w:p w:rsidR="00853F3F" w:rsidRPr="00704CBB" w:rsidRDefault="00704CBB">
      <w:pPr>
        <w:rPr>
          <w:b/>
        </w:rPr>
      </w:pPr>
      <w:r w:rsidRPr="00704CBB">
        <w:rPr>
          <w:rFonts w:eastAsia="Times New Roman"/>
          <w:b/>
          <w:sz w:val="20"/>
          <w:szCs w:val="20"/>
        </w:rPr>
        <w:t>Начальная (максимальная) цена контракта: 844 049,05 руб.</w:t>
      </w:r>
    </w:p>
    <w:p w:rsidR="00853F3F" w:rsidRDefault="00853F3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853F3F" w:rsidRPr="00704CBB" w:rsidTr="00704CB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F3F" w:rsidRPr="00704CBB" w:rsidRDefault="00704CBB">
            <w:pPr>
              <w:pStyle w:val="af8"/>
              <w:rPr>
                <w:sz w:val="15"/>
                <w:szCs w:val="15"/>
              </w:rPr>
            </w:pPr>
            <w:proofErr w:type="spellStart"/>
            <w:r w:rsidRPr="00704CBB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53F3F" w:rsidRPr="00704C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3F3F" w:rsidRPr="00704CBB" w:rsidRDefault="00704CBB">
                  <w:pPr>
                    <w:jc w:val="both"/>
                    <w:rPr>
                      <w:sz w:val="15"/>
                      <w:szCs w:val="15"/>
                    </w:rPr>
                  </w:pPr>
                  <w:r w:rsidRPr="00704CBB">
                    <w:rPr>
                      <w:sz w:val="15"/>
                      <w:szCs w:val="15"/>
                    </w:rPr>
                    <w:t>Единые требования</w:t>
                  </w:r>
                  <w:r w:rsidRPr="00704CBB">
                    <w:rPr>
                      <w:sz w:val="15"/>
                      <w:szCs w:val="15"/>
                    </w:rPr>
                    <w:t xml:space="preserve"> к участникам (в соответствии с частью </w:t>
                  </w:r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704CBB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704CBB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704CBB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853F3F" w:rsidRPr="00704CBB" w:rsidRDefault="00704CBB">
                  <w:pPr>
                    <w:jc w:val="both"/>
                    <w:rPr>
                      <w:sz w:val="15"/>
                      <w:szCs w:val="15"/>
                    </w:rPr>
                  </w:pPr>
                  <w:r w:rsidRPr="00704CBB">
                    <w:rPr>
                      <w:sz w:val="15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04CBB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704CBB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704CBB">
                    <w:rPr>
                      <w:sz w:val="15"/>
                      <w:szCs w:val="15"/>
                    </w:rPr>
                    <w:t xml:space="preserve"> Закона о контрактной системе требования не установлены</w:t>
                  </w:r>
                </w:p>
              </w:tc>
            </w:tr>
            <w:tr w:rsidR="00853F3F" w:rsidRPr="00704C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3F3F" w:rsidRPr="00704CBB" w:rsidRDefault="00704CBB">
                  <w:pPr>
                    <w:jc w:val="both"/>
                    <w:rPr>
                      <w:sz w:val="15"/>
                      <w:szCs w:val="15"/>
                    </w:rPr>
                  </w:pPr>
                  <w:r w:rsidRPr="00704CBB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1.1 </w:t>
                  </w:r>
                  <w:proofErr w:type="spellStart"/>
                  <w:r w:rsidRPr="00704CBB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704CBB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704CBB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704CBB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853F3F" w:rsidRPr="00704CBB" w:rsidRDefault="00704CBB">
                  <w:pPr>
                    <w:jc w:val="both"/>
                    <w:rPr>
                      <w:sz w:val="15"/>
                      <w:szCs w:val="15"/>
                    </w:rPr>
                  </w:pPr>
                  <w:r w:rsidRPr="00704CBB">
                    <w:rPr>
                      <w:sz w:val="15"/>
                      <w:szCs w:val="15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704CBB">
                    <w:rPr>
                      <w:sz w:val="15"/>
                      <w:szCs w:val="15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853F3F" w:rsidRPr="00704CBB" w:rsidRDefault="00853F3F">
            <w:pPr>
              <w:pStyle w:val="af8"/>
              <w:jc w:val="both"/>
              <w:rPr>
                <w:sz w:val="15"/>
                <w:szCs w:val="15"/>
              </w:rPr>
            </w:pPr>
          </w:p>
        </w:tc>
      </w:tr>
      <w:tr w:rsidR="00853F3F" w:rsidRPr="00704CBB" w:rsidTr="00704CB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F3F" w:rsidRPr="00704CBB" w:rsidRDefault="00704CBB">
            <w:pPr>
              <w:pStyle w:val="af8"/>
              <w:rPr>
                <w:sz w:val="15"/>
                <w:szCs w:val="15"/>
              </w:rPr>
            </w:pPr>
            <w:proofErr w:type="spellStart"/>
            <w:r w:rsidRPr="00704CBB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53F3F" w:rsidRPr="00704CB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53F3F" w:rsidRPr="00704CBB" w:rsidRDefault="00704CBB">
                  <w:pPr>
                    <w:jc w:val="both"/>
                    <w:rPr>
                      <w:sz w:val="15"/>
                      <w:szCs w:val="15"/>
                    </w:rPr>
                  </w:pPr>
                  <w:r w:rsidRPr="00704CBB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704CBB">
                    <w:rPr>
                      <w:sz w:val="15"/>
                      <w:szCs w:val="15"/>
                    </w:rPr>
                    <w:t>в в соответствии с приказом Минэкономразвития России № 126н от 04.06.2018</w:t>
                  </w:r>
                </w:p>
                <w:p w:rsidR="00853F3F" w:rsidRPr="00704CBB" w:rsidRDefault="00704CBB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704CBB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3F3F" w:rsidRPr="00704CBB" w:rsidRDefault="00853F3F">
            <w:pPr>
              <w:pStyle w:val="af8"/>
              <w:rPr>
                <w:sz w:val="15"/>
                <w:szCs w:val="15"/>
                <w:lang w:val="en-US"/>
              </w:rPr>
            </w:pPr>
          </w:p>
        </w:tc>
      </w:tr>
      <w:tr w:rsidR="00853F3F" w:rsidRPr="00704CBB" w:rsidTr="00704CB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F3F" w:rsidRPr="00704CBB" w:rsidRDefault="00704CBB">
            <w:pPr>
              <w:pStyle w:val="af8"/>
              <w:rPr>
                <w:sz w:val="15"/>
                <w:szCs w:val="15"/>
              </w:rPr>
            </w:pPr>
            <w:proofErr w:type="spellStart"/>
            <w:r w:rsidRPr="00704CBB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53F3F" w:rsidRPr="00704CB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53F3F" w:rsidRPr="00704CBB" w:rsidRDefault="00704CBB">
                  <w:pPr>
                    <w:jc w:val="both"/>
                    <w:rPr>
                      <w:sz w:val="15"/>
                      <w:szCs w:val="15"/>
                    </w:rPr>
                  </w:pPr>
                  <w:r w:rsidRPr="00704CBB">
                    <w:rPr>
                      <w:sz w:val="15"/>
                      <w:szCs w:val="15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704CBB">
                    <w:rPr>
                      <w:sz w:val="15"/>
                      <w:szCs w:val="15"/>
                    </w:rPr>
                    <w:t>Федерального закона № 44-ФЗ</w:t>
                  </w:r>
                </w:p>
              </w:tc>
            </w:tr>
          </w:tbl>
          <w:p w:rsidR="00853F3F" w:rsidRPr="00704CBB" w:rsidRDefault="00853F3F">
            <w:pPr>
              <w:pStyle w:val="af8"/>
              <w:rPr>
                <w:sz w:val="15"/>
                <w:szCs w:val="15"/>
              </w:rPr>
            </w:pPr>
          </w:p>
        </w:tc>
      </w:tr>
    </w:tbl>
    <w:p w:rsidR="00853F3F" w:rsidRDefault="00853F3F">
      <w:pPr>
        <w:rPr>
          <w:rFonts w:eastAsia="Times New Roman"/>
          <w:sz w:val="20"/>
          <w:szCs w:val="20"/>
        </w:rPr>
      </w:pPr>
    </w:p>
    <w:p w:rsidR="00853F3F" w:rsidRDefault="00704C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3F3F">
        <w:tc>
          <w:tcPr>
            <w:tcW w:w="4960" w:type="dxa"/>
            <w:shd w:val="clear" w:color="auto" w:fill="auto"/>
          </w:tcPr>
          <w:p w:rsidR="00853F3F" w:rsidRDefault="00704C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F3F" w:rsidRDefault="00704CB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53F3F">
        <w:tc>
          <w:tcPr>
            <w:tcW w:w="4960" w:type="dxa"/>
            <w:shd w:val="clear" w:color="auto" w:fill="auto"/>
          </w:tcPr>
          <w:p w:rsidR="00853F3F" w:rsidRDefault="00704C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F3F" w:rsidRDefault="00704CB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53F3F">
        <w:tc>
          <w:tcPr>
            <w:tcW w:w="4960" w:type="dxa"/>
            <w:shd w:val="clear" w:color="auto" w:fill="auto"/>
          </w:tcPr>
          <w:p w:rsidR="00853F3F" w:rsidRDefault="00704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F3F" w:rsidRDefault="00704CB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53F3F" w:rsidRDefault="00853F3F">
      <w:pPr>
        <w:rPr>
          <w:rFonts w:eastAsia="Times New Roman"/>
          <w:sz w:val="20"/>
          <w:szCs w:val="20"/>
        </w:rPr>
      </w:pPr>
    </w:p>
    <w:p w:rsidR="00853F3F" w:rsidRDefault="00704CB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3F3F" w:rsidRDefault="00853F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53F3F">
        <w:tc>
          <w:tcPr>
            <w:tcW w:w="9922" w:type="dxa"/>
            <w:shd w:val="clear" w:color="auto" w:fill="auto"/>
          </w:tcPr>
          <w:p w:rsidR="00853F3F" w:rsidRDefault="00704C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53F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 xml:space="preserve">1 </w:t>
            </w:r>
            <w:r w:rsidRPr="00704CBB">
              <w:rPr>
                <w:sz w:val="19"/>
                <w:szCs w:val="19"/>
              </w:rPr>
              <w:t>Идентификационный номер заявки: EA-129455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Наименование / ИНН участника аукциона: ЗЛОЧИНА АННА АЛЕКСАНДРОВНА / 780415513666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Минимальное предложение о цене контракта, сделанное участником аукциона: 806 066,80 руб.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Решение</w:t>
            </w:r>
            <w:r w:rsidRPr="00704CBB">
              <w:rPr>
                <w:sz w:val="19"/>
                <w:szCs w:val="19"/>
              </w:rPr>
              <w:t>: Участник электронного аукциона и по</w:t>
            </w:r>
            <w:r w:rsidRPr="00704CBB">
              <w:rPr>
                <w:sz w:val="19"/>
                <w:szCs w:val="19"/>
              </w:rPr>
              <w:t>данная им заявка НЕ СООТВЕТСТВУЕТ требованиям документации об электронном аукционе</w:t>
            </w:r>
          </w:p>
          <w:p w:rsidR="00704CBB" w:rsidRPr="00704CBB" w:rsidRDefault="00704CBB" w:rsidP="00704CBB">
            <w:pPr>
              <w:ind w:left="72" w:firstLine="117"/>
              <w:jc w:val="both"/>
              <w:rPr>
                <w:sz w:val="19"/>
                <w:szCs w:val="19"/>
              </w:rPr>
            </w:pPr>
            <w:proofErr w:type="gramStart"/>
            <w:r w:rsidRPr="00704CBB">
              <w:rPr>
                <w:sz w:val="19"/>
                <w:szCs w:val="19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</w:t>
            </w:r>
            <w:r w:rsidRPr="00704CBB">
              <w:rPr>
                <w:sz w:val="19"/>
                <w:szCs w:val="19"/>
              </w:rPr>
              <w:t>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704CBB" w:rsidRPr="00704CBB" w:rsidRDefault="00704CBB" w:rsidP="00704CBB">
            <w:pPr>
              <w:ind w:right="68" w:firstLine="114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proofErr w:type="gramStart"/>
            <w:r w:rsidRPr="00704CBB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Основание для отказа в допуске: 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п.1) ч.6 ст.69 – </w:t>
            </w:r>
            <w:proofErr w:type="spellStart"/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>непредоставление</w:t>
            </w:r>
            <w:proofErr w:type="spellEnd"/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704CBB" w:rsidRPr="00704CBB" w:rsidRDefault="00704CBB" w:rsidP="00704CBB">
            <w:pPr>
              <w:ind w:right="68" w:firstLine="114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r w:rsidRPr="00704CBB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Нарушение требований: 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>пп.3) п.3.1.4 р.3 ч.</w:t>
            </w:r>
            <w:r w:rsidRPr="00704CBB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>, п.7 р.2 ч.</w:t>
            </w:r>
            <w:r w:rsidRPr="00704CBB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и п.2.2. ч.</w:t>
            </w:r>
            <w:r w:rsidRPr="00704CBB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III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документации об электронном аукционе.</w:t>
            </w:r>
          </w:p>
          <w:p w:rsidR="00704CBB" w:rsidRPr="00704CBB" w:rsidRDefault="00704CBB" w:rsidP="00704CBB">
            <w:pPr>
              <w:ind w:right="68" w:firstLine="138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r w:rsidRPr="00704CBB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704CBB" w:rsidRPr="00704CBB" w:rsidRDefault="00704CBB" w:rsidP="00704CBB">
            <w:pPr>
              <w:ind w:right="68" w:firstLine="138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proofErr w:type="gramStart"/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704CBB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>, п.7 р.2 ч.</w:t>
            </w:r>
            <w:r w:rsidRPr="00704CBB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и п.2.2. ч.</w:t>
            </w:r>
            <w:r w:rsidRPr="00704CBB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III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</w:t>
            </w:r>
            <w:proofErr w:type="gramStart"/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Российской Федерации – то есть </w:t>
            </w:r>
            <w:r w:rsidRPr="00704CBB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>копии регистрационных удостоверений на товар</w:t>
            </w: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853F3F" w:rsidRPr="00704CBB" w:rsidRDefault="00704CBB" w:rsidP="00704CBB">
            <w:pPr>
              <w:ind w:left="72" w:firstLine="117"/>
              <w:jc w:val="both"/>
              <w:rPr>
                <w:sz w:val="19"/>
                <w:szCs w:val="19"/>
              </w:rPr>
            </w:pPr>
            <w:r w:rsidRPr="00704CBB">
              <w:rPr>
                <w:rFonts w:eastAsia="Calibri"/>
                <w:color w:val="auto"/>
                <w:sz w:val="19"/>
                <w:szCs w:val="19"/>
                <w:lang w:eastAsia="en-US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lastRenderedPageBreak/>
              <w:t>Сведения о решении членов аукционной комиссии:</w:t>
            </w:r>
          </w:p>
          <w:p w:rsidR="00853F3F" w:rsidRPr="00704CBB" w:rsidRDefault="00704CBB" w:rsidP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 xml:space="preserve">1. Харин Игорь Дмитриевич: </w:t>
            </w:r>
            <w:proofErr w:type="gramStart"/>
            <w:r w:rsidRPr="00704CBB">
              <w:rPr>
                <w:sz w:val="19"/>
                <w:szCs w:val="19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704CBB">
              <w:rPr>
                <w:sz w:val="19"/>
                <w:szCs w:val="19"/>
              </w:rPr>
              <w:br/>
              <w:t xml:space="preserve">Обоснование отказа: непредставление документов и информации, </w:t>
            </w:r>
            <w:r w:rsidRPr="00704CBB">
              <w:rPr>
                <w:sz w:val="19"/>
                <w:szCs w:val="19"/>
              </w:rPr>
              <w:t>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</w:t>
            </w:r>
            <w:r w:rsidRPr="00704CBB">
              <w:rPr>
                <w:sz w:val="19"/>
                <w:szCs w:val="19"/>
              </w:rPr>
              <w:t>ерной информации об участнике такого аукциона на дату</w:t>
            </w:r>
            <w:proofErr w:type="gramEnd"/>
            <w:r w:rsidRPr="00704CBB">
              <w:rPr>
                <w:sz w:val="19"/>
                <w:szCs w:val="19"/>
              </w:rPr>
              <w:t xml:space="preserve"> и время окончания срока подачи заявок на участие в таком аукционе</w:t>
            </w:r>
            <w:r w:rsidRPr="00704CBB">
              <w:rPr>
                <w:sz w:val="19"/>
                <w:szCs w:val="19"/>
              </w:rPr>
              <w:br/>
            </w:r>
            <w:r w:rsidRPr="00704CBB">
              <w:rPr>
                <w:sz w:val="19"/>
                <w:szCs w:val="19"/>
              </w:rPr>
              <w:t xml:space="preserve">2. Гыра Анна Алексеевна: </w:t>
            </w:r>
            <w:proofErr w:type="gramStart"/>
            <w:r w:rsidRPr="00704CBB">
              <w:rPr>
                <w:sz w:val="19"/>
                <w:szCs w:val="19"/>
              </w:rPr>
              <w:t>Участник электронного аукциона и поданная им заявка НЕ СООТВЕТСТВУЕТ требованиям документации об электронном а</w:t>
            </w:r>
            <w:r w:rsidRPr="00704CBB">
              <w:rPr>
                <w:sz w:val="19"/>
                <w:szCs w:val="19"/>
              </w:rPr>
              <w:t>укционе</w:t>
            </w:r>
            <w:r w:rsidRPr="00704CBB">
              <w:rPr>
                <w:sz w:val="19"/>
                <w:szCs w:val="19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</w:t>
            </w:r>
            <w:r w:rsidRPr="00704CBB">
              <w:rPr>
                <w:sz w:val="19"/>
                <w:szCs w:val="19"/>
              </w:rPr>
              <w:t>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 w:rsidRPr="00704CBB">
              <w:rPr>
                <w:sz w:val="19"/>
                <w:szCs w:val="19"/>
              </w:rPr>
              <w:t xml:space="preserve"> и время окончания срока подачи заявок на участие в таком аукционе</w:t>
            </w:r>
            <w:r w:rsidRPr="00704CBB">
              <w:rPr>
                <w:sz w:val="19"/>
                <w:szCs w:val="19"/>
              </w:rPr>
              <w:br/>
            </w:r>
            <w:r w:rsidRPr="00704CBB">
              <w:rPr>
                <w:sz w:val="19"/>
                <w:szCs w:val="19"/>
              </w:rPr>
              <w:t xml:space="preserve">3. Степанова Людмила Николаевна: </w:t>
            </w:r>
            <w:proofErr w:type="gramStart"/>
            <w:r w:rsidRPr="00704CBB">
              <w:rPr>
                <w:sz w:val="19"/>
                <w:szCs w:val="19"/>
              </w:rPr>
              <w:t xml:space="preserve">Участник электронного аукциона и </w:t>
            </w:r>
            <w:r w:rsidRPr="00704CBB">
              <w:rPr>
                <w:sz w:val="19"/>
                <w:szCs w:val="19"/>
              </w:rPr>
              <w:t>поданная им заявка НЕ СООТВЕТСТВУЕТ требованиям документации об электронном аукционе</w:t>
            </w:r>
            <w:r w:rsidRPr="00704CBB">
              <w:rPr>
                <w:sz w:val="19"/>
                <w:szCs w:val="19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</w:t>
            </w:r>
            <w:r w:rsidRPr="00704CBB">
              <w:rPr>
                <w:sz w:val="19"/>
                <w:szCs w:val="19"/>
              </w:rPr>
              <w:t>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 w:rsidRPr="00704CBB">
              <w:rPr>
                <w:sz w:val="19"/>
                <w:szCs w:val="19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853F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lastRenderedPageBreak/>
              <w:t>2 Идентификационный номер заявки: EA-129537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Наименование / ИНН участника аукциона: АКЦИОНЕРНОЕ ОБЩЕСТВО "ИНТЕЛМЕД" / 7810185761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Минимальное предложение о цене контракта, сделанное участником аукциона: 810 287,05 руб.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Решение</w:t>
            </w:r>
            <w:r w:rsidRPr="00704CBB">
              <w:rPr>
                <w:sz w:val="19"/>
                <w:szCs w:val="19"/>
              </w:rPr>
              <w:t>: Участник электрон</w:t>
            </w:r>
            <w:r w:rsidRPr="00704CBB">
              <w:rPr>
                <w:sz w:val="19"/>
                <w:szCs w:val="19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Сведения о решении членов аукционной комиссии:</w:t>
            </w:r>
          </w:p>
          <w:p w:rsidR="00853F3F" w:rsidRPr="00704CBB" w:rsidRDefault="00704CBB" w:rsidP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1. Харин Игорь Дмитриевич: Участник электронного аукциона и поданная им заявка СООТВЕТСТВУЕТ требованиям докуме</w:t>
            </w:r>
            <w:r w:rsidRPr="00704CBB">
              <w:rPr>
                <w:sz w:val="19"/>
                <w:szCs w:val="19"/>
              </w:rPr>
              <w:t>нтации об электронном аукционе</w:t>
            </w:r>
            <w:r w:rsidRPr="00704CBB">
              <w:rPr>
                <w:sz w:val="19"/>
                <w:szCs w:val="19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04CBB">
              <w:rPr>
                <w:sz w:val="19"/>
                <w:szCs w:val="19"/>
              </w:rPr>
              <w:br/>
              <w:t xml:space="preserve">3. Степанова Людмила Николаевна: Участник электронного аукциона и поданная им заявка </w:t>
            </w:r>
            <w:r w:rsidRPr="00704CBB">
              <w:rPr>
                <w:sz w:val="19"/>
                <w:szCs w:val="19"/>
              </w:rPr>
              <w:t>СООТВЕТСТВУЕТ требованиям документации об электронном аукционе</w:t>
            </w:r>
          </w:p>
        </w:tc>
      </w:tr>
      <w:tr w:rsidR="00853F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3 Идентификационный номер заявки: EA-129619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 xml:space="preserve">Минимальное предложение о цене </w:t>
            </w:r>
            <w:r w:rsidRPr="00704CBB">
              <w:rPr>
                <w:sz w:val="19"/>
                <w:szCs w:val="19"/>
              </w:rPr>
              <w:t>контракта, сделанное участником аукциона: 831 388,30 руб.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Решение</w:t>
            </w:r>
            <w:r w:rsidRPr="00704CBB">
              <w:rPr>
                <w:sz w:val="19"/>
                <w:szCs w:val="19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3F3F" w:rsidRPr="00704CBB" w:rsidRDefault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>Сведения о решении членов аукционной комиссии:</w:t>
            </w:r>
          </w:p>
          <w:p w:rsidR="00853F3F" w:rsidRPr="00704CBB" w:rsidRDefault="00704CBB" w:rsidP="00704CBB">
            <w:pPr>
              <w:ind w:left="72" w:firstLine="117"/>
              <w:rPr>
                <w:sz w:val="19"/>
                <w:szCs w:val="19"/>
              </w:rPr>
            </w:pPr>
            <w:r w:rsidRPr="00704CBB">
              <w:rPr>
                <w:sz w:val="19"/>
                <w:szCs w:val="19"/>
              </w:rPr>
              <w:t xml:space="preserve">1. Харин Игорь Дмитриевич: </w:t>
            </w:r>
            <w:r w:rsidRPr="00704CBB">
              <w:rPr>
                <w:sz w:val="19"/>
                <w:szCs w:val="19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704CBB">
              <w:rPr>
                <w:sz w:val="19"/>
                <w:szCs w:val="19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04CBB">
              <w:rPr>
                <w:sz w:val="19"/>
                <w:szCs w:val="19"/>
              </w:rPr>
              <w:br/>
              <w:t>3</w:t>
            </w:r>
            <w:r w:rsidRPr="00704CBB">
              <w:rPr>
                <w:sz w:val="19"/>
                <w:szCs w:val="19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53F3F" w:rsidRPr="00704CBB" w:rsidRDefault="00853F3F">
      <w:pPr>
        <w:jc w:val="both"/>
        <w:rPr>
          <w:rFonts w:eastAsia="Times New Roman"/>
          <w:sz w:val="20"/>
          <w:szCs w:val="20"/>
        </w:rPr>
      </w:pPr>
    </w:p>
    <w:p w:rsidR="00853F3F" w:rsidRDefault="00704CB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704CBB">
        <w:rPr>
          <w:rFonts w:eastAsia="Times New Roman"/>
          <w:b/>
          <w:bCs/>
          <w:sz w:val="20"/>
          <w:szCs w:val="20"/>
        </w:rPr>
        <w:t>810 287,05 руб.</w:t>
      </w:r>
    </w:p>
    <w:p w:rsidR="00704CBB" w:rsidRPr="00704CBB" w:rsidRDefault="00704CBB">
      <w:pPr>
        <w:jc w:val="both"/>
        <w:rPr>
          <w:sz w:val="16"/>
        </w:rPr>
      </w:pPr>
      <w:bookmarkStart w:id="0" w:name="_GoBack"/>
      <w:bookmarkEnd w:id="0"/>
    </w:p>
    <w:p w:rsidR="00853F3F" w:rsidRDefault="00704CB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853F3F" w:rsidRDefault="00853F3F">
      <w:pPr>
        <w:rPr>
          <w:rFonts w:eastAsia="Times New Roman"/>
          <w:sz w:val="20"/>
          <w:szCs w:val="20"/>
        </w:rPr>
      </w:pPr>
    </w:p>
    <w:p w:rsidR="00853F3F" w:rsidRDefault="00704C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53F3F" w:rsidRDefault="00853F3F">
      <w:pPr>
        <w:rPr>
          <w:rFonts w:eastAsia="Times New Roman"/>
          <w:sz w:val="20"/>
          <w:szCs w:val="20"/>
        </w:rPr>
      </w:pPr>
    </w:p>
    <w:p w:rsidR="00853F3F" w:rsidRDefault="00704CB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53F3F" w:rsidRDefault="00853F3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53F3F">
        <w:tc>
          <w:tcPr>
            <w:tcW w:w="3307" w:type="dxa"/>
            <w:shd w:val="clear" w:color="auto" w:fill="auto"/>
            <w:vAlign w:val="bottom"/>
          </w:tcPr>
          <w:p w:rsidR="00853F3F" w:rsidRDefault="00704C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F3F" w:rsidRDefault="00853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F3F" w:rsidRDefault="00704C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53F3F">
        <w:tc>
          <w:tcPr>
            <w:tcW w:w="3307" w:type="dxa"/>
            <w:shd w:val="clear" w:color="auto" w:fill="auto"/>
            <w:vAlign w:val="bottom"/>
          </w:tcPr>
          <w:p w:rsidR="00853F3F" w:rsidRDefault="00704C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F3F" w:rsidRDefault="00853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F3F" w:rsidRDefault="00704CB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53F3F">
        <w:tc>
          <w:tcPr>
            <w:tcW w:w="3307" w:type="dxa"/>
            <w:shd w:val="clear" w:color="auto" w:fill="auto"/>
            <w:vAlign w:val="bottom"/>
          </w:tcPr>
          <w:p w:rsidR="00853F3F" w:rsidRDefault="00704C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F3F" w:rsidRDefault="00853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F3F" w:rsidRDefault="00704CB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04CBB"/>
    <w:sectPr w:rsidR="00000000" w:rsidSect="00704CBB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4CBB">
      <w:r>
        <w:separator/>
      </w:r>
    </w:p>
  </w:endnote>
  <w:endnote w:type="continuationSeparator" w:id="0">
    <w:p w:rsidR="00000000" w:rsidRDefault="0070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F3F" w:rsidRDefault="00853F3F">
    <w:pPr>
      <w:jc w:val="both"/>
      <w:rPr>
        <w:sz w:val="18"/>
        <w:szCs w:val="18"/>
        <w:vertAlign w:val="superscript"/>
      </w:rPr>
    </w:pPr>
  </w:p>
  <w:p w:rsidR="00853F3F" w:rsidRDefault="00853F3F">
    <w:pPr>
      <w:pStyle w:val="afd"/>
    </w:pPr>
  </w:p>
  <w:p w:rsidR="00853F3F" w:rsidRDefault="00853F3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F3F" w:rsidRDefault="00853F3F"/>
  </w:footnote>
  <w:footnote w:type="continuationSeparator" w:id="0">
    <w:p w:rsidR="00853F3F" w:rsidRDefault="00704CBB">
      <w:r>
        <w:continuationSeparator/>
      </w:r>
    </w:p>
  </w:footnote>
  <w:footnote w:id="1">
    <w:p w:rsidR="00853F3F" w:rsidRDefault="00704CB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F3F"/>
    <w:rsid w:val="00704CBB"/>
    <w:rsid w:val="0085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qAaA10GauJEW9ixBSCohSFACqo9KzBUWDZXwtzb/4cU=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V8fAhqUVQBL72LfTJ5M8wjxahUKbbKk2zDDjyqTECBE=</DigestValue>
    </Reference>
  </SignedInfo>
  <SignatureValue>mtN31XCbpOLdZRFC/IpzhTKuVpLI8buaH+5nZQDz8zZEPN7gdIGtDTRAYqlV0kE1
z4gp2Su+bXtjR3bAM0ma6A==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/aQB6Kz420wZBjqhB0F0qnInJWo=</DigestValue>
      </Reference>
      <Reference URI="/word/endnotes.xml?ContentType=application/vnd.openxmlformats-officedocument.wordprocessingml.endnotes+xml">
        <DigestMethod Algorithm="http://www.w3.org/2000/09/xmldsig#sha1"/>
        <DigestValue>TUN5uiVh5ChPbbTh4uaoCy8Jess=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rniTTSVMG8jOGq1faXCUokwjxeU=</DigestValue>
      </Reference>
      <Reference URI="/word/footnotes.xml?ContentType=application/vnd.openxmlformats-officedocument.wordprocessingml.footnotes+xml">
        <DigestMethod Algorithm="http://www.w3.org/2000/09/xmldsig#sha1"/>
        <DigestValue>fkG4dJopb0huTfQ4T/ovyjbMiRs=</DigestValue>
      </Reference>
      <Reference URI="/word/settings.xml?ContentType=application/vnd.openxmlformats-officedocument.wordprocessingml.settings+xml">
        <DigestMethod Algorithm="http://www.w3.org/2000/09/xmldsig#sha1"/>
        <DigestValue>O5s12V1qWSOcLGQe80Nt4NUwf1Q=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2021-11-29T09:44:12Z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2021-11-29T09:44:12Z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as7vQ2xnyfdSq2gduC2jtJLqerwwnxHdUrTH2LGznKI=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YkhD0pawRC3nLj78wz2cuBIj8Kgk0OJQkzi7mWae9UU=</DigestValue>
    </Reference>
  </SignedInfo>
  <SignatureValue>xAiMyNFVezSPgmtX9ZVMdkmGuByXciWqE5oCGKj2E/8vmfzTt2B4iHqp18GJkSPL
HhNqxlPdnCvKikpZ8/8nEw==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/aQB6Kz420wZBjqhB0F0qnInJWo=</DigestValue>
      </Reference>
      <Reference URI="/word/endnotes.xml?ContentType=application/vnd.openxmlformats-officedocument.wordprocessingml.endnotes+xml">
        <DigestMethod Algorithm="http://www.w3.org/2000/09/xmldsig#sha1"/>
        <DigestValue>TUN5uiVh5ChPbbTh4uaoCy8Jess=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rniTTSVMG8jOGq1faXCUokwjxeU=</DigestValue>
      </Reference>
      <Reference URI="/word/footnotes.xml?ContentType=application/vnd.openxmlformats-officedocument.wordprocessingml.footnotes+xml">
        <DigestMethod Algorithm="http://www.w3.org/2000/09/xmldsig#sha1"/>
        <DigestValue>fkG4dJopb0huTfQ4T/ovyjbMiRs=</DigestValue>
      </Reference>
      <Reference URI="/word/settings.xml?ContentType=application/vnd.openxmlformats-officedocument.wordprocessingml.settings+xml">
        <DigestMethod Algorithm="http://www.w3.org/2000/09/xmldsig#sha1"/>
        <DigestValue>O5s12V1qWSOcLGQe80Nt4NUwf1Q=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2021-11-29T09:44:16Z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2021-11-29T09:44:16Z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8NgJWwKgH3EeuxoXohMOKgK1rtO/7/TXLr6MV2iMSac=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Pfgx/ZVX8Qn/hTGGxx8/0vzcDx80nk1rG/PzL6K8xrA=</DigestValue>
    </Reference>
  </SignedInfo>
  <SignatureValue>owhTd34PetEjpfkvk1GrZZfKaPtyLh7db2Ttghy8rU2sguY0TlP6GtSeHykhugFw
tlXAqgv307To66C5srj0ow==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/aQB6Kz420wZBjqhB0F0qnInJWo=</DigestValue>
      </Reference>
      <Reference URI="/word/endnotes.xml?ContentType=application/vnd.openxmlformats-officedocument.wordprocessingml.endnotes+xml">
        <DigestMethod Algorithm="http://www.w3.org/2000/09/xmldsig#sha1"/>
        <DigestValue>TUN5uiVh5ChPbbTh4uaoCy8Jess=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rniTTSVMG8jOGq1faXCUokwjxeU=</DigestValue>
      </Reference>
      <Reference URI="/word/footnotes.xml?ContentType=application/vnd.openxmlformats-officedocument.wordprocessingml.footnotes+xml">
        <DigestMethod Algorithm="http://www.w3.org/2000/09/xmldsig#sha1"/>
        <DigestValue>fkG4dJopb0huTfQ4T/ovyjbMiRs=</DigestValue>
      </Reference>
      <Reference URI="/word/settings.xml?ContentType=application/vnd.openxmlformats-officedocument.wordprocessingml.settings+xml">
        <DigestMethod Algorithm="http://www.w3.org/2000/09/xmldsig#sha1"/>
        <DigestValue>O5s12V1qWSOcLGQe80Nt4NUwf1Q=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2021-11-29T09:44:29Z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2021-11-29T09:44:29Z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2021-11-29T09:44:00Z</cp:lastPrinted>
  <dcterms:created xsi:type="dcterms:W3CDTF">2019-08-30T06:11:00Z</dcterms:created>
  <dcterms:modified xsi:type="dcterms:W3CDTF">2021-11-29T09:44:00Z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