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9C3" w:rsidRDefault="006A4CC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A059C3" w:rsidRPr="006A4CC6" w:rsidRDefault="006A4CC6">
      <w:pPr>
        <w:ind w:firstLine="567"/>
        <w:jc w:val="center"/>
      </w:pPr>
      <w:r w:rsidRPr="006A4CC6">
        <w:rPr>
          <w:rFonts w:eastAsia="Times New Roman"/>
          <w:b/>
          <w:bCs/>
          <w:sz w:val="20"/>
          <w:szCs w:val="20"/>
        </w:rPr>
        <w:t xml:space="preserve">"Поставка кронштейна для монитора" </w:t>
      </w:r>
    </w:p>
    <w:p w:rsidR="00A059C3" w:rsidRPr="006A4CC6" w:rsidRDefault="006A4CC6">
      <w:pPr>
        <w:ind w:firstLine="567"/>
        <w:jc w:val="center"/>
        <w:rPr>
          <w:rFonts w:eastAsia="Times New Roman"/>
          <w:b/>
          <w:bCs/>
        </w:rPr>
      </w:pPr>
      <w:r w:rsidRPr="006A4C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A4CC6">
        <w:rPr>
          <w:rFonts w:eastAsia="Times New Roman"/>
          <w:b/>
          <w:bCs/>
          <w:sz w:val="20"/>
          <w:szCs w:val="20"/>
        </w:rPr>
        <w:t xml:space="preserve"> 1001200000621000337) </w:t>
      </w:r>
    </w:p>
    <w:p w:rsidR="00A059C3" w:rsidRPr="006A4CC6" w:rsidRDefault="00A059C3">
      <w:pPr>
        <w:ind w:firstLine="567"/>
        <w:jc w:val="center"/>
        <w:rPr>
          <w:sz w:val="20"/>
          <w:szCs w:val="20"/>
        </w:rPr>
      </w:pPr>
    </w:p>
    <w:p w:rsidR="00A059C3" w:rsidRPr="006A4CC6" w:rsidRDefault="006A4CC6">
      <w:pPr>
        <w:ind w:firstLine="567"/>
        <w:jc w:val="right"/>
      </w:pPr>
      <w:r w:rsidRPr="006A4CC6">
        <w:rPr>
          <w:rFonts w:eastAsia="Times New Roman"/>
          <w:sz w:val="20"/>
          <w:szCs w:val="20"/>
        </w:rPr>
        <w:t>30.11.21 10:46:09 (</w:t>
      </w:r>
      <w:r>
        <w:rPr>
          <w:rFonts w:eastAsia="Times New Roman"/>
          <w:sz w:val="20"/>
          <w:szCs w:val="20"/>
          <w:lang w:val="en-US"/>
        </w:rPr>
        <w:t>MSK</w:t>
      </w:r>
      <w:r w:rsidRPr="006A4CC6">
        <w:rPr>
          <w:rFonts w:eastAsia="Times New Roman"/>
          <w:sz w:val="20"/>
          <w:szCs w:val="20"/>
        </w:rPr>
        <w:t>+02:00)</w:t>
      </w:r>
    </w:p>
    <w:p w:rsidR="00A059C3" w:rsidRPr="006A4CC6" w:rsidRDefault="00A059C3">
      <w:pPr>
        <w:ind w:firstLine="567"/>
        <w:rPr>
          <w:rFonts w:eastAsia="Times New Roman"/>
          <w:sz w:val="20"/>
          <w:szCs w:val="20"/>
        </w:rPr>
      </w:pPr>
    </w:p>
    <w:p w:rsidR="00A059C3" w:rsidRDefault="006A4CC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</w:t>
      </w:r>
      <w:r>
        <w:rPr>
          <w:rFonts w:eastAsia="Times New Roman"/>
          <w:sz w:val="20"/>
          <w:szCs w:val="20"/>
        </w:rPr>
        <w:t>УЛИЦА РИХАРДА ЗОРГЕ, ДОМ 73/3</w:t>
      </w:r>
    </w:p>
    <w:p w:rsidR="00A059C3" w:rsidRDefault="00A059C3">
      <w:pPr>
        <w:rPr>
          <w:rFonts w:eastAsia="Times New Roman"/>
          <w:sz w:val="20"/>
          <w:szCs w:val="20"/>
        </w:rPr>
      </w:pPr>
    </w:p>
    <w:p w:rsidR="00A059C3" w:rsidRPr="006A4CC6" w:rsidRDefault="006A4CC6">
      <w:r>
        <w:rPr>
          <w:rFonts w:eastAsia="Times New Roman"/>
          <w:sz w:val="20"/>
          <w:szCs w:val="20"/>
        </w:rPr>
        <w:t>Организатор</w:t>
      </w:r>
      <w:r w:rsidRPr="006A4C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A4CC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059C3" w:rsidRPr="006A4CC6" w:rsidRDefault="00A059C3">
      <w:pPr>
        <w:rPr>
          <w:rFonts w:eastAsia="Times New Roman"/>
          <w:sz w:val="20"/>
          <w:szCs w:val="20"/>
        </w:rPr>
      </w:pPr>
    </w:p>
    <w:p w:rsidR="00A059C3" w:rsidRDefault="006A4CC6">
      <w:r w:rsidRPr="006A4CC6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6A4CC6">
        <w:rPr>
          <w:rFonts w:eastAsia="Times New Roman"/>
          <w:sz w:val="20"/>
          <w:szCs w:val="20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059C3" w:rsidRPr="006A4CC6" w:rsidRDefault="00A059C3">
      <w:pPr>
        <w:rPr>
          <w:rFonts w:eastAsia="Times New Roman"/>
          <w:sz w:val="20"/>
          <w:szCs w:val="20"/>
        </w:rPr>
      </w:pPr>
    </w:p>
    <w:p w:rsidR="00A059C3" w:rsidRPr="006A4CC6" w:rsidRDefault="006A4CC6">
      <w:r>
        <w:rPr>
          <w:rFonts w:eastAsia="Times New Roman"/>
          <w:sz w:val="20"/>
          <w:szCs w:val="20"/>
        </w:rPr>
        <w:t>Наименование</w:t>
      </w:r>
      <w:r w:rsidRPr="006A4C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A4CC6">
        <w:rPr>
          <w:rFonts w:eastAsia="Times New Roman"/>
          <w:sz w:val="20"/>
          <w:szCs w:val="20"/>
        </w:rPr>
        <w:t xml:space="preserve">: Поставка кронштейна для монитора </w:t>
      </w:r>
    </w:p>
    <w:p w:rsidR="00A059C3" w:rsidRPr="006A4CC6" w:rsidRDefault="00A059C3">
      <w:pPr>
        <w:rPr>
          <w:rFonts w:eastAsia="Times New Roman"/>
          <w:sz w:val="20"/>
          <w:szCs w:val="20"/>
        </w:rPr>
      </w:pPr>
    </w:p>
    <w:p w:rsidR="00A059C3" w:rsidRPr="006A4CC6" w:rsidRDefault="006A4C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212027416202802760100104310012572244</w:t>
      </w:r>
    </w:p>
    <w:p w:rsidR="00A059C3" w:rsidRDefault="00A059C3"/>
    <w:p w:rsidR="00A059C3" w:rsidRDefault="006A4CC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41 087,00 руб.</w:t>
      </w:r>
    </w:p>
    <w:p w:rsidR="00A059C3" w:rsidRDefault="00A059C3">
      <w:pPr>
        <w:rPr>
          <w:rFonts w:eastAsia="Times New Roman"/>
          <w:sz w:val="20"/>
          <w:szCs w:val="20"/>
        </w:rPr>
      </w:pPr>
    </w:p>
    <w:p w:rsidR="00A059C3" w:rsidRDefault="006A4CC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059C3">
        <w:tc>
          <w:tcPr>
            <w:tcW w:w="3400" w:type="dxa"/>
            <w:shd w:val="clear" w:color="auto" w:fill="auto"/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059C3">
        <w:tc>
          <w:tcPr>
            <w:tcW w:w="3400" w:type="dxa"/>
            <w:shd w:val="clear" w:color="auto" w:fill="auto"/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059C3">
        <w:tc>
          <w:tcPr>
            <w:tcW w:w="3400" w:type="dxa"/>
            <w:shd w:val="clear" w:color="auto" w:fill="auto"/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059C3">
        <w:tc>
          <w:tcPr>
            <w:tcW w:w="3400" w:type="dxa"/>
            <w:shd w:val="clear" w:color="auto" w:fill="auto"/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059C3">
        <w:tc>
          <w:tcPr>
            <w:tcW w:w="3400" w:type="dxa"/>
            <w:shd w:val="clear" w:color="auto" w:fill="auto"/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059C3" w:rsidRDefault="00A059C3">
      <w:pPr>
        <w:rPr>
          <w:rFonts w:eastAsia="Times New Roman"/>
          <w:sz w:val="20"/>
          <w:szCs w:val="20"/>
        </w:rPr>
      </w:pPr>
    </w:p>
    <w:p w:rsidR="00A059C3" w:rsidRDefault="006A4CC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059C3" w:rsidRDefault="00A059C3">
      <w:pPr>
        <w:rPr>
          <w:rFonts w:eastAsia="Times New Roman"/>
          <w:sz w:val="20"/>
          <w:szCs w:val="20"/>
        </w:rPr>
      </w:pPr>
    </w:p>
    <w:p w:rsidR="00A059C3" w:rsidRDefault="006A4CC6">
      <w:r>
        <w:rPr>
          <w:rFonts w:eastAsia="Times New Roman"/>
          <w:sz w:val="20"/>
          <w:szCs w:val="20"/>
        </w:rPr>
        <w:t xml:space="preserve">Аукционная комиссия </w:t>
      </w:r>
      <w:r>
        <w:rPr>
          <w:rFonts w:eastAsia="Times New Roman"/>
          <w:sz w:val="20"/>
          <w:szCs w:val="20"/>
        </w:rPr>
        <w:t>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A059C3" w:rsidRDefault="00A059C3"/>
    <w:p w:rsidR="00A059C3" w:rsidRDefault="00A059C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A059C3">
        <w:tc>
          <w:tcPr>
            <w:tcW w:w="9924" w:type="dxa"/>
            <w:gridSpan w:val="4"/>
            <w:shd w:val="clear" w:color="auto" w:fill="auto"/>
          </w:tcPr>
          <w:p w:rsidR="00A059C3" w:rsidRDefault="006A4CC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059C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</w:t>
            </w:r>
            <w:r>
              <w:rPr>
                <w:rFonts w:eastAsia="Times New Roman"/>
                <w:sz w:val="20"/>
                <w:szCs w:val="20"/>
              </w:rPr>
              <w:t>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059C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r>
              <w:rPr>
                <w:sz w:val="20"/>
                <w:szCs w:val="20"/>
                <w:lang w:val="en-US"/>
              </w:rPr>
              <w:t>EA</w:t>
            </w:r>
            <w:r w:rsidRPr="006A4CC6">
              <w:rPr>
                <w:sz w:val="20"/>
                <w:szCs w:val="20"/>
              </w:rPr>
              <w:t>-132139</w:t>
            </w:r>
          </w:p>
          <w:p w:rsidR="00A059C3" w:rsidRDefault="006A4CC6">
            <w:r w:rsidRPr="006A4CC6">
              <w:rPr>
                <w:sz w:val="20"/>
                <w:szCs w:val="20"/>
              </w:rPr>
              <w:t>ОБЩЕСТВО С ОГРАНИЧЕННОЙ ОТВЕТСТВЕННОСТЬЮ "ИНТЕГРАТОР" / 0278901400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59C3" w:rsidRDefault="00A059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59C3" w:rsidRDefault="006A4C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59C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r>
              <w:rPr>
                <w:sz w:val="20"/>
                <w:szCs w:val="20"/>
                <w:lang w:val="en-US"/>
              </w:rPr>
              <w:t>EA</w:t>
            </w:r>
            <w:r w:rsidRPr="006A4CC6">
              <w:rPr>
                <w:sz w:val="20"/>
                <w:szCs w:val="20"/>
              </w:rPr>
              <w:t>-132139</w:t>
            </w:r>
          </w:p>
          <w:p w:rsidR="00A059C3" w:rsidRDefault="006A4CC6">
            <w:r w:rsidRPr="006A4CC6">
              <w:rPr>
                <w:sz w:val="20"/>
                <w:szCs w:val="20"/>
              </w:rPr>
              <w:t>ОБЩЕСТВО С ОГРАНИЧЕННОЙ ОТВЕТСТВЕННОСТЬЮ "ИНТЕГРАТОР" / 0278901400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59C3" w:rsidRDefault="00A059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59C3" w:rsidRDefault="006A4C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59C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r>
              <w:rPr>
                <w:sz w:val="20"/>
                <w:szCs w:val="20"/>
                <w:lang w:val="en-US"/>
              </w:rPr>
              <w:t>EA</w:t>
            </w:r>
            <w:r w:rsidRPr="006A4CC6">
              <w:rPr>
                <w:sz w:val="20"/>
                <w:szCs w:val="20"/>
              </w:rPr>
              <w:t>-132139</w:t>
            </w:r>
          </w:p>
          <w:p w:rsidR="00A059C3" w:rsidRDefault="006A4CC6">
            <w:r w:rsidRPr="006A4CC6">
              <w:rPr>
                <w:sz w:val="20"/>
                <w:szCs w:val="20"/>
              </w:rPr>
              <w:t>ОБЩЕСТВО С ОГРАНИЧЕННОЙ ОТВЕТСТВЕННОСТЬЮ "ИНТЕГРАТОР" / 0278901400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59C3" w:rsidRDefault="00A059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59C3" w:rsidRDefault="006A4C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59C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r>
              <w:rPr>
                <w:sz w:val="20"/>
                <w:szCs w:val="20"/>
                <w:lang w:val="en-US"/>
              </w:rPr>
              <w:t>EA</w:t>
            </w:r>
            <w:r w:rsidRPr="006A4CC6">
              <w:rPr>
                <w:sz w:val="20"/>
                <w:szCs w:val="20"/>
              </w:rPr>
              <w:t>-132139</w:t>
            </w:r>
          </w:p>
          <w:p w:rsidR="00A059C3" w:rsidRDefault="006A4CC6">
            <w:r w:rsidRPr="006A4CC6">
              <w:rPr>
                <w:sz w:val="20"/>
                <w:szCs w:val="20"/>
              </w:rPr>
              <w:t>ОБЩЕСТВО С ОГРАНИЧЕННОЙ ОТВЕТСТВЕННОСТЬЮ "ИНТЕГРАТОР" / 0278901400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59C3" w:rsidRDefault="00A059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59C3" w:rsidRDefault="006A4C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59C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r>
              <w:rPr>
                <w:sz w:val="20"/>
                <w:szCs w:val="20"/>
                <w:lang w:val="en-US"/>
              </w:rPr>
              <w:t>EA</w:t>
            </w:r>
            <w:r w:rsidRPr="006A4CC6">
              <w:rPr>
                <w:sz w:val="20"/>
                <w:szCs w:val="20"/>
              </w:rPr>
              <w:t>-132139</w:t>
            </w:r>
          </w:p>
          <w:p w:rsidR="00A059C3" w:rsidRDefault="006A4CC6">
            <w:r w:rsidRPr="006A4CC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A4CC6">
              <w:rPr>
                <w:sz w:val="20"/>
                <w:szCs w:val="20"/>
              </w:rPr>
              <w:t>"ИНТЕГРАТОР" / 0278901400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59C3" w:rsidRDefault="00A059C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59C3" w:rsidRDefault="006A4CC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59C3" w:rsidRDefault="006A4CC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059C3" w:rsidRDefault="00A059C3"/>
    <w:p w:rsidR="00A059C3" w:rsidRDefault="00A059C3">
      <w:pPr>
        <w:jc w:val="both"/>
        <w:rPr>
          <w:rFonts w:eastAsia="Times New Roman"/>
          <w:sz w:val="20"/>
          <w:szCs w:val="20"/>
          <w:lang w:val="en-US"/>
        </w:rPr>
      </w:pPr>
    </w:p>
    <w:p w:rsidR="00A059C3" w:rsidRDefault="006A4CC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"ИНТЕГРАТОР", предложивший </w:t>
      </w:r>
      <w:r>
        <w:rPr>
          <w:rFonts w:eastAsia="Times New Roman"/>
          <w:sz w:val="20"/>
          <w:szCs w:val="20"/>
        </w:rPr>
        <w:t>цену контракта 41 087,00 руб.</w:t>
      </w:r>
    </w:p>
    <w:p w:rsidR="00A059C3" w:rsidRDefault="00A059C3">
      <w:pPr>
        <w:jc w:val="both"/>
        <w:rPr>
          <w:rFonts w:eastAsia="Times New Roman"/>
          <w:sz w:val="20"/>
          <w:szCs w:val="20"/>
        </w:rPr>
      </w:pPr>
    </w:p>
    <w:p w:rsidR="00A059C3" w:rsidRDefault="006A4CC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"ИНТЕГРАТОР", заявка на участие в электронном аукционе которого соотв</w:t>
      </w:r>
      <w:r>
        <w:rPr>
          <w:rFonts w:eastAsia="Times New Roman"/>
          <w:sz w:val="20"/>
          <w:szCs w:val="20"/>
        </w:rPr>
        <w:t>етствует требованиям, установленным документацией об электронном аукционе.</w:t>
      </w:r>
    </w:p>
    <w:p w:rsidR="00A059C3" w:rsidRDefault="00A059C3">
      <w:pPr>
        <w:jc w:val="both"/>
        <w:rPr>
          <w:sz w:val="20"/>
          <w:szCs w:val="20"/>
        </w:rPr>
      </w:pPr>
    </w:p>
    <w:p w:rsidR="00A059C3" w:rsidRDefault="006A4CC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A059C3" w:rsidRDefault="00A059C3">
      <w:pPr>
        <w:jc w:val="both"/>
        <w:rPr>
          <w:rFonts w:eastAsia="Times New Roman"/>
          <w:sz w:val="20"/>
          <w:szCs w:val="20"/>
        </w:rPr>
      </w:pPr>
    </w:p>
    <w:p w:rsidR="00A059C3" w:rsidRDefault="006A4CC6">
      <w:pPr>
        <w:jc w:val="both"/>
      </w:pPr>
      <w:r w:rsidRPr="006A4CC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A059C3" w:rsidRDefault="00A059C3">
      <w:pPr>
        <w:jc w:val="both"/>
        <w:rPr>
          <w:rFonts w:eastAsia="Times New Roman"/>
          <w:sz w:val="20"/>
          <w:szCs w:val="20"/>
        </w:rPr>
      </w:pPr>
    </w:p>
    <w:p w:rsidR="00A059C3" w:rsidRDefault="006A4CC6">
      <w:r>
        <w:rPr>
          <w:rFonts w:eastAsia="Times New Roman"/>
          <w:sz w:val="20"/>
          <w:szCs w:val="20"/>
        </w:rPr>
        <w:t>Подписи</w:t>
      </w:r>
    </w:p>
    <w:p w:rsidR="00A059C3" w:rsidRDefault="00A059C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A059C3" w:rsidTr="006A4CC6">
        <w:tc>
          <w:tcPr>
            <w:tcW w:w="3307" w:type="dxa"/>
            <w:shd w:val="clear" w:color="auto" w:fill="auto"/>
            <w:vAlign w:val="bottom"/>
          </w:tcPr>
          <w:p w:rsidR="00A059C3" w:rsidRDefault="006A4C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059C3" w:rsidRDefault="00A059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A059C3" w:rsidRDefault="006A4C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059C3" w:rsidTr="006A4CC6">
        <w:tc>
          <w:tcPr>
            <w:tcW w:w="3307" w:type="dxa"/>
            <w:shd w:val="clear" w:color="auto" w:fill="auto"/>
            <w:vAlign w:val="bottom"/>
          </w:tcPr>
          <w:p w:rsidR="00A059C3" w:rsidRDefault="006A4C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059C3" w:rsidRDefault="00A059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A059C3" w:rsidRDefault="006A4C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A059C3" w:rsidTr="006A4CC6">
        <w:tc>
          <w:tcPr>
            <w:tcW w:w="3307" w:type="dxa"/>
            <w:shd w:val="clear" w:color="auto" w:fill="auto"/>
            <w:vAlign w:val="bottom"/>
          </w:tcPr>
          <w:p w:rsidR="00A059C3" w:rsidRDefault="006A4C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059C3" w:rsidRDefault="00A059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A059C3" w:rsidRDefault="006A4C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A059C3" w:rsidTr="006A4CC6">
        <w:tc>
          <w:tcPr>
            <w:tcW w:w="3307" w:type="dxa"/>
            <w:shd w:val="clear" w:color="auto" w:fill="auto"/>
            <w:vAlign w:val="bottom"/>
          </w:tcPr>
          <w:p w:rsidR="00A059C3" w:rsidRDefault="006A4C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059C3" w:rsidRDefault="00A059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A059C3" w:rsidRDefault="006A4C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059C3" w:rsidTr="006A4CC6">
        <w:tc>
          <w:tcPr>
            <w:tcW w:w="3307" w:type="dxa"/>
            <w:shd w:val="clear" w:color="auto" w:fill="auto"/>
            <w:vAlign w:val="bottom"/>
          </w:tcPr>
          <w:p w:rsidR="00A059C3" w:rsidRDefault="006A4C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059C3" w:rsidRDefault="00A059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A059C3" w:rsidRDefault="006A4C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6A4CC6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9C3"/>
    <w:rsid w:val="006A4CC6"/>
    <w:rsid w:val="00A0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EB323D-52D6-42D0-95E5-1C31DA588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2021-11-30T05:43:00Z</dcterms:created>
  <dcterms:modified xsi:type="dcterms:W3CDTF">2021-11-30T05:43:00Z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