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258" w:rsidRPr="00AA6E6E" w:rsidRDefault="00721EA0">
      <w:pPr>
        <w:ind w:firstLine="567"/>
        <w:jc w:val="center"/>
      </w:pPr>
      <w:r w:rsidRPr="00AA6E6E">
        <w:rPr>
          <w:rFonts w:eastAsia="Times New Roman"/>
          <w:b/>
          <w:bCs/>
        </w:rPr>
        <w:t xml:space="preserve">ПРОТОКОЛ ПОДВЕДЕНИЯ ИТОГОВ </w:t>
      </w:r>
      <w:r w:rsidR="00887515">
        <w:rPr>
          <w:rFonts w:eastAsia="Times New Roman"/>
          <w:b/>
          <w:bCs/>
        </w:rPr>
        <w:br/>
      </w:r>
      <w:r w:rsidRPr="00AA6E6E">
        <w:rPr>
          <w:rFonts w:eastAsia="Times New Roman"/>
          <w:b/>
          <w:bCs/>
        </w:rPr>
        <w:t>ЭЛЕКТРОННОГО АУКЦИОНА</w:t>
      </w:r>
    </w:p>
    <w:p w:rsidR="00721EA0" w:rsidRPr="00AA6E6E" w:rsidRDefault="00721EA0">
      <w:pPr>
        <w:ind w:firstLine="567"/>
        <w:jc w:val="center"/>
        <w:rPr>
          <w:rFonts w:eastAsia="Times New Roman"/>
          <w:b/>
          <w:bCs/>
        </w:rPr>
      </w:pPr>
    </w:p>
    <w:p w:rsidR="00721EA0" w:rsidRPr="00AA6E6E" w:rsidRDefault="00721EA0" w:rsidP="00721EA0">
      <w:pPr>
        <w:pStyle w:val="messagesubcaption"/>
        <w:rPr>
          <w:rFonts w:cs="Times New Roman"/>
        </w:rPr>
      </w:pPr>
      <w:r w:rsidRPr="00AA6E6E">
        <w:rPr>
          <w:rFonts w:cs="Times New Roman"/>
        </w:rPr>
        <w:t>от 30 ноября 2021 года №</w:t>
      </w:r>
      <w:r w:rsidR="00CB5D99">
        <w:rPr>
          <w:rFonts w:cs="Times New Roman"/>
        </w:rPr>
        <w:t xml:space="preserve"> 80</w:t>
      </w:r>
      <w:bookmarkStart w:id="0" w:name="_GoBack"/>
      <w:bookmarkEnd w:id="0"/>
    </w:p>
    <w:p w:rsidR="00721EA0" w:rsidRPr="00AA6E6E" w:rsidRDefault="00721EA0" w:rsidP="00721EA0">
      <w:pPr>
        <w:pStyle w:val="text"/>
        <w:rPr>
          <w:b/>
          <w:bCs/>
        </w:rPr>
      </w:pPr>
    </w:p>
    <w:p w:rsidR="00721EA0" w:rsidRPr="00AA6E6E" w:rsidRDefault="00721EA0" w:rsidP="00721EA0">
      <w:pPr>
        <w:pStyle w:val="text"/>
        <w:rPr>
          <w:b/>
          <w:bCs/>
        </w:rPr>
      </w:pPr>
      <w:r w:rsidRPr="00AA6E6E">
        <w:rPr>
          <w:b/>
          <w:bCs/>
        </w:rPr>
        <w:t xml:space="preserve">Номер извещения    </w:t>
      </w:r>
      <w:r w:rsidRPr="00AA6E6E">
        <w:rPr>
          <w:bCs/>
        </w:rPr>
        <w:t>0172200002121000119</w:t>
      </w:r>
      <w:r w:rsidRPr="00AA6E6E">
        <w:rPr>
          <w:b/>
          <w:bCs/>
        </w:rPr>
        <w:t xml:space="preserve">       </w:t>
      </w:r>
    </w:p>
    <w:p w:rsidR="00721EA0" w:rsidRPr="00AA6E6E" w:rsidRDefault="00721EA0" w:rsidP="00721EA0">
      <w:pPr>
        <w:rPr>
          <w:rFonts w:eastAsia="Lucida Sans Unicode" w:cs="Tahoma"/>
          <w:bCs/>
          <w:color w:val="auto"/>
          <w:kern w:val="1"/>
          <w:lang w:bidi="ru-RU"/>
        </w:rPr>
      </w:pPr>
      <w:r w:rsidRPr="00AA6E6E">
        <w:rPr>
          <w:b/>
        </w:rPr>
        <w:t xml:space="preserve">ИКЗ </w:t>
      </w:r>
      <w:r w:rsidRPr="00AA6E6E">
        <w:rPr>
          <w:rFonts w:eastAsia="Lucida Sans Unicode" w:cs="Tahoma"/>
          <w:bCs/>
          <w:color w:val="auto"/>
          <w:kern w:val="1"/>
          <w:lang w:bidi="ru-RU"/>
        </w:rPr>
        <w:t>212781700689178170100101470015819244</w:t>
      </w:r>
    </w:p>
    <w:p w:rsidR="00721EA0" w:rsidRPr="00AA6E6E" w:rsidRDefault="00721EA0" w:rsidP="00721EA0">
      <w:pPr>
        <w:pStyle w:val="text"/>
        <w:jc w:val="both"/>
      </w:pPr>
      <w:r w:rsidRPr="00AA6E6E">
        <w:t>Протокол подписан всеми присутствующими на заседании членами комиссии.</w:t>
      </w:r>
    </w:p>
    <w:p w:rsidR="00721EA0" w:rsidRPr="00AA6E6E" w:rsidRDefault="00721EA0" w:rsidP="00721EA0">
      <w:pPr>
        <w:pStyle w:val="variable"/>
        <w:jc w:val="both"/>
        <w:rPr>
          <w:b w:val="0"/>
        </w:rPr>
      </w:pPr>
      <w:r w:rsidRPr="00AA6E6E">
        <w:t>Сведения о заказчике:</w:t>
      </w:r>
      <w:r w:rsidRPr="00AA6E6E">
        <w:rPr>
          <w:b w:val="0"/>
        </w:rPr>
        <w:t xml:space="preserve"> Администрация Колпинского района Санкт-Петербурга.</w:t>
      </w:r>
    </w:p>
    <w:p w:rsidR="00721EA0" w:rsidRPr="00AA6E6E" w:rsidRDefault="00721EA0" w:rsidP="00721EA0">
      <w:pPr>
        <w:pStyle w:val="text"/>
        <w:jc w:val="both"/>
      </w:pPr>
      <w:r w:rsidRPr="00AA6E6E">
        <w:rPr>
          <w:b/>
        </w:rPr>
        <w:t>Почтовый адрес:</w:t>
      </w:r>
      <w:r w:rsidRPr="00AA6E6E">
        <w:t xml:space="preserve"> 196655, г. Санкт-Петербург, г. Колпино, бульвар Победы, д.1.</w:t>
      </w:r>
    </w:p>
    <w:p w:rsidR="00721EA0" w:rsidRPr="00AA6E6E" w:rsidRDefault="00721EA0" w:rsidP="00721EA0">
      <w:pPr>
        <w:pStyle w:val="text"/>
        <w:jc w:val="both"/>
      </w:pPr>
      <w:r w:rsidRPr="00AA6E6E">
        <w:rPr>
          <w:b/>
        </w:rPr>
        <w:t>Контактная информация:</w:t>
      </w:r>
      <w:r w:rsidRPr="00AA6E6E">
        <w:t xml:space="preserve"> Виноградов Алексей Александрович</w:t>
      </w:r>
    </w:p>
    <w:p w:rsidR="00721EA0" w:rsidRPr="00AA6E6E" w:rsidRDefault="00721EA0" w:rsidP="00721EA0">
      <w:pPr>
        <w:pStyle w:val="text"/>
        <w:jc w:val="both"/>
      </w:pPr>
      <w:r w:rsidRPr="00AA6E6E">
        <w:t>Чурсина Дина Юрьевна, (812) 573-92-26</w:t>
      </w:r>
    </w:p>
    <w:p w:rsidR="00721EA0" w:rsidRPr="00AA6E6E" w:rsidRDefault="00721EA0" w:rsidP="00721EA0">
      <w:pPr>
        <w:pStyle w:val="variable"/>
        <w:jc w:val="both"/>
        <w:rPr>
          <w:b w:val="0"/>
        </w:rPr>
      </w:pPr>
      <w:r w:rsidRPr="00AA6E6E">
        <w:t>Источник финансирования заказа:</w:t>
      </w:r>
      <w:r w:rsidRPr="00AA6E6E">
        <w:rPr>
          <w:b w:val="0"/>
        </w:rPr>
        <w:t xml:space="preserve"> бюджет субъекта Российской Федерации.</w:t>
      </w:r>
    </w:p>
    <w:p w:rsidR="00721EA0" w:rsidRPr="00AA6E6E" w:rsidRDefault="00721EA0" w:rsidP="00721EA0">
      <w:pPr>
        <w:rPr>
          <w:rFonts w:eastAsia="Lucida Sans Unicode" w:cs="Tahoma"/>
          <w:color w:val="auto"/>
          <w:kern w:val="1"/>
          <w:lang w:bidi="ru-RU"/>
        </w:rPr>
      </w:pPr>
      <w:r w:rsidRPr="00AA6E6E">
        <w:rPr>
          <w:rFonts w:eastAsia="Lucida Sans Unicode" w:cs="Tahoma"/>
          <w:b/>
          <w:color w:val="auto"/>
          <w:kern w:val="1"/>
          <w:lang w:bidi="ru-RU"/>
        </w:rPr>
        <w:t>Наименование предмета аукциона:</w:t>
      </w:r>
      <w:r w:rsidRPr="00AA6E6E">
        <w:rPr>
          <w:rFonts w:eastAsia="Lucida Sans Unicode" w:cs="Tahoma"/>
          <w:color w:val="auto"/>
          <w:kern w:val="1"/>
          <w:lang w:bidi="ru-RU"/>
        </w:rPr>
        <w:t xml:space="preserve"> «Изготовление и поставка папок с вложением: «БЛАГОДАРНОСТЬ», «ПОЧЕТНАЯ ГРАМОТА», «БЛАГОДАРСТВЕННОЕ ПИСЬМО», «ПОЗДРАВИТЕЛЬНЫЙ АДРЕС», «ГРАМОТА», блокнотов и календарей с логотипом администрации, и открыток поздравительных»</w:t>
      </w:r>
    </w:p>
    <w:p w:rsidR="00721EA0" w:rsidRPr="00AA6E6E" w:rsidRDefault="00721EA0" w:rsidP="00721EA0">
      <w:pPr>
        <w:pStyle w:val="variable"/>
        <w:jc w:val="both"/>
        <w:rPr>
          <w:rFonts w:cs="Times New Roman"/>
          <w:b w:val="0"/>
        </w:rPr>
      </w:pPr>
      <w:r w:rsidRPr="00AA6E6E">
        <w:t>Начальная (максимальная) цена контракта:</w:t>
      </w:r>
      <w:r w:rsidRPr="00AA6E6E">
        <w:rPr>
          <w:b w:val="0"/>
        </w:rPr>
        <w:t xml:space="preserve"> </w:t>
      </w:r>
      <w:r w:rsidRPr="00AA6E6E">
        <w:rPr>
          <w:rFonts w:cs="Times New Roman"/>
          <w:b w:val="0"/>
        </w:rPr>
        <w:t>1 036 181,36 рублей.</w:t>
      </w:r>
    </w:p>
    <w:p w:rsidR="00721EA0" w:rsidRPr="00AA6E6E" w:rsidRDefault="00721EA0" w:rsidP="00721EA0">
      <w:pPr>
        <w:pStyle w:val="variable"/>
        <w:jc w:val="both"/>
        <w:rPr>
          <w:b w:val="0"/>
        </w:rPr>
      </w:pPr>
      <w:r w:rsidRPr="00AA6E6E">
        <w:t>Место, дата, время проведения рассмотрения заявок на участие в аукционе:</w:t>
      </w:r>
      <w:r w:rsidRPr="00AA6E6E">
        <w:rPr>
          <w:b w:val="0"/>
        </w:rPr>
        <w:t xml:space="preserve"> Администрация Колпинского района Санкт-Петербурга, 196655, Санкт-Петербург, г. Колпино, бульвар Победы, д.1, 30 ноября 2021 года в 15:00 часов местного времени.</w:t>
      </w:r>
    </w:p>
    <w:p w:rsidR="00721EA0" w:rsidRPr="004308CB" w:rsidRDefault="00721EA0" w:rsidP="00721EA0">
      <w:pPr>
        <w:pStyle w:val="text"/>
      </w:pPr>
      <w:r w:rsidRPr="004308CB">
        <w:t>Сведения о вторых частях заявок на участие в электронном аукционе:</w:t>
      </w:r>
    </w:p>
    <w:tbl>
      <w:tblPr>
        <w:tblStyle w:val="af2"/>
        <w:tblW w:w="10032" w:type="dxa"/>
        <w:tblLook w:val="04A0" w:firstRow="1" w:lastRow="0" w:firstColumn="1" w:lastColumn="0" w:noHBand="0" w:noVBand="1"/>
      </w:tblPr>
      <w:tblGrid>
        <w:gridCol w:w="503"/>
        <w:gridCol w:w="1698"/>
        <w:gridCol w:w="2814"/>
        <w:gridCol w:w="1418"/>
        <w:gridCol w:w="1579"/>
        <w:gridCol w:w="2192"/>
      </w:tblGrid>
      <w:tr w:rsidR="00721EA0" w:rsidTr="00721EA0">
        <w:tc>
          <w:tcPr>
            <w:tcW w:w="494" w:type="dxa"/>
            <w:shd w:val="clear" w:color="auto" w:fill="F2F2F2" w:themeFill="background1" w:themeFillShade="F2"/>
            <w:vAlign w:val="center"/>
          </w:tcPr>
          <w:p w:rsidR="00721EA0" w:rsidRPr="00721EA0" w:rsidRDefault="00721EA0" w:rsidP="00721EA0">
            <w:pPr>
              <w:jc w:val="center"/>
              <w:rPr>
                <w:rFonts w:eastAsia="Times New Roman"/>
                <w:b/>
                <w:bCs/>
                <w:color w:val="333333"/>
                <w:sz w:val="20"/>
                <w:szCs w:val="20"/>
              </w:rPr>
            </w:pPr>
            <w:r w:rsidRPr="00721EA0">
              <w:rPr>
                <w:rFonts w:eastAsia="Times New Roman"/>
                <w:b/>
                <w:bCs/>
                <w:color w:val="333333"/>
                <w:sz w:val="20"/>
                <w:szCs w:val="20"/>
              </w:rPr>
              <w:t>№ п/п</w:t>
            </w:r>
          </w:p>
        </w:tc>
        <w:tc>
          <w:tcPr>
            <w:tcW w:w="1769" w:type="dxa"/>
            <w:shd w:val="clear" w:color="auto" w:fill="F2F2F2" w:themeFill="background1" w:themeFillShade="F2"/>
            <w:vAlign w:val="center"/>
          </w:tcPr>
          <w:p w:rsidR="00721EA0" w:rsidRPr="00721EA0" w:rsidRDefault="00721EA0" w:rsidP="00721EA0">
            <w:pPr>
              <w:jc w:val="center"/>
              <w:rPr>
                <w:rFonts w:eastAsia="Times New Roman"/>
                <w:b/>
                <w:bCs/>
                <w:color w:val="333333"/>
                <w:sz w:val="20"/>
                <w:szCs w:val="20"/>
              </w:rPr>
            </w:pPr>
            <w:r w:rsidRPr="00721EA0">
              <w:rPr>
                <w:rFonts w:eastAsia="Times New Roman"/>
                <w:b/>
                <w:bCs/>
                <w:color w:val="333333"/>
                <w:sz w:val="20"/>
                <w:szCs w:val="20"/>
              </w:rPr>
              <w:t>Предложения о цене контракта, ранжированные по мере убывания</w:t>
            </w:r>
          </w:p>
        </w:tc>
        <w:tc>
          <w:tcPr>
            <w:tcW w:w="2729" w:type="dxa"/>
            <w:shd w:val="clear" w:color="auto" w:fill="F2F2F2" w:themeFill="background1" w:themeFillShade="F2"/>
            <w:vAlign w:val="center"/>
          </w:tcPr>
          <w:p w:rsidR="00721EA0" w:rsidRPr="00721EA0" w:rsidRDefault="00721EA0" w:rsidP="00721EA0">
            <w:pPr>
              <w:jc w:val="center"/>
              <w:rPr>
                <w:rFonts w:eastAsia="Times New Roman"/>
                <w:b/>
                <w:bCs/>
                <w:color w:val="333333"/>
                <w:sz w:val="20"/>
                <w:szCs w:val="20"/>
              </w:rPr>
            </w:pPr>
            <w:r w:rsidRPr="00721EA0">
              <w:rPr>
                <w:rFonts w:eastAsia="Times New Roman"/>
                <w:b/>
                <w:bCs/>
                <w:color w:val="333333"/>
                <w:sz w:val="20"/>
                <w:szCs w:val="20"/>
              </w:rPr>
              <w:t>Наименование участника</w:t>
            </w:r>
          </w:p>
        </w:tc>
        <w:tc>
          <w:tcPr>
            <w:tcW w:w="1379" w:type="dxa"/>
            <w:shd w:val="clear" w:color="auto" w:fill="F2F2F2" w:themeFill="background1" w:themeFillShade="F2"/>
            <w:vAlign w:val="center"/>
          </w:tcPr>
          <w:p w:rsidR="00721EA0" w:rsidRPr="00721EA0" w:rsidRDefault="00721EA0" w:rsidP="00721EA0">
            <w:pPr>
              <w:jc w:val="center"/>
              <w:rPr>
                <w:rFonts w:eastAsia="Times New Roman"/>
                <w:b/>
                <w:bCs/>
                <w:color w:val="333333"/>
                <w:sz w:val="20"/>
                <w:szCs w:val="20"/>
              </w:rPr>
            </w:pPr>
            <w:r w:rsidRPr="00721EA0">
              <w:rPr>
                <w:rFonts w:eastAsia="Times New Roman"/>
                <w:b/>
                <w:bCs/>
                <w:color w:val="333333"/>
                <w:sz w:val="20"/>
                <w:szCs w:val="20"/>
              </w:rPr>
              <w:t>Тип предложения</w:t>
            </w:r>
          </w:p>
        </w:tc>
        <w:tc>
          <w:tcPr>
            <w:tcW w:w="1534" w:type="dxa"/>
            <w:shd w:val="clear" w:color="auto" w:fill="F2F2F2" w:themeFill="background1" w:themeFillShade="F2"/>
            <w:vAlign w:val="center"/>
          </w:tcPr>
          <w:p w:rsidR="00721EA0" w:rsidRPr="00721EA0" w:rsidRDefault="00721EA0" w:rsidP="00721EA0">
            <w:pPr>
              <w:jc w:val="center"/>
              <w:rPr>
                <w:rFonts w:eastAsia="Times New Roman"/>
                <w:b/>
                <w:bCs/>
                <w:color w:val="333333"/>
                <w:sz w:val="20"/>
                <w:szCs w:val="20"/>
              </w:rPr>
            </w:pPr>
            <w:r w:rsidRPr="00721EA0">
              <w:rPr>
                <w:rFonts w:eastAsia="Times New Roman"/>
                <w:b/>
                <w:bCs/>
                <w:color w:val="333333"/>
                <w:sz w:val="20"/>
                <w:szCs w:val="20"/>
              </w:rPr>
              <w:t>Время поступления предложения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721EA0" w:rsidRPr="00721EA0" w:rsidRDefault="00721EA0" w:rsidP="00721EA0">
            <w:pPr>
              <w:jc w:val="center"/>
              <w:rPr>
                <w:rFonts w:eastAsia="Times New Roman"/>
                <w:b/>
                <w:bCs/>
                <w:color w:val="333333"/>
                <w:sz w:val="20"/>
                <w:szCs w:val="20"/>
              </w:rPr>
            </w:pPr>
            <w:r w:rsidRPr="00721EA0">
              <w:rPr>
                <w:rFonts w:eastAsia="Times New Roman"/>
                <w:b/>
                <w:bCs/>
                <w:color w:val="333333"/>
                <w:sz w:val="20"/>
                <w:szCs w:val="20"/>
              </w:rPr>
              <w:t>Идентификационный номер заявки</w:t>
            </w:r>
          </w:p>
        </w:tc>
      </w:tr>
      <w:tr w:rsidR="00721EA0" w:rsidTr="00721EA0">
        <w:tc>
          <w:tcPr>
            <w:tcW w:w="494" w:type="dxa"/>
            <w:vAlign w:val="center"/>
          </w:tcPr>
          <w:p w:rsidR="00721EA0" w:rsidRPr="004308CB" w:rsidRDefault="00721EA0" w:rsidP="00721EA0">
            <w:pPr>
              <w:jc w:val="center"/>
              <w:rPr>
                <w:rFonts w:eastAsia="Times New Roman"/>
                <w:color w:val="333333"/>
              </w:rPr>
            </w:pPr>
            <w:r w:rsidRPr="004308CB">
              <w:rPr>
                <w:rFonts w:eastAsia="Times New Roman"/>
                <w:color w:val="333333"/>
              </w:rPr>
              <w:t>1</w:t>
            </w:r>
          </w:p>
        </w:tc>
        <w:tc>
          <w:tcPr>
            <w:tcW w:w="1769" w:type="dxa"/>
            <w:vAlign w:val="center"/>
          </w:tcPr>
          <w:p w:rsidR="00721EA0" w:rsidRPr="00721EA0" w:rsidRDefault="00721EA0" w:rsidP="00721EA0">
            <w:pPr>
              <w:jc w:val="center"/>
            </w:pPr>
            <w:r>
              <w:t>1 031 000,45</w:t>
            </w:r>
          </w:p>
        </w:tc>
        <w:tc>
          <w:tcPr>
            <w:tcW w:w="2729" w:type="dxa"/>
            <w:shd w:val="clear" w:color="auto" w:fill="FFFFFF" w:themeFill="background1"/>
            <w:vAlign w:val="center"/>
          </w:tcPr>
          <w:p w:rsidR="00721EA0" w:rsidRDefault="006F06AA" w:rsidP="00721EA0">
            <w:pPr>
              <w:jc w:val="center"/>
            </w:pPr>
            <w:hyperlink r:id="rId6" w:tgtFrame="_blank" w:history="1">
              <w:r w:rsidR="00721EA0" w:rsidRPr="00721EA0">
                <w:t xml:space="preserve">ОБЩЕСТВО С ОГРАНИЧЕННОЙ ОТВЕТСТВЕННОСТЬЮ </w:t>
              </w:r>
              <w:r w:rsidR="00721EA0">
                <w:t>«</w:t>
              </w:r>
              <w:r w:rsidR="00721EA0" w:rsidRPr="00721EA0">
                <w:t xml:space="preserve">КОМПАНИЯ </w:t>
              </w:r>
              <w:r w:rsidR="00721EA0">
                <w:t>«</w:t>
              </w:r>
              <w:r w:rsidR="00721EA0" w:rsidRPr="00721EA0">
                <w:t>РАЙЗ</w:t>
              </w:r>
            </w:hyperlink>
            <w:r w:rsidR="00721EA0">
              <w:t>» (ООО «КОМПАНИЯ «РАЙЗ»),</w:t>
            </w:r>
          </w:p>
          <w:p w:rsidR="00721EA0" w:rsidRPr="00721EA0" w:rsidRDefault="00721EA0" w:rsidP="00721EA0">
            <w:pPr>
              <w:jc w:val="center"/>
            </w:pPr>
            <w:r>
              <w:t xml:space="preserve"> ИНН 7811075031</w:t>
            </w:r>
          </w:p>
        </w:tc>
        <w:tc>
          <w:tcPr>
            <w:tcW w:w="1379" w:type="dxa"/>
            <w:shd w:val="clear" w:color="auto" w:fill="FFFFFF" w:themeFill="background1"/>
            <w:vAlign w:val="center"/>
          </w:tcPr>
          <w:p w:rsidR="00721EA0" w:rsidRPr="00721EA0" w:rsidRDefault="00721EA0" w:rsidP="00721EA0">
            <w:pPr>
              <w:jc w:val="center"/>
            </w:pPr>
            <w:r w:rsidRPr="00721EA0">
              <w:t>понижение</w:t>
            </w:r>
          </w:p>
        </w:tc>
        <w:tc>
          <w:tcPr>
            <w:tcW w:w="1534" w:type="dxa"/>
            <w:shd w:val="clear" w:color="auto" w:fill="FFFFFF" w:themeFill="background1"/>
            <w:vAlign w:val="center"/>
          </w:tcPr>
          <w:p w:rsidR="00721EA0" w:rsidRPr="00721EA0" w:rsidRDefault="00721EA0" w:rsidP="00721EA0">
            <w:pPr>
              <w:jc w:val="center"/>
            </w:pPr>
            <w:r w:rsidRPr="00721EA0">
              <w:t>29.11.2021 10:32:20 (MSK+00:00)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721EA0" w:rsidRPr="00721EA0" w:rsidRDefault="00721EA0" w:rsidP="00721EA0">
            <w:pPr>
              <w:jc w:val="center"/>
            </w:pPr>
            <w:r>
              <w:t>ЕА-130503</w:t>
            </w:r>
          </w:p>
        </w:tc>
      </w:tr>
    </w:tbl>
    <w:p w:rsidR="00721EA0" w:rsidRDefault="00721EA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721EA0" w:rsidRPr="004308CB" w:rsidRDefault="00721EA0" w:rsidP="00721EA0">
      <w:pPr>
        <w:spacing w:after="120"/>
        <w:rPr>
          <w:b/>
        </w:rPr>
      </w:pPr>
      <w:r w:rsidRPr="004308CB">
        <w:rPr>
          <w:b/>
        </w:rPr>
        <w:t>Сведения о решениях членов комиссии о соответствии заявки на участие в аукционе:</w:t>
      </w:r>
    </w:p>
    <w:tbl>
      <w:tblPr>
        <w:tblpPr w:leftFromText="180" w:rightFromText="180" w:vertAnchor="text" w:tblpY="1"/>
        <w:tblOverlap w:val="never"/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0"/>
        <w:gridCol w:w="3685"/>
        <w:gridCol w:w="1985"/>
        <w:gridCol w:w="2268"/>
      </w:tblGrid>
      <w:tr w:rsidR="00721EA0" w:rsidRPr="004308CB" w:rsidTr="006F06AA">
        <w:trPr>
          <w:trHeight w:val="778"/>
        </w:trPr>
        <w:tc>
          <w:tcPr>
            <w:tcW w:w="1990" w:type="dxa"/>
            <w:shd w:val="clear" w:color="auto" w:fill="D9D9D9"/>
            <w:vAlign w:val="center"/>
            <w:hideMark/>
          </w:tcPr>
          <w:p w:rsidR="00721EA0" w:rsidRPr="004308CB" w:rsidRDefault="00721EA0" w:rsidP="006F06AA">
            <w:pPr>
              <w:jc w:val="center"/>
              <w:rPr>
                <w:rFonts w:eastAsia="Times New Roman"/>
                <w:b/>
                <w:bCs/>
                <w:color w:val="333333"/>
              </w:rPr>
            </w:pPr>
            <w:r w:rsidRPr="004308CB">
              <w:rPr>
                <w:rFonts w:eastAsia="Times New Roman"/>
                <w:b/>
                <w:bCs/>
                <w:color w:val="333333"/>
              </w:rPr>
              <w:t>Идентификационный  номер заявки</w:t>
            </w:r>
          </w:p>
        </w:tc>
        <w:tc>
          <w:tcPr>
            <w:tcW w:w="3685" w:type="dxa"/>
            <w:shd w:val="clear" w:color="auto" w:fill="D9D9D9"/>
            <w:vAlign w:val="center"/>
            <w:hideMark/>
          </w:tcPr>
          <w:p w:rsidR="00721EA0" w:rsidRPr="004308CB" w:rsidRDefault="00721EA0" w:rsidP="006F06AA">
            <w:pPr>
              <w:jc w:val="center"/>
              <w:rPr>
                <w:rFonts w:eastAsia="Times New Roman"/>
                <w:b/>
                <w:bCs/>
                <w:color w:val="333333"/>
              </w:rPr>
            </w:pPr>
            <w:r w:rsidRPr="004308CB">
              <w:rPr>
                <w:rFonts w:eastAsia="Times New Roman"/>
                <w:b/>
                <w:bCs/>
                <w:color w:val="333333"/>
              </w:rPr>
              <w:t>Решение члена комиссии о  соответствии/не соответствии участника и поданной им заявки на участие в аукционе</w:t>
            </w:r>
          </w:p>
        </w:tc>
        <w:tc>
          <w:tcPr>
            <w:tcW w:w="1985" w:type="dxa"/>
            <w:shd w:val="clear" w:color="auto" w:fill="D9D9D9"/>
            <w:vAlign w:val="center"/>
          </w:tcPr>
          <w:p w:rsidR="00721EA0" w:rsidRPr="004308CB" w:rsidRDefault="00721EA0" w:rsidP="006F06AA">
            <w:pPr>
              <w:jc w:val="center"/>
              <w:rPr>
                <w:rFonts w:eastAsia="Times New Roman"/>
                <w:b/>
                <w:bCs/>
                <w:color w:val="333333"/>
              </w:rPr>
            </w:pPr>
            <w:r w:rsidRPr="004308CB">
              <w:rPr>
                <w:rFonts w:eastAsia="Times New Roman"/>
                <w:b/>
                <w:bCs/>
                <w:color w:val="333333"/>
              </w:rPr>
              <w:t>Причины несоответствия</w:t>
            </w: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:rsidR="00721EA0" w:rsidRPr="004308CB" w:rsidRDefault="00721EA0" w:rsidP="006F06AA">
            <w:pPr>
              <w:jc w:val="center"/>
              <w:rPr>
                <w:rFonts w:eastAsia="Times New Roman"/>
                <w:b/>
                <w:bCs/>
                <w:color w:val="333333"/>
              </w:rPr>
            </w:pPr>
            <w:r w:rsidRPr="004308CB">
              <w:rPr>
                <w:rFonts w:eastAsia="Times New Roman"/>
                <w:b/>
                <w:bCs/>
                <w:color w:val="333333"/>
              </w:rPr>
              <w:t>ФИО члена комиссии</w:t>
            </w:r>
          </w:p>
        </w:tc>
      </w:tr>
      <w:tr w:rsidR="00721EA0" w:rsidRPr="004308CB" w:rsidTr="006F06AA">
        <w:trPr>
          <w:trHeight w:val="335"/>
        </w:trPr>
        <w:tc>
          <w:tcPr>
            <w:tcW w:w="1990" w:type="dxa"/>
            <w:vMerge w:val="restart"/>
            <w:shd w:val="clear" w:color="auto" w:fill="auto"/>
          </w:tcPr>
          <w:p w:rsidR="00721EA0" w:rsidRPr="004308CB" w:rsidRDefault="00721EA0" w:rsidP="006F06AA">
            <w:pPr>
              <w:jc w:val="center"/>
              <w:rPr>
                <w:rFonts w:eastAsia="Times New Roman"/>
              </w:rPr>
            </w:pPr>
          </w:p>
          <w:p w:rsidR="00721EA0" w:rsidRPr="004308CB" w:rsidRDefault="00721EA0" w:rsidP="006F06AA">
            <w:pPr>
              <w:jc w:val="center"/>
              <w:rPr>
                <w:rFonts w:eastAsia="Times New Roman"/>
              </w:rPr>
            </w:pPr>
          </w:p>
          <w:p w:rsidR="00721EA0" w:rsidRPr="004308CB" w:rsidRDefault="00721EA0" w:rsidP="006F06AA">
            <w:pPr>
              <w:jc w:val="center"/>
              <w:rPr>
                <w:rFonts w:eastAsia="Times New Roman"/>
              </w:rPr>
            </w:pPr>
          </w:p>
          <w:p w:rsidR="00721EA0" w:rsidRPr="004308CB" w:rsidRDefault="00721EA0" w:rsidP="006F06AA">
            <w:pPr>
              <w:jc w:val="center"/>
              <w:rPr>
                <w:rFonts w:eastAsia="Times New Roman"/>
              </w:rPr>
            </w:pPr>
            <w:r>
              <w:rPr>
                <w:snapToGrid w:val="0"/>
              </w:rPr>
              <w:t>ЕА-130503</w:t>
            </w:r>
          </w:p>
          <w:p w:rsidR="00721EA0" w:rsidRPr="004308CB" w:rsidRDefault="00721EA0" w:rsidP="006F06AA">
            <w:pPr>
              <w:jc w:val="center"/>
              <w:rPr>
                <w:rFonts w:eastAsia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721EA0" w:rsidRPr="004308CB" w:rsidRDefault="00721EA0" w:rsidP="006F06AA">
            <w:pPr>
              <w:jc w:val="center"/>
            </w:pPr>
            <w:r w:rsidRPr="004308CB">
              <w:rPr>
                <w:rFonts w:eastAsia="Times New Roman"/>
              </w:rPr>
              <w:t>соответствует</w:t>
            </w:r>
          </w:p>
        </w:tc>
        <w:tc>
          <w:tcPr>
            <w:tcW w:w="1985" w:type="dxa"/>
          </w:tcPr>
          <w:p w:rsidR="00721EA0" w:rsidRPr="004308CB" w:rsidRDefault="00721EA0" w:rsidP="006F06AA">
            <w:pPr>
              <w:jc w:val="center"/>
            </w:pPr>
            <w:r w:rsidRPr="004308CB">
              <w:t>-</w:t>
            </w:r>
          </w:p>
        </w:tc>
        <w:tc>
          <w:tcPr>
            <w:tcW w:w="2268" w:type="dxa"/>
            <w:shd w:val="clear" w:color="auto" w:fill="auto"/>
          </w:tcPr>
          <w:p w:rsidR="00721EA0" w:rsidRPr="004308CB" w:rsidRDefault="00721EA0" w:rsidP="00887515">
            <w:r>
              <w:t xml:space="preserve">Никитин </w:t>
            </w:r>
            <w:r w:rsidR="00887515">
              <w:t>С</w:t>
            </w:r>
            <w:r>
              <w:t>.А.</w:t>
            </w:r>
          </w:p>
        </w:tc>
      </w:tr>
      <w:tr w:rsidR="00721EA0" w:rsidRPr="004308CB" w:rsidTr="006F06AA">
        <w:trPr>
          <w:trHeight w:val="315"/>
        </w:trPr>
        <w:tc>
          <w:tcPr>
            <w:tcW w:w="1990" w:type="dxa"/>
            <w:vMerge/>
            <w:shd w:val="clear" w:color="auto" w:fill="auto"/>
          </w:tcPr>
          <w:p w:rsidR="00721EA0" w:rsidRPr="004308CB" w:rsidRDefault="00721EA0" w:rsidP="006F06AA">
            <w:pPr>
              <w:jc w:val="center"/>
              <w:rPr>
                <w:rFonts w:eastAsia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721EA0" w:rsidRPr="004308CB" w:rsidRDefault="00721EA0" w:rsidP="006F06AA">
            <w:pPr>
              <w:jc w:val="center"/>
              <w:rPr>
                <w:rFonts w:eastAsia="Times New Roman"/>
              </w:rPr>
            </w:pPr>
            <w:r w:rsidRPr="004308CB">
              <w:rPr>
                <w:rFonts w:eastAsia="Times New Roman"/>
              </w:rPr>
              <w:t>соответствует</w:t>
            </w:r>
          </w:p>
        </w:tc>
        <w:tc>
          <w:tcPr>
            <w:tcW w:w="1985" w:type="dxa"/>
          </w:tcPr>
          <w:p w:rsidR="00721EA0" w:rsidRPr="004308CB" w:rsidRDefault="00721EA0" w:rsidP="006F06AA">
            <w:pPr>
              <w:jc w:val="center"/>
            </w:pPr>
            <w:r w:rsidRPr="004308CB">
              <w:t>-</w:t>
            </w:r>
          </w:p>
        </w:tc>
        <w:tc>
          <w:tcPr>
            <w:tcW w:w="2268" w:type="dxa"/>
            <w:shd w:val="clear" w:color="auto" w:fill="auto"/>
          </w:tcPr>
          <w:p w:rsidR="00721EA0" w:rsidRPr="004308CB" w:rsidRDefault="00721EA0" w:rsidP="006F06AA">
            <w:r w:rsidRPr="004308CB">
              <w:t>Ермолина Л.Д.</w:t>
            </w:r>
          </w:p>
        </w:tc>
      </w:tr>
      <w:tr w:rsidR="00721EA0" w:rsidRPr="004308CB" w:rsidTr="006F06AA">
        <w:trPr>
          <w:trHeight w:val="315"/>
        </w:trPr>
        <w:tc>
          <w:tcPr>
            <w:tcW w:w="1990" w:type="dxa"/>
            <w:vMerge/>
            <w:vAlign w:val="center"/>
          </w:tcPr>
          <w:p w:rsidR="00721EA0" w:rsidRPr="004308CB" w:rsidRDefault="00721EA0" w:rsidP="006F06AA">
            <w:pPr>
              <w:rPr>
                <w:rFonts w:eastAsia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721EA0" w:rsidRPr="004308CB" w:rsidRDefault="00721EA0" w:rsidP="006F06AA">
            <w:pPr>
              <w:jc w:val="center"/>
              <w:rPr>
                <w:rFonts w:eastAsia="Times New Roman"/>
              </w:rPr>
            </w:pPr>
            <w:r w:rsidRPr="004308CB">
              <w:rPr>
                <w:rFonts w:eastAsia="Times New Roman"/>
              </w:rPr>
              <w:t>соответствует</w:t>
            </w:r>
          </w:p>
        </w:tc>
        <w:tc>
          <w:tcPr>
            <w:tcW w:w="1985" w:type="dxa"/>
          </w:tcPr>
          <w:p w:rsidR="00721EA0" w:rsidRPr="004308CB" w:rsidRDefault="00721EA0" w:rsidP="006F06AA">
            <w:pPr>
              <w:jc w:val="center"/>
            </w:pPr>
            <w:r w:rsidRPr="004308CB">
              <w:t>-</w:t>
            </w:r>
          </w:p>
        </w:tc>
        <w:tc>
          <w:tcPr>
            <w:tcW w:w="2268" w:type="dxa"/>
            <w:shd w:val="clear" w:color="auto" w:fill="auto"/>
          </w:tcPr>
          <w:p w:rsidR="00721EA0" w:rsidRPr="004308CB" w:rsidRDefault="00721EA0" w:rsidP="006F06AA">
            <w:r w:rsidRPr="004308CB">
              <w:t>Ивашко Т.П.</w:t>
            </w:r>
          </w:p>
        </w:tc>
      </w:tr>
      <w:tr w:rsidR="00721EA0" w:rsidRPr="004308CB" w:rsidTr="006F06AA">
        <w:trPr>
          <w:trHeight w:val="315"/>
        </w:trPr>
        <w:tc>
          <w:tcPr>
            <w:tcW w:w="1990" w:type="dxa"/>
            <w:vMerge/>
            <w:vAlign w:val="center"/>
          </w:tcPr>
          <w:p w:rsidR="00721EA0" w:rsidRPr="004308CB" w:rsidRDefault="00721EA0" w:rsidP="00721EA0">
            <w:pPr>
              <w:rPr>
                <w:rFonts w:eastAsia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721EA0" w:rsidRPr="004308CB" w:rsidRDefault="00721EA0" w:rsidP="00721EA0">
            <w:pPr>
              <w:jc w:val="center"/>
            </w:pPr>
            <w:r w:rsidRPr="004308CB">
              <w:rPr>
                <w:rFonts w:eastAsia="Times New Roman"/>
              </w:rPr>
              <w:t>соответствует</w:t>
            </w:r>
          </w:p>
        </w:tc>
        <w:tc>
          <w:tcPr>
            <w:tcW w:w="1985" w:type="dxa"/>
          </w:tcPr>
          <w:p w:rsidR="00721EA0" w:rsidRPr="004308CB" w:rsidRDefault="00721EA0" w:rsidP="00721EA0">
            <w:pPr>
              <w:jc w:val="center"/>
            </w:pPr>
            <w:r w:rsidRPr="004308CB">
              <w:t>-</w:t>
            </w:r>
          </w:p>
        </w:tc>
        <w:tc>
          <w:tcPr>
            <w:tcW w:w="2268" w:type="dxa"/>
            <w:shd w:val="clear" w:color="auto" w:fill="auto"/>
          </w:tcPr>
          <w:p w:rsidR="00721EA0" w:rsidRPr="004308CB" w:rsidRDefault="00721EA0" w:rsidP="00721EA0">
            <w:r w:rsidRPr="004308CB">
              <w:t>Кузьмин П.В.</w:t>
            </w:r>
          </w:p>
        </w:tc>
      </w:tr>
      <w:tr w:rsidR="00721EA0" w:rsidRPr="004308CB" w:rsidTr="006F06AA">
        <w:trPr>
          <w:trHeight w:val="315"/>
        </w:trPr>
        <w:tc>
          <w:tcPr>
            <w:tcW w:w="1990" w:type="dxa"/>
            <w:vMerge/>
            <w:vAlign w:val="center"/>
          </w:tcPr>
          <w:p w:rsidR="00721EA0" w:rsidRPr="004308CB" w:rsidRDefault="00721EA0" w:rsidP="00721EA0">
            <w:pPr>
              <w:rPr>
                <w:rFonts w:eastAsia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721EA0" w:rsidRPr="004308CB" w:rsidRDefault="00721EA0" w:rsidP="00721EA0">
            <w:pPr>
              <w:jc w:val="center"/>
              <w:rPr>
                <w:rFonts w:eastAsia="Times New Roman"/>
              </w:rPr>
            </w:pPr>
            <w:r w:rsidRPr="004308CB">
              <w:rPr>
                <w:rFonts w:eastAsia="Times New Roman"/>
              </w:rPr>
              <w:t>соответствует</w:t>
            </w:r>
          </w:p>
        </w:tc>
        <w:tc>
          <w:tcPr>
            <w:tcW w:w="1985" w:type="dxa"/>
          </w:tcPr>
          <w:p w:rsidR="00721EA0" w:rsidRPr="004308CB" w:rsidRDefault="00721EA0" w:rsidP="00721EA0">
            <w:pPr>
              <w:jc w:val="center"/>
            </w:pPr>
            <w:r w:rsidRPr="004308CB">
              <w:t>-</w:t>
            </w:r>
          </w:p>
        </w:tc>
        <w:tc>
          <w:tcPr>
            <w:tcW w:w="2268" w:type="dxa"/>
            <w:shd w:val="clear" w:color="auto" w:fill="auto"/>
          </w:tcPr>
          <w:p w:rsidR="00721EA0" w:rsidRPr="004308CB" w:rsidRDefault="00721EA0" w:rsidP="00721EA0">
            <w:r w:rsidRPr="004308CB">
              <w:t>Ладыгин А.В.</w:t>
            </w:r>
          </w:p>
        </w:tc>
      </w:tr>
      <w:tr w:rsidR="00721EA0" w:rsidRPr="004308CB" w:rsidTr="006F06AA">
        <w:trPr>
          <w:trHeight w:val="315"/>
        </w:trPr>
        <w:tc>
          <w:tcPr>
            <w:tcW w:w="1990" w:type="dxa"/>
            <w:vMerge/>
            <w:vAlign w:val="center"/>
          </w:tcPr>
          <w:p w:rsidR="00721EA0" w:rsidRPr="004308CB" w:rsidRDefault="00721EA0" w:rsidP="00721EA0">
            <w:pPr>
              <w:rPr>
                <w:rFonts w:eastAsia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721EA0" w:rsidRPr="004308CB" w:rsidRDefault="00721EA0" w:rsidP="00721EA0">
            <w:pPr>
              <w:jc w:val="center"/>
            </w:pPr>
            <w:r w:rsidRPr="004308CB">
              <w:rPr>
                <w:rFonts w:eastAsia="Times New Roman"/>
              </w:rPr>
              <w:t>соответствует</w:t>
            </w:r>
          </w:p>
        </w:tc>
        <w:tc>
          <w:tcPr>
            <w:tcW w:w="1985" w:type="dxa"/>
          </w:tcPr>
          <w:p w:rsidR="00721EA0" w:rsidRPr="004308CB" w:rsidRDefault="00721EA0" w:rsidP="00721EA0">
            <w:pPr>
              <w:jc w:val="center"/>
            </w:pPr>
            <w:r w:rsidRPr="004308CB">
              <w:t>-</w:t>
            </w:r>
          </w:p>
        </w:tc>
        <w:tc>
          <w:tcPr>
            <w:tcW w:w="2268" w:type="dxa"/>
            <w:shd w:val="clear" w:color="auto" w:fill="auto"/>
          </w:tcPr>
          <w:p w:rsidR="00721EA0" w:rsidRPr="004308CB" w:rsidRDefault="00721EA0" w:rsidP="00721EA0">
            <w:r w:rsidRPr="004308CB">
              <w:t>Лукашевич Н.Г</w:t>
            </w:r>
          </w:p>
        </w:tc>
      </w:tr>
    </w:tbl>
    <w:p w:rsidR="0053310F" w:rsidRDefault="0053310F" w:rsidP="00721EA0">
      <w:pPr>
        <w:spacing w:after="120"/>
        <w:rPr>
          <w:b/>
        </w:rPr>
      </w:pPr>
    </w:p>
    <w:p w:rsidR="0053310F" w:rsidRDefault="0053310F" w:rsidP="00721EA0">
      <w:pPr>
        <w:spacing w:after="120"/>
        <w:rPr>
          <w:b/>
        </w:rPr>
      </w:pPr>
    </w:p>
    <w:p w:rsidR="0053310F" w:rsidRDefault="0053310F" w:rsidP="00721EA0">
      <w:pPr>
        <w:spacing w:after="120"/>
        <w:rPr>
          <w:b/>
        </w:rPr>
      </w:pPr>
    </w:p>
    <w:p w:rsidR="0053310F" w:rsidRDefault="0053310F" w:rsidP="00721EA0">
      <w:pPr>
        <w:spacing w:after="120"/>
        <w:rPr>
          <w:b/>
        </w:rPr>
      </w:pPr>
    </w:p>
    <w:p w:rsidR="00721EA0" w:rsidRPr="004308CB" w:rsidRDefault="00721EA0" w:rsidP="00721EA0">
      <w:pPr>
        <w:spacing w:after="120"/>
        <w:rPr>
          <w:b/>
        </w:rPr>
      </w:pPr>
      <w:r w:rsidRPr="004308CB">
        <w:rPr>
          <w:b/>
        </w:rPr>
        <w:lastRenderedPageBreak/>
        <w:t>Сведения о результатах аукциона: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84"/>
        <w:gridCol w:w="4595"/>
      </w:tblGrid>
      <w:tr w:rsidR="00721EA0" w:rsidRPr="004308CB" w:rsidTr="006F06AA">
        <w:tc>
          <w:tcPr>
            <w:tcW w:w="51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7E6E6"/>
            <w:vAlign w:val="center"/>
          </w:tcPr>
          <w:p w:rsidR="00721EA0" w:rsidRPr="00C208D8" w:rsidRDefault="00721EA0" w:rsidP="006F06AA">
            <w:pPr>
              <w:jc w:val="center"/>
              <w:rPr>
                <w:rFonts w:eastAsia="Times New Roman"/>
                <w:b/>
                <w:bCs/>
                <w:color w:val="333333"/>
              </w:rPr>
            </w:pPr>
            <w:r w:rsidRPr="00C208D8">
              <w:rPr>
                <w:rFonts w:eastAsia="Times New Roman"/>
                <w:b/>
                <w:bCs/>
                <w:color w:val="333333"/>
              </w:rPr>
              <w:t>Участник, предложивший наиболее низкую цену контракта (победитель аукциона) из допущенных участников, предложение о цене контракта</w:t>
            </w:r>
          </w:p>
        </w:tc>
        <w:tc>
          <w:tcPr>
            <w:tcW w:w="4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</w:tcPr>
          <w:p w:rsidR="00721EA0" w:rsidRPr="00C208D8" w:rsidRDefault="00721EA0" w:rsidP="006F06AA">
            <w:pPr>
              <w:jc w:val="center"/>
              <w:rPr>
                <w:rFonts w:eastAsia="Times New Roman"/>
                <w:b/>
                <w:bCs/>
                <w:color w:val="333333"/>
              </w:rPr>
            </w:pPr>
            <w:r w:rsidRPr="00C208D8">
              <w:rPr>
                <w:rFonts w:eastAsia="Times New Roman"/>
                <w:b/>
                <w:bCs/>
                <w:color w:val="333333"/>
              </w:rPr>
              <w:t>Участник, сделавший предпоследнее предложение о цене контракта из допущенных участников, предложение о цене контракта</w:t>
            </w:r>
          </w:p>
        </w:tc>
      </w:tr>
      <w:tr w:rsidR="00721EA0" w:rsidRPr="004308CB" w:rsidTr="00721EA0">
        <w:tc>
          <w:tcPr>
            <w:tcW w:w="518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721EA0" w:rsidRPr="004308CB" w:rsidRDefault="00721EA0" w:rsidP="00721EA0">
            <w:pPr>
              <w:jc w:val="center"/>
            </w:pPr>
            <w:r w:rsidRPr="004308CB">
              <w:rPr>
                <w:rFonts w:eastAsia="Times New Roman"/>
                <w:bCs/>
                <w:color w:val="333333"/>
              </w:rPr>
              <w:t>Идентификационный номер заявки</w:t>
            </w:r>
            <w:r w:rsidRPr="004308CB">
              <w:t xml:space="preserve">  </w:t>
            </w:r>
            <w:r>
              <w:rPr>
                <w:snapToGrid w:val="0"/>
              </w:rPr>
              <w:t>ЕА - 130503</w:t>
            </w:r>
            <w:r w:rsidRPr="004308CB">
              <w:t xml:space="preserve">, </w:t>
            </w:r>
            <w:hyperlink r:id="rId7" w:tgtFrame="_blank" w:history="1">
              <w:r w:rsidRPr="00721EA0">
                <w:t xml:space="preserve">ОБЩЕСТВО С ОГРАНИЧЕННОЙ ОТВЕТСТВЕННОСТЬЮ </w:t>
              </w:r>
              <w:r>
                <w:t>«</w:t>
              </w:r>
              <w:r w:rsidRPr="00721EA0">
                <w:t xml:space="preserve">КОМПАНИЯ </w:t>
              </w:r>
              <w:r>
                <w:t>«</w:t>
              </w:r>
              <w:r w:rsidRPr="00721EA0">
                <w:t>РАЙЗ</w:t>
              </w:r>
            </w:hyperlink>
            <w:r>
              <w:t>» (ООО «КОМПАНИЯ «РАЙЗ»), ИНН 7811075031</w:t>
            </w:r>
            <w:r>
              <w:rPr>
                <w:rFonts w:eastAsia="Times New Roman"/>
                <w:color w:val="333333"/>
              </w:rPr>
              <w:t>, 1 031 000,45</w:t>
            </w:r>
            <w:r w:rsidRPr="004308CB">
              <w:rPr>
                <w:rFonts w:eastAsia="Times New Roman"/>
                <w:color w:val="333333"/>
              </w:rPr>
              <w:t xml:space="preserve"> руб.</w:t>
            </w:r>
          </w:p>
        </w:tc>
        <w:tc>
          <w:tcPr>
            <w:tcW w:w="45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1EA0" w:rsidRPr="004308CB" w:rsidRDefault="00721EA0" w:rsidP="00721EA0">
            <w:pPr>
              <w:jc w:val="center"/>
            </w:pPr>
            <w:r>
              <w:rPr>
                <w:rFonts w:eastAsia="Times New Roman"/>
                <w:bCs/>
                <w:color w:val="333333"/>
              </w:rPr>
              <w:t>-</w:t>
            </w:r>
          </w:p>
        </w:tc>
      </w:tr>
    </w:tbl>
    <w:p w:rsidR="00721EA0" w:rsidRDefault="00721EA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AA6E6E" w:rsidRPr="00AA6E6E" w:rsidRDefault="00AA6E6E" w:rsidP="00AA6E6E">
      <w:pPr>
        <w:ind w:firstLine="708"/>
        <w:jc w:val="both"/>
      </w:pPr>
      <w:r w:rsidRPr="00AA6E6E">
        <w:rPr>
          <w:rFonts w:eastAsia="Times New Roman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C80258" w:rsidRPr="00AA6E6E" w:rsidRDefault="00AA6E6E" w:rsidP="00AA6E6E">
      <w:pPr>
        <w:ind w:firstLine="708"/>
        <w:jc w:val="both"/>
      </w:pPr>
      <w:r w:rsidRPr="00AA6E6E">
        <w:rPr>
          <w:rFonts w:eastAsia="Times New Roman"/>
        </w:rPr>
        <w:t xml:space="preserve">На основании рассмотрения вторых частей заявок на участие в электронном аукционе, </w:t>
      </w:r>
      <w:r w:rsidR="00887515">
        <w:rPr>
          <w:rFonts w:eastAsia="Times New Roman"/>
        </w:rPr>
        <w:br/>
      </w:r>
      <w:r w:rsidRPr="00AA6E6E">
        <w:rPr>
          <w:rFonts w:eastAsia="Times New Roman"/>
        </w:rPr>
        <w:t xml:space="preserve">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</w:t>
      </w:r>
      <w:r w:rsidR="00887515">
        <w:rPr>
          <w:rFonts w:eastAsia="Times New Roman"/>
        </w:rPr>
        <w:br/>
      </w:r>
      <w:r w:rsidRPr="00AA6E6E">
        <w:rPr>
          <w:rFonts w:eastAsia="Times New Roman"/>
        </w:rPr>
        <w:t xml:space="preserve">и муниципальных нужд» контракт заключается с участником ОБЩЕСТВОМ </w:t>
      </w:r>
      <w:r w:rsidR="00887515">
        <w:rPr>
          <w:rFonts w:eastAsia="Times New Roman"/>
        </w:rPr>
        <w:br/>
      </w:r>
      <w:r w:rsidRPr="00AA6E6E">
        <w:rPr>
          <w:rFonts w:eastAsia="Times New Roman"/>
        </w:rPr>
        <w:t xml:space="preserve">С ОГРАНИЧЕННОЙ ОТВЕТСТВЕННОСТЬЮ </w:t>
      </w:r>
      <w:r w:rsidR="00887515">
        <w:rPr>
          <w:rFonts w:eastAsia="Times New Roman"/>
        </w:rPr>
        <w:t>«</w:t>
      </w:r>
      <w:r w:rsidRPr="00AA6E6E">
        <w:rPr>
          <w:rFonts w:eastAsia="Times New Roman"/>
        </w:rPr>
        <w:t xml:space="preserve">КОМПАНИЯ </w:t>
      </w:r>
      <w:r w:rsidR="00887515">
        <w:rPr>
          <w:rFonts w:eastAsia="Times New Roman"/>
        </w:rPr>
        <w:t>«</w:t>
      </w:r>
      <w:r w:rsidRPr="00AA6E6E">
        <w:rPr>
          <w:rFonts w:eastAsia="Times New Roman"/>
        </w:rPr>
        <w:t>РАЙЗ</w:t>
      </w:r>
      <w:r w:rsidR="00887515">
        <w:rPr>
          <w:rFonts w:eastAsia="Times New Roman"/>
        </w:rPr>
        <w:t xml:space="preserve">» </w:t>
      </w:r>
      <w:r w:rsidR="00887515">
        <w:t>(ООО «КОМПАНИЯ «РАЙЗ»)</w:t>
      </w:r>
      <w:r w:rsidRPr="00AA6E6E">
        <w:rPr>
          <w:rFonts w:eastAsia="Times New Roman"/>
        </w:rPr>
        <w:t xml:space="preserve">, которое предложило наиболее низкую цену контракта и заявка на участие </w:t>
      </w:r>
      <w:r w:rsidR="00887515">
        <w:rPr>
          <w:rFonts w:eastAsia="Times New Roman"/>
        </w:rPr>
        <w:br/>
      </w:r>
      <w:r w:rsidRPr="00AA6E6E">
        <w:rPr>
          <w:rFonts w:eastAsia="Times New Roman"/>
        </w:rPr>
        <w:t>в электронном аукционе которого соответствует требованиям, установленным документацией об электронном аукционе.</w:t>
      </w:r>
    </w:p>
    <w:p w:rsidR="00C80258" w:rsidRPr="00AA6E6E" w:rsidRDefault="00AA6E6E" w:rsidP="00AA6E6E">
      <w:pPr>
        <w:ind w:firstLine="708"/>
        <w:jc w:val="both"/>
      </w:pPr>
      <w:r w:rsidRPr="00AA6E6E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 w:rsidR="00887515">
        <w:rPr>
          <w:rFonts w:eastAsia="Times New Roman"/>
        </w:rPr>
        <w:br/>
      </w:r>
      <w:r w:rsidRPr="00AA6E6E">
        <w:rPr>
          <w:rFonts w:eastAsia="Times New Roman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C80258" w:rsidRPr="00AA6E6E" w:rsidRDefault="00C80258">
      <w:pPr>
        <w:jc w:val="both"/>
        <w:rPr>
          <w:rFonts w:eastAsia="Times New Roman"/>
        </w:rPr>
      </w:pPr>
    </w:p>
    <w:p w:rsidR="00AA6E6E" w:rsidRPr="004308CB" w:rsidRDefault="00AA6E6E" w:rsidP="00AA6E6E">
      <w:pPr>
        <w:rPr>
          <w:b/>
        </w:rPr>
      </w:pPr>
      <w:r w:rsidRPr="004308CB">
        <w:rPr>
          <w:b/>
        </w:rPr>
        <w:t>Состав комиссии:</w:t>
      </w:r>
    </w:p>
    <w:p w:rsidR="00C80258" w:rsidRPr="00AA6E6E" w:rsidRDefault="00C80258"/>
    <w:tbl>
      <w:tblPr>
        <w:tblW w:w="983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827"/>
      </w:tblGrid>
      <w:tr w:rsidR="00AA6E6E" w:rsidRPr="00AA6E6E" w:rsidTr="0053310F">
        <w:tc>
          <w:tcPr>
            <w:tcW w:w="3307" w:type="dxa"/>
            <w:shd w:val="clear" w:color="auto" w:fill="auto"/>
            <w:vAlign w:val="bottom"/>
          </w:tcPr>
          <w:p w:rsidR="00AA6E6E" w:rsidRPr="00AA6E6E" w:rsidRDefault="00AA6E6E" w:rsidP="00AA6E6E">
            <w:pPr>
              <w:pStyle w:val="af0"/>
            </w:pPr>
            <w:r w:rsidRPr="00AA6E6E"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2702" w:type="dxa"/>
            <w:shd w:val="clear" w:color="auto" w:fill="auto"/>
          </w:tcPr>
          <w:p w:rsidR="00AA6E6E" w:rsidRPr="00AA6E6E" w:rsidRDefault="00AA6E6E" w:rsidP="00AA6E6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AA6E6E" w:rsidRPr="00AA6E6E" w:rsidRDefault="00AA6E6E" w:rsidP="00AA6E6E">
            <w:pPr>
              <w:pStyle w:val="af0"/>
            </w:pPr>
            <w:r w:rsidRPr="00AA6E6E">
              <w:rPr>
                <w:lang w:val="en-US"/>
              </w:rPr>
              <w:t>Никитин Сергей Александрович</w:t>
            </w:r>
          </w:p>
        </w:tc>
      </w:tr>
      <w:tr w:rsidR="00AA6E6E" w:rsidRPr="00AA6E6E" w:rsidTr="0053310F">
        <w:tc>
          <w:tcPr>
            <w:tcW w:w="3307" w:type="dxa"/>
            <w:shd w:val="clear" w:color="auto" w:fill="auto"/>
            <w:vAlign w:val="bottom"/>
          </w:tcPr>
          <w:p w:rsidR="00AA6E6E" w:rsidRPr="00AA6E6E" w:rsidRDefault="00AA6E6E" w:rsidP="00AA6E6E">
            <w:pPr>
              <w:pStyle w:val="af0"/>
            </w:pPr>
            <w:r w:rsidRPr="00AA6E6E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2702" w:type="dxa"/>
            <w:shd w:val="clear" w:color="auto" w:fill="auto"/>
          </w:tcPr>
          <w:p w:rsidR="00AA6E6E" w:rsidRPr="00AA6E6E" w:rsidRDefault="00AA6E6E" w:rsidP="00AA6E6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AA6E6E" w:rsidRPr="00AA6E6E" w:rsidRDefault="00AA6E6E" w:rsidP="00AA6E6E">
            <w:pPr>
              <w:pStyle w:val="af0"/>
            </w:pPr>
            <w:r w:rsidRPr="00AA6E6E">
              <w:rPr>
                <w:lang w:val="en-US"/>
              </w:rPr>
              <w:t>Ермолина Лилия Дмитриевна</w:t>
            </w:r>
          </w:p>
        </w:tc>
      </w:tr>
      <w:tr w:rsidR="00AA6E6E" w:rsidRPr="00AA6E6E" w:rsidTr="0053310F">
        <w:tc>
          <w:tcPr>
            <w:tcW w:w="3307" w:type="dxa"/>
            <w:shd w:val="clear" w:color="auto" w:fill="auto"/>
            <w:vAlign w:val="bottom"/>
          </w:tcPr>
          <w:p w:rsidR="00AA6E6E" w:rsidRPr="00AA6E6E" w:rsidRDefault="00AA6E6E" w:rsidP="00AA6E6E">
            <w:pPr>
              <w:pStyle w:val="af0"/>
            </w:pPr>
            <w:r w:rsidRPr="00AA6E6E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2702" w:type="dxa"/>
            <w:shd w:val="clear" w:color="auto" w:fill="auto"/>
          </w:tcPr>
          <w:p w:rsidR="00AA6E6E" w:rsidRPr="00AA6E6E" w:rsidRDefault="00AA6E6E" w:rsidP="00AA6E6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AA6E6E" w:rsidRPr="00AA6E6E" w:rsidRDefault="00AA6E6E" w:rsidP="00AA6E6E">
            <w:pPr>
              <w:pStyle w:val="af0"/>
            </w:pPr>
            <w:r w:rsidRPr="00AA6E6E">
              <w:rPr>
                <w:lang w:val="en-US"/>
              </w:rPr>
              <w:t>Ивашко Татьяна Павловна</w:t>
            </w:r>
          </w:p>
        </w:tc>
      </w:tr>
      <w:tr w:rsidR="00AA6E6E" w:rsidRPr="00AA6E6E" w:rsidTr="0053310F">
        <w:tc>
          <w:tcPr>
            <w:tcW w:w="3307" w:type="dxa"/>
            <w:shd w:val="clear" w:color="auto" w:fill="auto"/>
            <w:vAlign w:val="bottom"/>
          </w:tcPr>
          <w:p w:rsidR="00AA6E6E" w:rsidRPr="00AA6E6E" w:rsidRDefault="00AA6E6E" w:rsidP="00AA6E6E">
            <w:pPr>
              <w:pStyle w:val="af0"/>
            </w:pPr>
            <w:r w:rsidRPr="00AA6E6E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2702" w:type="dxa"/>
            <w:shd w:val="clear" w:color="auto" w:fill="auto"/>
          </w:tcPr>
          <w:p w:rsidR="00AA6E6E" w:rsidRPr="00AA6E6E" w:rsidRDefault="00AA6E6E" w:rsidP="00AA6E6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AA6E6E" w:rsidRPr="00AA6E6E" w:rsidRDefault="00AA6E6E" w:rsidP="00AA6E6E">
            <w:pPr>
              <w:pStyle w:val="af0"/>
            </w:pPr>
            <w:r w:rsidRPr="00AA6E6E">
              <w:rPr>
                <w:lang w:val="en-US"/>
              </w:rPr>
              <w:t>Ладыгин Алексей Валерьевич</w:t>
            </w:r>
          </w:p>
        </w:tc>
      </w:tr>
      <w:tr w:rsidR="00AA6E6E" w:rsidRPr="00AA6E6E" w:rsidTr="0053310F">
        <w:tc>
          <w:tcPr>
            <w:tcW w:w="3307" w:type="dxa"/>
            <w:shd w:val="clear" w:color="auto" w:fill="auto"/>
            <w:vAlign w:val="bottom"/>
          </w:tcPr>
          <w:p w:rsidR="00AA6E6E" w:rsidRPr="00AA6E6E" w:rsidRDefault="00AA6E6E" w:rsidP="00AA6E6E">
            <w:pPr>
              <w:pStyle w:val="af0"/>
            </w:pPr>
            <w:r w:rsidRPr="00AA6E6E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2702" w:type="dxa"/>
            <w:shd w:val="clear" w:color="auto" w:fill="auto"/>
          </w:tcPr>
          <w:p w:rsidR="00AA6E6E" w:rsidRPr="00AA6E6E" w:rsidRDefault="00AA6E6E" w:rsidP="00AA6E6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AA6E6E" w:rsidRPr="00AA6E6E" w:rsidRDefault="00AA6E6E" w:rsidP="00AA6E6E">
            <w:pPr>
              <w:pStyle w:val="af0"/>
            </w:pPr>
            <w:r w:rsidRPr="00AA6E6E">
              <w:rPr>
                <w:lang w:val="en-US"/>
              </w:rPr>
              <w:t>Лукашевич Наталья Геннадьевна</w:t>
            </w:r>
          </w:p>
        </w:tc>
      </w:tr>
      <w:tr w:rsidR="00AA6E6E" w:rsidRPr="00AA6E6E" w:rsidTr="0053310F">
        <w:tc>
          <w:tcPr>
            <w:tcW w:w="3307" w:type="dxa"/>
            <w:shd w:val="clear" w:color="auto" w:fill="auto"/>
            <w:vAlign w:val="bottom"/>
          </w:tcPr>
          <w:p w:rsidR="00AA6E6E" w:rsidRPr="00AA6E6E" w:rsidRDefault="00AA6E6E" w:rsidP="00AA6E6E">
            <w:pPr>
              <w:pStyle w:val="af0"/>
            </w:pPr>
            <w:r w:rsidRPr="00AA6E6E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2702" w:type="dxa"/>
            <w:shd w:val="clear" w:color="auto" w:fill="auto"/>
          </w:tcPr>
          <w:p w:rsidR="00AA6E6E" w:rsidRPr="00AA6E6E" w:rsidRDefault="00AA6E6E" w:rsidP="00AA6E6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AA6E6E" w:rsidRPr="00AA6E6E" w:rsidRDefault="00AA6E6E" w:rsidP="00AA6E6E">
            <w:pPr>
              <w:pStyle w:val="af0"/>
            </w:pPr>
            <w:r w:rsidRPr="00AA6E6E">
              <w:rPr>
                <w:lang w:val="en-US"/>
              </w:rPr>
              <w:t>Кузьмин Петр Владимирович</w:t>
            </w:r>
          </w:p>
        </w:tc>
      </w:tr>
    </w:tbl>
    <w:p w:rsidR="009662E3" w:rsidRPr="00AA6E6E" w:rsidRDefault="009662E3"/>
    <w:sectPr w:rsidR="009662E3" w:rsidRPr="00AA6E6E">
      <w:headerReference w:type="default" r:id="rId8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10F" w:rsidRDefault="0053310F" w:rsidP="00AA6E6E">
      <w:r>
        <w:separator/>
      </w:r>
    </w:p>
  </w:endnote>
  <w:endnote w:type="continuationSeparator" w:id="0">
    <w:p w:rsidR="0053310F" w:rsidRDefault="0053310F" w:rsidP="00AA6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10F" w:rsidRDefault="0053310F" w:rsidP="00AA6E6E">
      <w:r>
        <w:separator/>
      </w:r>
    </w:p>
  </w:footnote>
  <w:footnote w:type="continuationSeparator" w:id="0">
    <w:p w:rsidR="0053310F" w:rsidRDefault="0053310F" w:rsidP="00AA6E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10F" w:rsidRDefault="0053310F" w:rsidP="00AA6E6E">
    <w:pPr>
      <w:jc w:val="right"/>
      <w:rPr>
        <w:b/>
      </w:rPr>
    </w:pPr>
  </w:p>
  <w:p w:rsidR="0053310F" w:rsidRDefault="0053310F" w:rsidP="00AA6E6E">
    <w:pPr>
      <w:jc w:val="right"/>
      <w:rPr>
        <w:b/>
      </w:rPr>
    </w:pPr>
  </w:p>
  <w:p w:rsidR="0053310F" w:rsidRPr="00AA6E6E" w:rsidRDefault="0053310F" w:rsidP="00AA6E6E">
    <w:pPr>
      <w:jc w:val="right"/>
      <w:rPr>
        <w:rFonts w:eastAsia="Lucida Sans Unicode" w:cs="Tahoma"/>
        <w:bCs/>
        <w:color w:val="auto"/>
        <w:kern w:val="1"/>
        <w:lang w:bidi="ru-RU"/>
      </w:rPr>
    </w:pPr>
    <w:r w:rsidRPr="00AA6E6E">
      <w:t xml:space="preserve">ИКЗ </w:t>
    </w:r>
    <w:r w:rsidRPr="00AA6E6E">
      <w:rPr>
        <w:rFonts w:eastAsia="Lucida Sans Unicode" w:cs="Tahoma"/>
        <w:bCs/>
        <w:color w:val="auto"/>
        <w:kern w:val="1"/>
        <w:lang w:bidi="ru-RU"/>
      </w:rPr>
      <w:t>212781700689178170100101470015819244</w:t>
    </w:r>
  </w:p>
  <w:p w:rsidR="0053310F" w:rsidRDefault="0053310F" w:rsidP="00AA6E6E">
    <w:pPr>
      <w:pStyle w:val="af4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258"/>
    <w:rsid w:val="0053310F"/>
    <w:rsid w:val="006F06AA"/>
    <w:rsid w:val="00721EA0"/>
    <w:rsid w:val="00887515"/>
    <w:rsid w:val="009662E3"/>
    <w:rsid w:val="00AA6E6E"/>
    <w:rsid w:val="00C80258"/>
    <w:rsid w:val="00CB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52FD9"/>
  <w15:docId w15:val="{5C93977C-C81C-43C0-9423-59F65D0E2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customStyle="1" w:styleId="text">
    <w:name w:val="text"/>
    <w:rsid w:val="00721EA0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messagesubcaption">
    <w:name w:val="messagesubcaption"/>
    <w:basedOn w:val="text"/>
    <w:next w:val="text"/>
    <w:rsid w:val="00721EA0"/>
    <w:pPr>
      <w:jc w:val="center"/>
    </w:pPr>
  </w:style>
  <w:style w:type="paragraph" w:customStyle="1" w:styleId="variable">
    <w:name w:val="variable"/>
    <w:basedOn w:val="text"/>
    <w:next w:val="text"/>
    <w:rsid w:val="00721EA0"/>
    <w:rPr>
      <w:b/>
    </w:rPr>
  </w:style>
  <w:style w:type="table" w:styleId="af2">
    <w:name w:val="Table Grid"/>
    <w:basedOn w:val="a1"/>
    <w:uiPriority w:val="59"/>
    <w:rsid w:val="00721E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semiHidden/>
    <w:unhideWhenUsed/>
    <w:rsid w:val="00721EA0"/>
    <w:rPr>
      <w:color w:val="0000FF"/>
      <w:u w:val="single"/>
    </w:rPr>
  </w:style>
  <w:style w:type="paragraph" w:styleId="af4">
    <w:name w:val="header"/>
    <w:basedOn w:val="a"/>
    <w:link w:val="af5"/>
    <w:uiPriority w:val="99"/>
    <w:unhideWhenUsed/>
    <w:rsid w:val="00AA6E6E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AA6E6E"/>
    <w:rPr>
      <w:rFonts w:eastAsiaTheme="minorEastAsia"/>
      <w:color w:val="00000A"/>
      <w:sz w:val="24"/>
      <w:szCs w:val="24"/>
    </w:rPr>
  </w:style>
  <w:style w:type="paragraph" w:styleId="af6">
    <w:name w:val="footer"/>
    <w:basedOn w:val="a"/>
    <w:link w:val="af7"/>
    <w:uiPriority w:val="99"/>
    <w:unhideWhenUsed/>
    <w:rsid w:val="00AA6E6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AA6E6E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8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etp_front/organisation/view/B03BD78E-4FA9-8D79-FE27-53FC53B071A7?procedure=97959&amp;backurl=L3Byb2NlZHVyZS9wcm90b2NvbC9lZGl0P3Byb2NlZHVyZUlkPTk3OTU5JnR5cGU9RWxlY3Ryb25pY0F1Y3Rpb25SZXF1ZXN0RmluYWxQcm90b2NvbCZjbG9zZWRQYXJ0PTEmaWVmaXg9MTYzODE5NjU1NjY0MQ=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etp_front/organisation/view/B03BD78E-4FA9-8D79-FE27-53FC53B071A7?procedure=97959&amp;backurl=L3Byb2NlZHVyZS9wcm90b2NvbC9lZGl0P3Byb2NlZHVyZUlkPTk3OTU5JnR5cGU9RWxlY3Ryb25pY0F1Y3Rpb25SZXF1ZXN0RmluYWxQcm90b2NvbCZjbG9zZWRQYXJ0PTEmaWVmaXg9MTYzODE5NjU1NjY0MQ==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Чурсина Дина Юрьевна</cp:lastModifiedBy>
  <cp:revision>3</cp:revision>
  <cp:lastPrinted>2021-11-30T13:15:00Z</cp:lastPrinted>
  <dcterms:created xsi:type="dcterms:W3CDTF">2021-11-29T15:00:00Z</dcterms:created>
  <dcterms:modified xsi:type="dcterms:W3CDTF">2021-11-30T14:10:00Z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