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 xml:space="preserve">Протокол </w:t>
      </w:r>
      <w:r>
        <w:rPr>
          <w:rFonts w:eastAsia="Times New Roman"/>
          <w:b/>
          <w:bCs/>
          <w:sz w:val="26"/>
          <w:szCs w:val="26"/>
        </w:rPr>
        <w:t>04-01/1407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  <w:lang w:val="en-US"/>
        </w:rPr>
        <w:t xml:space="preserve">"Благоустройство и ремонт пешеходной дорожки от улицы Димитрова в сторону детского сада № 20 и пешеходной дорожки от улицы Мира вдоль школы № 9 общественной территории микрорайона № 10 города Железногорска Курской области" 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  <w:lang w:val="en-US"/>
        </w:rPr>
        <w:t xml:space="preserve">(№ </w:t>
      </w:r>
      <w:r>
        <w:rPr>
          <w:rFonts w:eastAsia="Times New Roman"/>
          <w:b/>
          <w:bCs/>
          <w:sz w:val="26"/>
          <w:szCs w:val="26"/>
        </w:rPr>
        <w:t>извещения</w:t>
      </w:r>
      <w:r>
        <w:rPr>
          <w:rFonts w:eastAsia="Times New Roman"/>
          <w:b/>
          <w:bCs/>
          <w:sz w:val="26"/>
          <w:szCs w:val="26"/>
          <w:lang w:val="en-US"/>
        </w:rPr>
        <w:t xml:space="preserve"> 0744200000221008869) </w:t>
      </w:r>
    </w:p>
    <w:p>
      <w:pPr>
        <w:pStyle w:val="Normal"/>
        <w:ind w:firstLine="567"/>
        <w:jc w:val="center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</w:p>
    <w:p>
      <w:pPr>
        <w:pStyle w:val="Normal"/>
        <w:ind w:hanging="0"/>
        <w:jc w:val="right"/>
        <w:rPr>
          <w:sz w:val="26"/>
          <w:szCs w:val="26"/>
        </w:rPr>
      </w:pPr>
      <w:r>
        <w:rPr>
          <w:rFonts w:eastAsia="Times New Roman"/>
          <w:sz w:val="26"/>
          <w:szCs w:val="26"/>
          <w:lang w:val="en-US"/>
        </w:rPr>
        <w:t>06.12.21 10:09:15 (MSK+00:00)</w:t>
      </w:r>
    </w:p>
    <w:p>
      <w:pPr>
        <w:pStyle w:val="Normal"/>
        <w:ind w:hanging="0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Организатор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аукциона</w:t>
      </w:r>
      <w:r>
        <w:rPr>
          <w:rFonts w:eastAsia="Times New Roman"/>
          <w:sz w:val="26"/>
          <w:szCs w:val="26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  <w:lang w:val="en-US"/>
        </w:rPr>
        <w:t>Заказчик: МУНИЦИПАЛЬНОЕ КАЗЕННОЕ УЧРЕЖДЕНИЕ "ДИРЕКЦИЯ ПО ОРГАНИЗАЦИИ СТРОИТЕЛЬСТВА И РЕКОНСТРУКЦИИ ОБЪЕКТОВ МУНИЦИПАЛЬНОЙ СОБСТВЕННОСТИ" ГОРОДА ЖЕЛЕЗНОГОРСКА</w:t>
      </w:r>
    </w:p>
    <w:p>
      <w:pPr>
        <w:pStyle w:val="Normal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Наименование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закупки</w:t>
      </w:r>
      <w:r>
        <w:rPr>
          <w:rFonts w:eastAsia="Times New Roman"/>
          <w:sz w:val="26"/>
          <w:szCs w:val="26"/>
          <w:lang w:val="en-US"/>
        </w:rPr>
        <w:t xml:space="preserve">: Благоустройство и ремонт пешеходной дорожки от улицы Димитрова в сторону детского сада № 20 и пешеходной дорожки от улицы Мира вдоль школы № 9 общественной территории микрорайона № 10 города Железногорска Курской области </w:t>
      </w:r>
    </w:p>
    <w:p>
      <w:pPr>
        <w:pStyle w:val="Normal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  <w:lang w:val="ru-RU"/>
        </w:rPr>
        <w:t>Идентификационный код закупки: 213463303312046330100100980014299244</w:t>
      </w:r>
    </w:p>
    <w:p>
      <w:pPr>
        <w:pStyle w:val="Normal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Начальная (максимальная) цена контракта/Максимальное значение цены контракта: 7 803 620,40 руб.</w:t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Баркова Надежда Филлиповна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Прокопенко Сергей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Еремина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Купаев Олег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EA-132854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"ДОРТЕХИНВЕСТ" / 4633040505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EA-132854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"ДОРТЕХИНВЕСТ" / 4633040505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EA-132854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"ДОРТЕХИНВЕСТ" / 4633040505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Баркова Надежда Филлиповна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EA-132854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"ДОРТЕХИНВЕСТ" / 4633040505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Еремина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EA-132854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"ДОРТЕХИНВЕСТ" / 4633040505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Купаев Олег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EA-132854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"ДОРТЕХИНВЕСТ" / 4633040505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Прокопенко Сергей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EA-132854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"ДОРТЕХИНВЕСТ" / 4633040505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  <w:lang w:val="en-US"/>
        </w:rPr>
        <w:t xml:space="preserve">Настоящий </w:t>
      </w:r>
      <w:r>
        <w:rPr>
          <w:rFonts w:eastAsia="Times New Roman"/>
          <w:sz w:val="26"/>
          <w:szCs w:val="26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  <w:lang w:val="ru-RU"/>
        </w:rPr>
        <w:t>Подписи</w:t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Баркова Надежда Филлиповна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Прокопенко Сергей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Еремина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Купаев Олег Игоревич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400</Words>
  <Characters>3097</Characters>
  <CharactersWithSpaces>3405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2021-12-06T10:10:52Z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