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b/>
          <w:bCs/>
          <w:szCs w:val="24"/>
        </w:rPr>
        <w:t xml:space="preserve">Протокол </w:t>
      </w:r>
      <w:r w:rsidRPr="008718F4">
        <w:rPr>
          <w:rFonts w:ascii="Times New Roman" w:hAnsi="Times New Roman"/>
          <w:b/>
          <w:bCs/>
          <w:szCs w:val="24"/>
        </w:rPr>
        <w:br/>
        <w:t xml:space="preserve">подведения итогов электронного аукциона </w:t>
      </w:r>
      <w:r w:rsidRPr="008718F4">
        <w:rPr>
          <w:rFonts w:ascii="Times New Roman" w:hAnsi="Times New Roman"/>
          <w:b/>
          <w:bCs/>
          <w:szCs w:val="24"/>
        </w:rPr>
        <w:br/>
      </w:r>
      <w:r w:rsidR="00DE21BB" w:rsidRPr="00DE21BB">
        <w:rPr>
          <w:rFonts w:ascii="Times New Roman" w:hAnsi="Times New Roman"/>
          <w:b/>
          <w:bCs/>
          <w:szCs w:val="24"/>
        </w:rPr>
        <w:t>0373200573418000080</w:t>
      </w:r>
      <w:r w:rsidRPr="008718F4">
        <w:rPr>
          <w:rFonts w:ascii="Arial" w:hAnsi="Arial" w:cs="Arial"/>
          <w:sz w:val="18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F5122E" w:rsidRPr="008718F4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F5122E" w:rsidRPr="008718F4" w:rsidRDefault="00F5122E" w:rsidP="00DE21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8"/>
                <w:szCs w:val="20"/>
              </w:rPr>
            </w:pPr>
            <w:r w:rsidRPr="008718F4">
              <w:rPr>
                <w:rFonts w:ascii="Times New Roman" w:hAnsi="Times New Roman"/>
                <w:szCs w:val="24"/>
              </w:rPr>
              <w:t>«</w:t>
            </w:r>
            <w:r w:rsidR="00DE21BB">
              <w:rPr>
                <w:rFonts w:ascii="Times New Roman" w:hAnsi="Times New Roman"/>
                <w:szCs w:val="24"/>
                <w:lang w:val="en-US"/>
              </w:rPr>
              <w:t>25</w:t>
            </w:r>
            <w:r w:rsidRPr="008718F4">
              <w:rPr>
                <w:rFonts w:ascii="Times New Roman" w:hAnsi="Times New Roman"/>
                <w:szCs w:val="24"/>
              </w:rPr>
              <w:t xml:space="preserve">» </w:t>
            </w:r>
            <w:r w:rsidR="00AE53E3">
              <w:rPr>
                <w:rFonts w:ascii="Times New Roman" w:hAnsi="Times New Roman"/>
                <w:szCs w:val="24"/>
              </w:rPr>
              <w:t>сентября</w:t>
            </w:r>
            <w:r w:rsidRPr="008718F4">
              <w:rPr>
                <w:rFonts w:ascii="Times New Roman" w:hAnsi="Times New Roman"/>
                <w:szCs w:val="24"/>
              </w:rPr>
              <w:t xml:space="preserve"> 2018г.</w:t>
            </w:r>
          </w:p>
        </w:tc>
      </w:tr>
    </w:tbl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8718F4">
        <w:rPr>
          <w:rFonts w:ascii="Arial" w:hAnsi="Arial" w:cs="Arial"/>
          <w:sz w:val="18"/>
          <w:szCs w:val="20"/>
        </w:rPr>
        <w:t xml:space="preserve"> 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 w:rsidRPr="008718F4">
        <w:rPr>
          <w:rFonts w:ascii="Times New Roman" w:hAnsi="Times New Roman"/>
          <w:b/>
          <w:bCs/>
          <w:szCs w:val="24"/>
        </w:rPr>
        <w:t>Заказчиком является:</w:t>
      </w:r>
      <w:r w:rsidRPr="008718F4">
        <w:rPr>
          <w:rFonts w:ascii="Times New Roman" w:hAnsi="Times New Roman"/>
          <w:szCs w:val="24"/>
        </w:rPr>
        <w:t xml:space="preserve"> ГОСУДАРСТВЕННОЕ БЮДЖЕТНОЕ УЧРЕЖДЕНИЕ ЗДРАВООХРАНЕНИЯ ГОРОДА МОСКВЫ "ГОРОДСКАЯ ПОЛИКЛИНИКА № 64 ДЕПАРТАМЕНТА ЗДРАВООХРАНЕНИЯ ГОРОДА МОСКВЫ"</w:t>
      </w:r>
    </w:p>
    <w:p w:rsidR="00F5122E" w:rsidRPr="008718F4" w:rsidRDefault="00F5122E" w:rsidP="002015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szCs w:val="24"/>
        </w:rPr>
        <w:t xml:space="preserve">Идентификационный код закупки: </w:t>
      </w:r>
      <w:r w:rsidR="002015E8" w:rsidRPr="002015E8">
        <w:rPr>
          <w:rFonts w:ascii="Times New Roman" w:hAnsi="Times New Roman"/>
          <w:szCs w:val="24"/>
        </w:rPr>
        <w:t>182771810419077180100102660010000000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szCs w:val="24"/>
        </w:rPr>
        <w:t>Определение поставщика осуществляет: ГОСУДАРСТВЕННОЕ БЮДЖЕТНОЕ УЧРЕЖДЕНИЕ ЗДРАВООХРАНЕНИЯ ГОРОДА МОСКВЫ "ГОРОДСКАЯ ПОЛИКЛИНИКА № 64 ДЕПАРТАМЕНТА ЗДРАВООХРАНЕНИЯ ГОРОДА МОСКВЫ"</w:t>
      </w:r>
      <w:r w:rsidRPr="008718F4">
        <w:rPr>
          <w:rFonts w:ascii="Arial" w:hAnsi="Arial" w:cs="Arial"/>
          <w:sz w:val="18"/>
          <w:szCs w:val="20"/>
        </w:rPr>
        <w:t xml:space="preserve"> 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szCs w:val="24"/>
        </w:rPr>
        <w:t xml:space="preserve">Процедура рассмотрения вторых частей заявок на участие в электронном аукционе </w:t>
      </w:r>
      <w:r w:rsidR="002015E8" w:rsidRPr="002015E8">
        <w:rPr>
          <w:rFonts w:ascii="Times New Roman" w:hAnsi="Times New Roman"/>
          <w:szCs w:val="24"/>
        </w:rPr>
        <w:t>0373200573418000080</w:t>
      </w:r>
      <w:r w:rsidRPr="008718F4">
        <w:rPr>
          <w:rFonts w:ascii="Times New Roman" w:hAnsi="Times New Roman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 w:rsidRPr="008718F4">
        <w:rPr>
          <w:rFonts w:ascii="Arial" w:hAnsi="Arial" w:cs="Arial"/>
          <w:sz w:val="18"/>
          <w:szCs w:val="20"/>
        </w:rPr>
        <w:t xml:space="preserve"> 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b/>
          <w:bCs/>
          <w:szCs w:val="24"/>
        </w:rPr>
        <w:t>1. Наименование предмета электронного аукциона:</w:t>
      </w:r>
      <w:r w:rsidRPr="008718F4">
        <w:rPr>
          <w:rFonts w:ascii="Times New Roman" w:hAnsi="Times New Roman"/>
          <w:szCs w:val="24"/>
        </w:rPr>
        <w:t xml:space="preserve"> </w:t>
      </w:r>
      <w:r w:rsidRPr="008718F4">
        <w:rPr>
          <w:rFonts w:ascii="Times New Roman" w:hAnsi="Times New Roman"/>
          <w:szCs w:val="24"/>
        </w:rPr>
        <w:br/>
      </w:r>
      <w:r w:rsidR="002015E8" w:rsidRPr="002015E8">
        <w:rPr>
          <w:rFonts w:ascii="Times New Roman" w:hAnsi="Times New Roman"/>
          <w:szCs w:val="24"/>
        </w:rPr>
        <w:t>Аукцион в электронной форме на оказание услуг по уборке внутренних помещений для нужд ГБУЗ "ГП № 64 ДЗМ" во втором полугодии 2018 года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b/>
          <w:bCs/>
          <w:szCs w:val="24"/>
        </w:rPr>
        <w:t>2. Начальная (максимальная) цена контракта:</w:t>
      </w:r>
      <w:r w:rsidRPr="008718F4">
        <w:rPr>
          <w:rFonts w:ascii="Times New Roman" w:hAnsi="Times New Roman"/>
          <w:szCs w:val="24"/>
        </w:rPr>
        <w:t xml:space="preserve"> </w:t>
      </w:r>
      <w:r w:rsidRPr="008718F4">
        <w:rPr>
          <w:rFonts w:ascii="Times New Roman" w:hAnsi="Times New Roman"/>
          <w:szCs w:val="24"/>
        </w:rPr>
        <w:br/>
      </w:r>
      <w:r w:rsidR="002015E8" w:rsidRPr="002015E8">
        <w:rPr>
          <w:rFonts w:ascii="Times New Roman" w:hAnsi="Times New Roman"/>
          <w:szCs w:val="24"/>
        </w:rPr>
        <w:t xml:space="preserve">2 840 476,15 </w:t>
      </w:r>
      <w:r w:rsidRPr="008718F4">
        <w:rPr>
          <w:rFonts w:ascii="Times New Roman" w:hAnsi="Times New Roman"/>
          <w:szCs w:val="24"/>
        </w:rPr>
        <w:t xml:space="preserve">руб. </w:t>
      </w:r>
      <w:r w:rsidRPr="008718F4">
        <w:rPr>
          <w:rFonts w:ascii="Times New Roman" w:hAnsi="Times New Roman"/>
          <w:szCs w:val="24"/>
        </w:rPr>
        <w:br/>
      </w:r>
      <w:r w:rsidRPr="008718F4">
        <w:rPr>
          <w:rFonts w:ascii="Times New Roman" w:hAnsi="Times New Roman"/>
          <w:b/>
          <w:bCs/>
          <w:szCs w:val="24"/>
        </w:rPr>
        <w:t>Текущее снижение:</w:t>
      </w:r>
      <w:r w:rsidRPr="008718F4">
        <w:rPr>
          <w:rFonts w:ascii="Times New Roman" w:hAnsi="Times New Roman"/>
          <w:szCs w:val="24"/>
        </w:rPr>
        <w:t xml:space="preserve"> </w:t>
      </w:r>
      <w:r w:rsidR="0001335C">
        <w:rPr>
          <w:rFonts w:ascii="Times New Roman" w:hAnsi="Times New Roman"/>
          <w:szCs w:val="24"/>
        </w:rPr>
        <w:t>6</w:t>
      </w:r>
      <w:bookmarkStart w:id="0" w:name="_GoBack"/>
      <w:bookmarkEnd w:id="0"/>
      <w:r w:rsidRPr="008718F4">
        <w:rPr>
          <w:rFonts w:ascii="Times New Roman" w:hAnsi="Times New Roman"/>
          <w:szCs w:val="24"/>
        </w:rPr>
        <w:t>,5</w:t>
      </w:r>
      <w:r w:rsidR="00AE53E3">
        <w:rPr>
          <w:rFonts w:ascii="Times New Roman" w:hAnsi="Times New Roman"/>
          <w:szCs w:val="24"/>
        </w:rPr>
        <w:t>0</w:t>
      </w:r>
      <w:r w:rsidRPr="008718F4">
        <w:rPr>
          <w:rFonts w:ascii="Times New Roman" w:hAnsi="Times New Roman"/>
          <w:szCs w:val="24"/>
        </w:rPr>
        <w:t>%</w:t>
      </w:r>
      <w:r w:rsidRPr="008718F4">
        <w:rPr>
          <w:rFonts w:ascii="Arial" w:hAnsi="Arial" w:cs="Arial"/>
          <w:sz w:val="18"/>
          <w:szCs w:val="20"/>
        </w:rPr>
        <w:t xml:space="preserve"> 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szCs w:val="24"/>
        </w:rPr>
        <w:t>3. Извещение и аукционная документация о проведении настоящего электронного аукциона были размещены «</w:t>
      </w:r>
      <w:r w:rsidR="002015E8">
        <w:rPr>
          <w:rFonts w:ascii="Times New Roman" w:hAnsi="Times New Roman"/>
          <w:szCs w:val="24"/>
        </w:rPr>
        <w:t>12</w:t>
      </w:r>
      <w:r w:rsidRPr="008718F4">
        <w:rPr>
          <w:rFonts w:ascii="Times New Roman" w:hAnsi="Times New Roman"/>
          <w:szCs w:val="24"/>
        </w:rPr>
        <w:t xml:space="preserve">» </w:t>
      </w:r>
      <w:r w:rsidR="00AE53E3">
        <w:rPr>
          <w:rFonts w:ascii="Times New Roman" w:hAnsi="Times New Roman"/>
          <w:szCs w:val="24"/>
        </w:rPr>
        <w:t>сентября</w:t>
      </w:r>
      <w:r w:rsidRPr="008718F4">
        <w:rPr>
          <w:rFonts w:ascii="Times New Roman" w:hAnsi="Times New Roman"/>
          <w:szCs w:val="24"/>
        </w:rPr>
        <w:t xml:space="preserve"> 2018 года на сайте </w:t>
      </w:r>
      <w:r w:rsidR="00376EA8" w:rsidRPr="00376EA8">
        <w:rPr>
          <w:rFonts w:ascii="Times New Roman" w:hAnsi="Times New Roman"/>
          <w:szCs w:val="24"/>
        </w:rPr>
        <w:t>Электронная торговая площадка Российского аукционного дома</w:t>
      </w:r>
      <w:r w:rsidRPr="008718F4">
        <w:rPr>
          <w:rFonts w:ascii="Times New Roman" w:hAnsi="Times New Roman"/>
          <w:szCs w:val="24"/>
        </w:rPr>
        <w:t xml:space="preserve">, по адресу в сети «Интернет»: </w:t>
      </w:r>
      <w:r w:rsidR="00DA3398" w:rsidRPr="00DA3398">
        <w:rPr>
          <w:rFonts w:ascii="Times New Roman" w:hAnsi="Times New Roman"/>
          <w:szCs w:val="24"/>
        </w:rPr>
        <w:t>https://gz.lot-online.ru</w:t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szCs w:val="24"/>
        </w:rPr>
        <w:t xml:space="preserve">4. Состав аукционной комиссии. </w:t>
      </w:r>
      <w:r w:rsidRPr="008718F4">
        <w:rPr>
          <w:rFonts w:ascii="Times New Roman" w:hAnsi="Times New Roman"/>
          <w:szCs w:val="24"/>
        </w:rPr>
        <w:br/>
        <w:t xml:space="preserve">На заседании комиссии (Единая комиссия), при рассмотрении вторых частей заявок на участие в электронном аукционе присутствовали: </w:t>
      </w:r>
      <w:r w:rsidRPr="008718F4">
        <w:rPr>
          <w:rFonts w:ascii="Times New Roman" w:hAnsi="Times New Roman"/>
          <w:szCs w:val="24"/>
        </w:rPr>
        <w:br/>
        <w:t xml:space="preserve">Член комиссии: </w:t>
      </w:r>
      <w:r w:rsidR="002015E8">
        <w:rPr>
          <w:rFonts w:ascii="Times New Roman" w:hAnsi="Times New Roman"/>
          <w:szCs w:val="24"/>
        </w:rPr>
        <w:t>Сергушкин Владислав Иванович</w:t>
      </w:r>
      <w:r w:rsidRPr="008718F4">
        <w:rPr>
          <w:rFonts w:ascii="Times New Roman" w:hAnsi="Times New Roman"/>
          <w:szCs w:val="24"/>
        </w:rPr>
        <w:br/>
        <w:t xml:space="preserve">Член комиссии: Сейранян Сурен Рафаэлович </w:t>
      </w:r>
      <w:r w:rsidRPr="008718F4">
        <w:rPr>
          <w:rFonts w:ascii="Times New Roman" w:hAnsi="Times New Roman"/>
          <w:szCs w:val="24"/>
        </w:rPr>
        <w:br/>
        <w:t>Секретарь комиссии: Бородаев Александр Сергеевич</w:t>
      </w:r>
      <w:r w:rsidRPr="008718F4">
        <w:rPr>
          <w:rFonts w:ascii="Arial" w:hAnsi="Arial" w:cs="Arial"/>
          <w:sz w:val="18"/>
          <w:szCs w:val="20"/>
        </w:rPr>
        <w:t xml:space="preserve"> 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 w:rsidRPr="008718F4">
        <w:rPr>
          <w:rFonts w:ascii="Times New Roman" w:hAnsi="Times New Roman"/>
          <w:szCs w:val="24"/>
        </w:rPr>
        <w:t xml:space="preserve">5. На основании протокола проведения электронного аукциона </w:t>
      </w:r>
      <w:r w:rsidR="00376EA8" w:rsidRPr="00376EA8">
        <w:rPr>
          <w:rFonts w:ascii="Times New Roman" w:hAnsi="Times New Roman"/>
          <w:szCs w:val="24"/>
        </w:rPr>
        <w:t>0373200573418000077</w:t>
      </w:r>
      <w:r w:rsidRPr="008718F4">
        <w:rPr>
          <w:rFonts w:ascii="Times New Roman" w:hAnsi="Times New Roman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 w:rsidRPr="008718F4">
        <w:rPr>
          <w:rFonts w:ascii="Times New Roman" w:hAnsi="Times New Roman"/>
          <w:szCs w:val="24"/>
        </w:rPr>
        <w:br/>
      </w:r>
    </w:p>
    <w:tbl>
      <w:tblPr>
        <w:tblW w:w="1016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3448"/>
      </w:tblGrid>
      <w:tr w:rsidR="00DA0D1E" w:rsidRPr="008718F4" w:rsidTr="00DA0D1E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ИНН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Предложение о цене контракта (руб.)</w:t>
            </w:r>
          </w:p>
        </w:tc>
      </w:tr>
      <w:tr w:rsidR="00DA0D1E" w:rsidRPr="008718F4" w:rsidTr="00DA0D1E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201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№15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3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Общество с ограниченной ответственностью "Акцент Сервис"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7708246519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3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A0D1E">
              <w:rPr>
                <w:rFonts w:ascii="Times New Roman" w:hAnsi="Times New Roman"/>
                <w:szCs w:val="24"/>
              </w:rPr>
              <w:t>2 655 845.21</w:t>
            </w:r>
          </w:p>
        </w:tc>
      </w:tr>
      <w:tr w:rsidR="00DA0D1E" w:rsidRPr="008718F4" w:rsidTr="00DA0D1E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201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3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Общество с ограниченной ответственностью "Атлант М"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7724304422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3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A0D1E">
              <w:rPr>
                <w:rFonts w:ascii="Times New Roman" w:hAnsi="Times New Roman"/>
                <w:szCs w:val="24"/>
              </w:rPr>
              <w:t>2 655 845.21</w:t>
            </w:r>
          </w:p>
        </w:tc>
      </w:tr>
      <w:tr w:rsidR="00DA0D1E" w:rsidRPr="008718F4" w:rsidTr="00DA0D1E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201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5101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Общество с ограниченной ответственностью "ЛЕМИКС"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7720372478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DA3398" w:rsidRDefault="00DA0D1E" w:rsidP="00DA3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DA0D1E" w:rsidRPr="008718F4" w:rsidRDefault="00DA0D1E" w:rsidP="00DA3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A0D1E">
              <w:rPr>
                <w:rFonts w:ascii="Times New Roman" w:hAnsi="Times New Roman"/>
                <w:szCs w:val="24"/>
              </w:rPr>
              <w:t>2 670 047.59</w:t>
            </w:r>
          </w:p>
        </w:tc>
      </w:tr>
      <w:tr w:rsidR="00DA0D1E" w:rsidRPr="008718F4" w:rsidTr="00DA0D1E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Default="00DA0D1E" w:rsidP="00201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DA3398" w:rsidRDefault="00DA0D1E" w:rsidP="00201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2015E8">
              <w:rPr>
                <w:rFonts w:ascii="Times New Roman" w:hAnsi="Times New Roman"/>
                <w:szCs w:val="24"/>
              </w:rPr>
              <w:t>Общество с огранич</w:t>
            </w:r>
            <w:r>
              <w:rPr>
                <w:rFonts w:ascii="Times New Roman" w:hAnsi="Times New Roman"/>
                <w:szCs w:val="24"/>
              </w:rPr>
              <w:t>енной ответственностью "Нептун"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DA3398" w:rsidRDefault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2015E8">
              <w:rPr>
                <w:rFonts w:ascii="Times New Roman" w:hAnsi="Times New Roman"/>
                <w:szCs w:val="24"/>
              </w:rPr>
              <w:t>7729530129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DA3398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A0D1E">
              <w:rPr>
                <w:rFonts w:ascii="Times New Roman" w:hAnsi="Times New Roman"/>
                <w:szCs w:val="24"/>
              </w:rPr>
              <w:t>2 826 273.77</w:t>
            </w:r>
          </w:p>
        </w:tc>
      </w:tr>
    </w:tbl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Arial" w:hAnsi="Arial" w:cs="Arial"/>
          <w:sz w:val="18"/>
          <w:szCs w:val="20"/>
        </w:rPr>
        <w:t xml:space="preserve"> </w:t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 w:rsidRPr="008718F4">
        <w:rPr>
          <w:rFonts w:ascii="Times New Roman" w:hAnsi="Times New Roman"/>
          <w:szCs w:val="24"/>
        </w:rPr>
        <w:t xml:space="preserve">6. Аукционная комиссия, рассмотрела в соответствии со ст. 69 Федерального закона № 44-ФЗ  вторые </w:t>
      </w:r>
      <w:r w:rsidRPr="008718F4">
        <w:rPr>
          <w:rFonts w:ascii="Times New Roman" w:hAnsi="Times New Roman"/>
          <w:szCs w:val="24"/>
        </w:rPr>
        <w:lastRenderedPageBreak/>
        <w:t xml:space="preserve">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8718F4">
        <w:rPr>
          <w:rFonts w:ascii="Times New Roman" w:hAnsi="Times New Roman"/>
          <w:szCs w:val="24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F5122E" w:rsidRPr="008718F4" w:rsidTr="00E733C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DA0D1E" w:rsidRPr="008718F4" w:rsidTr="00E733C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Общество с ограниченной ответственностью "Акцент Сервис"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A0D1E" w:rsidRPr="008718F4" w:rsidTr="00E733C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Общество с ограниченной ответственностью "Атлант М"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A0D1E" w:rsidRPr="008718F4" w:rsidTr="00E733C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101A9">
              <w:rPr>
                <w:rFonts w:ascii="Times New Roman" w:hAnsi="Times New Roman"/>
                <w:szCs w:val="24"/>
              </w:rPr>
              <w:t>Общество с ограниченной ответственностью "ЛЕМИКС"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A0D1E" w:rsidRPr="008718F4" w:rsidTr="00E733C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DA3398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2015E8">
              <w:rPr>
                <w:rFonts w:ascii="Times New Roman" w:hAnsi="Times New Roman"/>
                <w:szCs w:val="24"/>
              </w:rPr>
              <w:t>Общество с огранич</w:t>
            </w:r>
            <w:r>
              <w:rPr>
                <w:rFonts w:ascii="Times New Roman" w:hAnsi="Times New Roman"/>
                <w:szCs w:val="24"/>
              </w:rPr>
              <w:t>енной ответственностью "Нептун"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D1E" w:rsidRPr="008718F4" w:rsidRDefault="00DA0D1E" w:rsidP="00DA0D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Arial" w:hAnsi="Arial" w:cs="Arial"/>
          <w:sz w:val="18"/>
          <w:szCs w:val="20"/>
        </w:rPr>
        <w:t xml:space="preserve"> 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 w:rsidRPr="008718F4">
        <w:rPr>
          <w:rFonts w:ascii="Times New Roman" w:hAnsi="Times New Roman"/>
          <w:szCs w:val="24"/>
        </w:rPr>
        <w:t xml:space="preserve">Сведения о решении каждого члена аукционной комиссии: </w:t>
      </w:r>
      <w:r w:rsidRPr="008718F4">
        <w:rPr>
          <w:rFonts w:ascii="Times New Roman" w:hAnsi="Times New Roman"/>
          <w:szCs w:val="24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F5122E" w:rsidRPr="008718F4" w:rsidTr="000B5C59">
        <w:trPr>
          <w:trHeight w:val="100"/>
          <w:jc w:val="center"/>
        </w:trPr>
        <w:tc>
          <w:tcPr>
            <w:tcW w:w="1949" w:type="dxa"/>
            <w:vMerge w:val="restart"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vAlign w:val="center"/>
          </w:tcPr>
          <w:p w:rsidR="00F5122E" w:rsidRPr="00E733C0" w:rsidRDefault="00E733C0" w:rsidP="00E733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C0">
              <w:rPr>
                <w:rFonts w:ascii="Times New Roman" w:hAnsi="Times New Roman"/>
                <w:b/>
                <w:szCs w:val="24"/>
              </w:rPr>
              <w:t>О</w:t>
            </w:r>
            <w:r>
              <w:rPr>
                <w:rFonts w:ascii="Times New Roman" w:hAnsi="Times New Roman"/>
                <w:b/>
                <w:szCs w:val="24"/>
              </w:rPr>
              <w:t>ОО</w:t>
            </w:r>
            <w:r w:rsidRPr="00E733C0">
              <w:rPr>
                <w:rFonts w:ascii="Times New Roman" w:hAnsi="Times New Roman"/>
                <w:b/>
                <w:szCs w:val="24"/>
              </w:rPr>
              <w:t xml:space="preserve"> «</w:t>
            </w:r>
            <w:r w:rsidR="00AB0FFA" w:rsidRPr="00AB0FFA">
              <w:rPr>
                <w:rFonts w:ascii="Times New Roman" w:hAnsi="Times New Roman"/>
                <w:b/>
                <w:szCs w:val="24"/>
              </w:rPr>
              <w:t>Акцент Сервис</w:t>
            </w:r>
            <w:r w:rsidRPr="00E733C0">
              <w:rPr>
                <w:rFonts w:ascii="Times New Roman" w:hAnsi="Times New Roman"/>
                <w:b/>
                <w:szCs w:val="24"/>
              </w:rPr>
              <w:t>»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Merge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278" w:type="dxa"/>
            <w:gridSpan w:val="2"/>
          </w:tcPr>
          <w:p w:rsidR="00F5122E" w:rsidRPr="008718F4" w:rsidRDefault="00E733C0" w:rsidP="00AB0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Заявка №</w:t>
            </w:r>
            <w:r w:rsidR="00AB0FFA">
              <w:rPr>
                <w:rFonts w:ascii="Times New Roman" w:hAnsi="Times New Roman"/>
                <w:b/>
                <w:bCs/>
                <w:szCs w:val="24"/>
              </w:rPr>
              <w:t>15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Merge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14" w:type="dxa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Решение</w:t>
            </w:r>
          </w:p>
        </w:tc>
        <w:tc>
          <w:tcPr>
            <w:tcW w:w="6464" w:type="dxa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Основание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Align w:val="center"/>
          </w:tcPr>
          <w:p w:rsidR="00F5122E" w:rsidRPr="008718F4" w:rsidRDefault="00BC4D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BC4D75">
              <w:rPr>
                <w:rFonts w:ascii="Times New Roman" w:hAnsi="Times New Roman"/>
                <w:szCs w:val="24"/>
              </w:rPr>
              <w:t>Сергушкин Владислав Иванович</w:t>
            </w:r>
          </w:p>
        </w:tc>
        <w:tc>
          <w:tcPr>
            <w:tcW w:w="1814" w:type="dxa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Сейранян Сурен Рафаэлович</w:t>
            </w:r>
          </w:p>
        </w:tc>
        <w:tc>
          <w:tcPr>
            <w:tcW w:w="1814" w:type="dxa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Бородаев Александр Сергеевич</w:t>
            </w:r>
          </w:p>
        </w:tc>
        <w:tc>
          <w:tcPr>
            <w:tcW w:w="1814" w:type="dxa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5122E" w:rsidRPr="008718F4" w:rsidTr="000B5C59">
        <w:trPr>
          <w:trHeight w:val="100"/>
          <w:jc w:val="center"/>
        </w:trPr>
        <w:tc>
          <w:tcPr>
            <w:tcW w:w="1949" w:type="dxa"/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0</w:t>
            </w:r>
          </w:p>
        </w:tc>
      </w:tr>
    </w:tbl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8718F4">
        <w:rPr>
          <w:rFonts w:ascii="Times New Roman" w:hAnsi="Times New Roman"/>
          <w:szCs w:val="24"/>
        </w:rPr>
        <w:t xml:space="preserve"> </w:t>
      </w:r>
      <w:r w:rsidRPr="008718F4">
        <w:rPr>
          <w:rFonts w:ascii="Times New Roman" w:hAnsi="Times New Roman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F5122E" w:rsidRPr="008718F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 xml:space="preserve">ООО </w:t>
            </w:r>
            <w:r w:rsidR="00E733C0" w:rsidRPr="00E733C0">
              <w:rPr>
                <w:rFonts w:ascii="Times New Roman" w:hAnsi="Times New Roman"/>
                <w:b/>
                <w:bCs/>
                <w:szCs w:val="24"/>
              </w:rPr>
              <w:t>«</w:t>
            </w:r>
            <w:r w:rsidR="00AB0FFA">
              <w:rPr>
                <w:rFonts w:ascii="Times New Roman" w:hAnsi="Times New Roman"/>
                <w:b/>
                <w:bCs/>
                <w:szCs w:val="24"/>
              </w:rPr>
              <w:t>Атлант М</w:t>
            </w:r>
            <w:r w:rsidR="00E733C0" w:rsidRPr="00E733C0">
              <w:rPr>
                <w:rFonts w:ascii="Times New Roman" w:hAnsi="Times New Roman"/>
                <w:b/>
                <w:bCs/>
                <w:szCs w:val="24"/>
              </w:rPr>
              <w:t>»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22E" w:rsidRPr="008718F4" w:rsidRDefault="00E733C0" w:rsidP="00AB0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Заявка №</w:t>
            </w:r>
            <w:r w:rsidR="00AB0FFA">
              <w:rPr>
                <w:rFonts w:ascii="Times New Roman" w:hAnsi="Times New Roman"/>
                <w:b/>
                <w:bCs/>
                <w:szCs w:val="24"/>
              </w:rPr>
              <w:t>5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Основание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BC4D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Сергушкин Владислав Иванович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Сейранян Сурен Рафаэлович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Бородаев Александр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0</w:t>
            </w:r>
          </w:p>
        </w:tc>
      </w:tr>
    </w:tbl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8718F4">
        <w:rPr>
          <w:rFonts w:ascii="Times New Roman" w:hAnsi="Times New Roman"/>
          <w:szCs w:val="24"/>
        </w:rPr>
        <w:t xml:space="preserve"> </w:t>
      </w:r>
      <w:r w:rsidRPr="008718F4">
        <w:rPr>
          <w:rFonts w:ascii="Times New Roman" w:hAnsi="Times New Roman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F5122E" w:rsidRPr="008718F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AB0FFA" w:rsidRDefault="00AB0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B0FFA">
              <w:rPr>
                <w:rFonts w:ascii="Times New Roman" w:hAnsi="Times New Roman"/>
                <w:b/>
                <w:bCs/>
                <w:szCs w:val="24"/>
              </w:rPr>
              <w:t>ООО «</w:t>
            </w:r>
            <w:r w:rsidRPr="00AB0FFA">
              <w:rPr>
                <w:rFonts w:ascii="Times New Roman" w:hAnsi="Times New Roman"/>
                <w:b/>
                <w:szCs w:val="24"/>
              </w:rPr>
              <w:t>ЛЕМИКС</w:t>
            </w:r>
            <w:r w:rsidRPr="00AB0FFA">
              <w:rPr>
                <w:rFonts w:ascii="Times New Roman" w:hAnsi="Times New Roman"/>
                <w:b/>
                <w:szCs w:val="24"/>
              </w:rPr>
              <w:t>»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22E" w:rsidRPr="008718F4" w:rsidRDefault="00E733C0" w:rsidP="00AB0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Заявка №</w:t>
            </w:r>
            <w:r w:rsidR="00AB0FFA"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Основание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BC4D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Сергушкин Владислав Иванович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Сейранян Сурен Рафаэлович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Бородаев Александр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5122E" w:rsidRPr="008718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0</w:t>
            </w:r>
          </w:p>
        </w:tc>
      </w:tr>
    </w:tbl>
    <w:p w:rsidR="00BC4D75" w:rsidRDefault="00BC4D75" w:rsidP="000B5C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C4D75" w:rsidRPr="008718F4" w:rsidTr="004D403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AB0FFA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ООО «НЕПТУН»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75" w:rsidRPr="008718F4" w:rsidRDefault="00BC4D75" w:rsidP="00AB0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Заявка №</w:t>
            </w:r>
            <w:r w:rsidR="00AB0FFA"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Основание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Сергушкин Владислав Иванович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Сейранян Сурен Рафаэлович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Бородаев Александр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BC4D75" w:rsidRPr="008718F4" w:rsidTr="004D403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D75" w:rsidRPr="008718F4" w:rsidRDefault="00BC4D75" w:rsidP="004D4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0</w:t>
            </w:r>
          </w:p>
        </w:tc>
      </w:tr>
    </w:tbl>
    <w:p w:rsidR="00F5122E" w:rsidRPr="008718F4" w:rsidRDefault="00F5122E" w:rsidP="00BC4D7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18"/>
          <w:szCs w:val="20"/>
        </w:rPr>
      </w:pPr>
      <w:r w:rsidRPr="008718F4">
        <w:rPr>
          <w:rFonts w:ascii="Times New Roman" w:hAnsi="Times New Roman"/>
          <w:szCs w:val="24"/>
        </w:rPr>
        <w:t xml:space="preserve">7. В результате рассмотрения вторых частей заявок признать победителем электронного аукциона - </w:t>
      </w:r>
      <w:r w:rsidR="00AB0FFA" w:rsidRPr="00AB0FFA">
        <w:rPr>
          <w:rFonts w:ascii="Times New Roman" w:hAnsi="Times New Roman"/>
          <w:szCs w:val="24"/>
        </w:rPr>
        <w:t>Общество с ограниченной ответственностью "Акцент Сервис"</w:t>
      </w:r>
      <w:r w:rsidR="00AB0FFA">
        <w:rPr>
          <w:rFonts w:ascii="Times New Roman" w:hAnsi="Times New Roman"/>
          <w:szCs w:val="24"/>
        </w:rPr>
        <w:t xml:space="preserve"> </w:t>
      </w:r>
      <w:r w:rsidRPr="008718F4">
        <w:rPr>
          <w:rFonts w:ascii="Times New Roman" w:hAnsi="Times New Roman"/>
          <w:szCs w:val="24"/>
        </w:rPr>
        <w:t xml:space="preserve">ИНН </w:t>
      </w:r>
      <w:r w:rsidR="00AB0FFA" w:rsidRPr="00AB0FFA">
        <w:rPr>
          <w:rFonts w:ascii="Times New Roman" w:hAnsi="Times New Roman"/>
          <w:szCs w:val="24"/>
        </w:rPr>
        <w:t>7708246519</w:t>
      </w:r>
      <w:r w:rsidRPr="008718F4">
        <w:rPr>
          <w:rFonts w:ascii="Times New Roman" w:hAnsi="Times New Roman"/>
          <w:szCs w:val="24"/>
        </w:rPr>
        <w:t xml:space="preserve">, предложившего цену контракта </w:t>
      </w:r>
      <w:r w:rsidR="00C31C35" w:rsidRPr="00C31C35">
        <w:rPr>
          <w:rFonts w:ascii="Times New Roman" w:hAnsi="Times New Roman"/>
          <w:szCs w:val="24"/>
        </w:rPr>
        <w:t>2 655 845 (Два миллиона шестьсот пятьдесят пять тысяч восемьсот сорок пять) рублей 21 копейка</w:t>
      </w:r>
      <w:r w:rsidR="00376EA8">
        <w:rPr>
          <w:rFonts w:ascii="Times New Roman" w:hAnsi="Times New Roman"/>
          <w:szCs w:val="24"/>
        </w:rPr>
        <w:t>.</w:t>
      </w:r>
      <w:r w:rsidRPr="008718F4">
        <w:rPr>
          <w:rFonts w:ascii="Arial" w:hAnsi="Arial" w:cs="Arial"/>
          <w:sz w:val="18"/>
          <w:szCs w:val="20"/>
        </w:rPr>
        <w:br/>
      </w:r>
    </w:p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 w:rsidRPr="008718F4">
        <w:rPr>
          <w:rFonts w:ascii="Times New Roman" w:hAnsi="Times New Roman"/>
          <w:szCs w:val="24"/>
        </w:rPr>
        <w:t xml:space="preserve">8. Протокол подведения итогов электронного аукциона будет размещен на сайте </w:t>
      </w:r>
      <w:r w:rsidR="00376EA8">
        <w:rPr>
          <w:rFonts w:ascii="Times New Roman" w:hAnsi="Times New Roman"/>
          <w:szCs w:val="24"/>
        </w:rPr>
        <w:t>Электронная торговая площадка</w:t>
      </w:r>
      <w:r w:rsidR="00376EA8" w:rsidRPr="00376EA8">
        <w:rPr>
          <w:rFonts w:ascii="Times New Roman" w:hAnsi="Times New Roman"/>
          <w:szCs w:val="24"/>
        </w:rPr>
        <w:t xml:space="preserve"> Российск</w:t>
      </w:r>
      <w:r w:rsidR="00376EA8">
        <w:rPr>
          <w:rFonts w:ascii="Times New Roman" w:hAnsi="Times New Roman"/>
          <w:szCs w:val="24"/>
        </w:rPr>
        <w:t>ого</w:t>
      </w:r>
      <w:r w:rsidR="00376EA8" w:rsidRPr="00376EA8">
        <w:rPr>
          <w:rFonts w:ascii="Times New Roman" w:hAnsi="Times New Roman"/>
          <w:szCs w:val="24"/>
        </w:rPr>
        <w:t xml:space="preserve"> аукционн</w:t>
      </w:r>
      <w:r w:rsidR="00376EA8">
        <w:rPr>
          <w:rFonts w:ascii="Times New Roman" w:hAnsi="Times New Roman"/>
          <w:szCs w:val="24"/>
        </w:rPr>
        <w:t>ого</w:t>
      </w:r>
      <w:r w:rsidR="00376EA8" w:rsidRPr="00376EA8">
        <w:rPr>
          <w:rFonts w:ascii="Times New Roman" w:hAnsi="Times New Roman"/>
          <w:szCs w:val="24"/>
        </w:rPr>
        <w:t xml:space="preserve"> дом</w:t>
      </w:r>
      <w:r w:rsidR="00376EA8">
        <w:rPr>
          <w:rFonts w:ascii="Times New Roman" w:hAnsi="Times New Roman"/>
          <w:szCs w:val="24"/>
        </w:rPr>
        <w:t>а</w:t>
      </w:r>
      <w:r w:rsidRPr="008718F4">
        <w:rPr>
          <w:rFonts w:ascii="Times New Roman" w:hAnsi="Times New Roman"/>
          <w:szCs w:val="24"/>
        </w:rPr>
        <w:t xml:space="preserve">, по адресу в сети «Интернет»: </w:t>
      </w:r>
      <w:r w:rsidR="00376EA8">
        <w:rPr>
          <w:rFonts w:ascii="Times New Roman" w:hAnsi="Times New Roman"/>
          <w:szCs w:val="24"/>
        </w:rPr>
        <w:t>https://gz.lot-online.ru</w:t>
      </w:r>
      <w:r w:rsidRPr="008718F4">
        <w:rPr>
          <w:rFonts w:ascii="Times New Roman" w:hAnsi="Times New Roman"/>
          <w:szCs w:val="24"/>
        </w:rPr>
        <w:t xml:space="preserve"> не позднее рабочего дня, следующего за датой подписания настоящего протокола. </w:t>
      </w:r>
      <w:r w:rsidRPr="008718F4">
        <w:rPr>
          <w:rFonts w:ascii="Times New Roman" w:hAnsi="Times New Roman"/>
          <w:szCs w:val="24"/>
        </w:rPr>
        <w:br/>
      </w:r>
      <w:r w:rsidRPr="008718F4">
        <w:rPr>
          <w:rFonts w:ascii="Arial" w:hAnsi="Arial" w:cs="Arial"/>
          <w:sz w:val="18"/>
          <w:szCs w:val="20"/>
        </w:rPr>
        <w:t xml:space="preserve"> </w:t>
      </w:r>
      <w:r w:rsidRPr="008718F4">
        <w:rPr>
          <w:rFonts w:ascii="Arial" w:hAnsi="Arial" w:cs="Arial"/>
          <w:sz w:val="18"/>
          <w:szCs w:val="20"/>
        </w:rPr>
        <w:br/>
      </w:r>
      <w:r w:rsidRPr="008718F4">
        <w:rPr>
          <w:rFonts w:ascii="Times New Roman" w:hAnsi="Times New Roman"/>
          <w:b/>
          <w:bCs/>
          <w:szCs w:val="24"/>
        </w:rPr>
        <w:t>Члены аукционной комиссии, присутствующие на заседании:</w:t>
      </w:r>
      <w:r w:rsidRPr="008718F4">
        <w:rPr>
          <w:rFonts w:ascii="Times New Roman" w:hAnsi="Times New Roman"/>
          <w:szCs w:val="24"/>
        </w:rPr>
        <w:t xml:space="preserve"> </w:t>
      </w:r>
      <w:r w:rsidRPr="008718F4">
        <w:rPr>
          <w:rFonts w:ascii="Times New Roman" w:hAnsi="Times New Roman"/>
          <w:szCs w:val="24"/>
        </w:rPr>
        <w:br/>
      </w:r>
    </w:p>
    <w:tbl>
      <w:tblPr>
        <w:tblW w:w="10454" w:type="dxa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2958"/>
        <w:gridCol w:w="4111"/>
      </w:tblGrid>
      <w:tr w:rsidR="00F5122E" w:rsidRPr="008718F4" w:rsidTr="008718F4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Член комиссии: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__________________________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 w:rsidP="00CF4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/</w:t>
            </w:r>
            <w:r w:rsidR="00AB0FFA" w:rsidRPr="00AB0FFA">
              <w:rPr>
                <w:rFonts w:ascii="Times New Roman" w:hAnsi="Times New Roman"/>
                <w:b/>
                <w:bCs/>
                <w:szCs w:val="24"/>
              </w:rPr>
              <w:t>Сергушкин Владислав Иванович</w:t>
            </w:r>
            <w:r w:rsidRPr="008718F4">
              <w:rPr>
                <w:rFonts w:ascii="Times New Roman" w:hAnsi="Times New Roman"/>
                <w:b/>
                <w:bCs/>
                <w:szCs w:val="24"/>
              </w:rPr>
              <w:t>/</w:t>
            </w:r>
          </w:p>
        </w:tc>
      </w:tr>
      <w:tr w:rsidR="00F5122E" w:rsidRPr="008718F4" w:rsidTr="008718F4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Член комиссии: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__________________________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/Сейранян Сурен Рафаэлович/</w:t>
            </w:r>
          </w:p>
        </w:tc>
      </w:tr>
      <w:tr w:rsidR="00F5122E" w:rsidRPr="008718F4" w:rsidTr="008718F4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Секретарь комиссии: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szCs w:val="24"/>
              </w:rPr>
              <w:t>__________________________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122E" w:rsidRPr="008718F4" w:rsidRDefault="00F51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718F4">
              <w:rPr>
                <w:rFonts w:ascii="Times New Roman" w:hAnsi="Times New Roman"/>
                <w:b/>
                <w:bCs/>
                <w:szCs w:val="24"/>
              </w:rPr>
              <w:t>/Бородаев Александр Сергеевич/</w:t>
            </w:r>
          </w:p>
        </w:tc>
      </w:tr>
    </w:tbl>
    <w:p w:rsidR="00F5122E" w:rsidRPr="008718F4" w:rsidRDefault="00F5122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20"/>
        </w:rPr>
      </w:pPr>
      <w:r w:rsidRPr="008718F4">
        <w:rPr>
          <w:rFonts w:ascii="Arial" w:hAnsi="Arial" w:cs="Arial"/>
          <w:sz w:val="18"/>
          <w:szCs w:val="20"/>
        </w:rPr>
        <w:t xml:space="preserve"> </w:t>
      </w:r>
    </w:p>
    <w:sectPr w:rsidR="00F5122E" w:rsidRPr="008718F4" w:rsidSect="00C31C35">
      <w:pgSz w:w="11907" w:h="16840"/>
      <w:pgMar w:top="426" w:right="567" w:bottom="851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F4"/>
    <w:rsid w:val="0001335C"/>
    <w:rsid w:val="000B5C59"/>
    <w:rsid w:val="002015E8"/>
    <w:rsid w:val="00376EA8"/>
    <w:rsid w:val="0041398E"/>
    <w:rsid w:val="0044491A"/>
    <w:rsid w:val="005101A9"/>
    <w:rsid w:val="008718F4"/>
    <w:rsid w:val="009F53C7"/>
    <w:rsid w:val="00AB0FFA"/>
    <w:rsid w:val="00AE53E3"/>
    <w:rsid w:val="00B013E8"/>
    <w:rsid w:val="00BC4D75"/>
    <w:rsid w:val="00C31C35"/>
    <w:rsid w:val="00CD3831"/>
    <w:rsid w:val="00CF4821"/>
    <w:rsid w:val="00DA0D1E"/>
    <w:rsid w:val="00DA3398"/>
    <w:rsid w:val="00DE21BB"/>
    <w:rsid w:val="00E733C0"/>
    <w:rsid w:val="00F5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F6C044"/>
  <w14:defaultImageDpi w14:val="0"/>
  <w15:docId w15:val="{96FE7E74-4135-4F90-984A-1BC129E7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18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6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47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54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23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363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245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38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781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Vladislav Sergushkin</cp:lastModifiedBy>
  <cp:revision>17</cp:revision>
  <cp:lastPrinted>2018-09-25T16:36:00Z</cp:lastPrinted>
  <dcterms:created xsi:type="dcterms:W3CDTF">2018-09-17T09:42:00Z</dcterms:created>
  <dcterms:modified xsi:type="dcterms:W3CDTF">2018-09-25T16:38:00Z</dcterms:modified>
</cp:coreProperties>
</file>