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№07-01/1141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13.12.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Апиксабан)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212462904003746320100100130342120244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970 275,00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Ср</w:t>
      </w:r>
      <w:r>
        <w:rPr>
          <w:rFonts w:eastAsia="Times New Roman" w:cs="Times New Roman"/>
          <w:b w:val="false"/>
          <w:sz w:val="20"/>
          <w:szCs w:val="20"/>
        </w:rPr>
        <w:t xml:space="preserve">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</w:t>
      </w:r>
      <w:r>
        <w:rPr>
          <w:rFonts w:eastAsia="Times New Roman" w:cs="Times New Roman"/>
          <w:b w:val="false"/>
          <w:sz w:val="20"/>
          <w:szCs w:val="20"/>
        </w:rPr>
        <w:t>е</w:t>
      </w:r>
      <w:r>
        <w:rPr>
          <w:rFonts w:eastAsia="Times New Roman" w:cs="Times New Roman"/>
          <w:b w:val="false"/>
          <w:sz w:val="20"/>
          <w:szCs w:val="20"/>
        </w:rPr>
        <w:t xml:space="preserve">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EA-135310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457</Words>
  <Characters>3566</Characters>
  <CharactersWithSpaces>3941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2021-12-13T09:58:23Z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