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 w:cs="Times New Roman"/>
          <w:b/>
          <w:bCs/>
          <w:color w:val="000000"/>
          <w:sz w:val="22"/>
          <w:szCs w:val="22"/>
          <w:shd w:fill="auto" w:val="clear"/>
        </w:rPr>
        <w:t>№ 0</w:t>
      </w:r>
      <w:r>
        <w:rPr>
          <w:rFonts w:eastAsia="Times New Roman" w:cs="Times New Roman"/>
          <w:b/>
          <w:bCs/>
          <w:color w:val="000000"/>
          <w:sz w:val="22"/>
          <w:szCs w:val="22"/>
          <w:shd w:fill="auto" w:val="clear"/>
          <w:lang w:eastAsia="ru-RU"/>
        </w:rPr>
        <w:t>6-01/</w:t>
      </w:r>
      <w:r>
        <w:rPr>
          <w:rFonts w:eastAsia="Times New Roman" w:cs="Times New Roman"/>
          <w:b/>
          <w:bCs/>
          <w:color w:val="000000"/>
          <w:sz w:val="22"/>
          <w:szCs w:val="22"/>
          <w:shd w:fill="auto" w:val="clear"/>
          <w:lang w:val="en-US" w:eastAsia="ru-RU"/>
        </w:rPr>
        <w:t>1540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15.12.2021  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"ОБЛАСТНАЯ  КЛИНИЧЕСКАЯ ИНФЕКЦИОННАЯ БОЛЬНИЦА ИМЕНИ Н.А.СЕМАШКО"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1.Наименование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изделий медицинского назначения.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2.Идентификационный код закупки: 212463205192046320100103220012120244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3.Начальная (максимальная) цена контракта: 208 950,00 руб.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4.Состав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Суслова Ольга Геннадьевна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Шумакова Ольга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Лунина Нелли Валерьевна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Тирских Алексей Владимирович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Ларин Алексей Анатольевич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Девянин Олег Анатольевич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Лукьянова Ирина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5.Аукционной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137"/>
        <w:gridCol w:w="2644"/>
        <w:gridCol w:w="3436"/>
        <w:gridCol w:w="1458"/>
        <w:gridCol w:w="1302"/>
      </w:tblGrid>
      <w:tr>
        <w:trPr>
          <w:trHeight w:val="285" w:hRule="atLeast"/>
        </w:trPr>
        <w:tc>
          <w:tcPr>
            <w:tcW w:w="8675" w:type="dxa"/>
            <w:gridSpan w:val="4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  <w:tc>
          <w:tcPr>
            <w:tcW w:w="1302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11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91"/>
              <w:widowControl w:val="false"/>
              <w:spacing w:before="0" w:after="0"/>
              <w:jc w:val="center"/>
              <w:rPr>
                <w:b/>
                <w:b/>
                <w:bCs/>
                <w:kern w:val="2"/>
                <w:sz w:val="16"/>
                <w:szCs w:val="16"/>
                <w:lang w:val="ru-RU" w:bidi="ar-SA"/>
              </w:rPr>
            </w:pPr>
            <w:r>
              <w:rPr>
                <w:b/>
                <w:bCs/>
                <w:kern w:val="2"/>
                <w:sz w:val="16"/>
                <w:szCs w:val="16"/>
                <w:lang w:val="ru-RU" w:bidi="ar-SA"/>
              </w:rPr>
              <w:t>Номер по ранжированию</w:t>
            </w:r>
          </w:p>
        </w:tc>
        <w:tc>
          <w:tcPr>
            <w:tcW w:w="26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16"/>
                <w:szCs w:val="16"/>
              </w:rPr>
            </w:pPr>
            <w:r>
              <w:rPr>
                <w:rFonts w:eastAsia="Times New Roman"/>
                <w:b/>
                <w:bCs/>
                <w:sz w:val="16"/>
                <w:szCs w:val="16"/>
              </w:rPr>
              <w:t>Идентификационный номер</w:t>
            </w:r>
          </w:p>
        </w:tc>
        <w:tc>
          <w:tcPr>
            <w:tcW w:w="34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16"/>
                <w:szCs w:val="16"/>
              </w:rPr>
            </w:pPr>
            <w:r>
              <w:rPr>
                <w:rFonts w:eastAsia="Times New Roman"/>
                <w:b/>
                <w:bCs/>
                <w:sz w:val="16"/>
                <w:szCs w:val="16"/>
              </w:rPr>
              <w:t>Наименование / ИНН участника аукциона</w:t>
            </w:r>
          </w:p>
        </w:tc>
        <w:tc>
          <w:tcPr>
            <w:tcW w:w="14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16"/>
                <w:szCs w:val="16"/>
              </w:rPr>
            </w:pPr>
            <w:r>
              <w:rPr>
                <w:rFonts w:eastAsia="Times New Roman"/>
                <w:b/>
                <w:bCs/>
                <w:sz w:val="16"/>
                <w:szCs w:val="16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Время</w:t>
            </w:r>
          </w:p>
        </w:tc>
      </w:tr>
      <w:tr>
        <w:trPr/>
        <w:tc>
          <w:tcPr>
            <w:tcW w:w="11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6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EA-135746</w:t>
            </w:r>
          </w:p>
        </w:tc>
        <w:tc>
          <w:tcPr>
            <w:tcW w:w="34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14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207 905,25 руб.</w:t>
            </w:r>
          </w:p>
        </w:tc>
        <w:tc>
          <w:tcPr>
            <w:tcW w:w="1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11:01:27 (MSK+00:00) 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11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6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EA-136466</w:t>
            </w:r>
          </w:p>
        </w:tc>
        <w:tc>
          <w:tcPr>
            <w:tcW w:w="34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14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207 905,25 руб.</w:t>
            </w:r>
          </w:p>
        </w:tc>
        <w:tc>
          <w:tcPr>
            <w:tcW w:w="1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11:04:26 (MSK+00:00) 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50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EA-135746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EA-135746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EA-135746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EA-135746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EA-135746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EA-135746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EA-135746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EA-135746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Лукьянова Ирина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EA-136466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EA-136466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EA-136466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EA-136466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EA-136466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EA-136466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EA-136466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EA-136466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Лукьянова Ирина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 xml:space="preserve">6. </w:t>
      </w:r>
      <w:r>
        <w:rPr>
          <w:rFonts w:eastAsia="Times New Roman" w:cs="Times New Roman"/>
          <w:b w:val="false"/>
          <w:color w:val="000000"/>
          <w:sz w:val="20"/>
          <w:szCs w:val="20"/>
          <w:lang w:eastAsia="ru-RU"/>
        </w:rPr>
        <w:t xml:space="preserve"> 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Style18"/>
        <w:jc w:val="both"/>
        <w:rPr>
          <w:rFonts w:eastAsia="Times New Roman" w:cs="Times New Roman"/>
          <w:b w:val="false"/>
          <w:b w:val="false"/>
          <w:color w:val="000000"/>
          <w:sz w:val="20"/>
          <w:szCs w:val="20"/>
          <w:lang w:eastAsia="ru-RU"/>
        </w:rPr>
      </w:pPr>
      <w:r>
        <w:rPr>
          <w:rFonts w:eastAsia="Times New Roman" w:cs="Times New Roman"/>
          <w:b w:val="false"/>
          <w:color w:val="000000"/>
          <w:sz w:val="20"/>
          <w:szCs w:val="20"/>
          <w:lang w:eastAsia="ru-RU"/>
        </w:rPr>
      </w:r>
    </w:p>
    <w:p>
      <w:pPr>
        <w:pStyle w:val="Style18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 w:cs="Times New Roman"/>
          <w:b w:val="false"/>
          <w:color w:val="000000"/>
          <w:sz w:val="20"/>
          <w:szCs w:val="20"/>
          <w:lang w:val="en-US" w:eastAsia="ru-RU"/>
        </w:rPr>
        <w:t>7. Подписи:</w:t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Лукьянова Ирина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Strong">
    <w:name w:val="Strong"/>
    <w:qFormat/>
    <w:rPr>
      <w:b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91">
    <w:name w:val="Style9"/>
    <w:basedOn w:val="Normal"/>
    <w:qFormat/>
    <w:pPr>
      <w:widowControl w:val="false"/>
      <w:overflowPunct w:val="false"/>
    </w:pPr>
    <w:rPr>
      <w:szCs w:val="24"/>
    </w:rPr>
  </w:style>
  <w:style w:type="paragraph" w:styleId="Style25">
    <w:name w:val="Обычный"/>
    <w:qFormat/>
    <w:pPr>
      <w:widowControl/>
      <w:suppressAutoHyphens w:val="true"/>
      <w:bidi w:val="0"/>
      <w:spacing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ru-RU" w:bidi="ar-SA"/>
    </w:rPr>
  </w:style>
  <w:style w:type="paragraph" w:styleId="DefinitionTerm">
    <w:name w:val="Definition Term"/>
    <w:basedOn w:val="Style25"/>
    <w:qFormat/>
    <w:pPr/>
    <w:rPr/>
  </w:style>
  <w:style w:type="paragraph" w:styleId="DefinitionList">
    <w:name w:val="Definition List"/>
    <w:basedOn w:val="Style25"/>
    <w:qFormat/>
    <w:pPr>
      <w:ind w:left="360" w:hanging="0"/>
    </w:pPr>
    <w:rPr/>
  </w:style>
  <w:style w:type="paragraph" w:styleId="H1">
    <w:name w:val="H1"/>
    <w:basedOn w:val="Style25"/>
    <w:qFormat/>
    <w:pPr>
      <w:keepNext w:val="true"/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yle25"/>
    <w:qFormat/>
    <w:pPr>
      <w:keepNext w:val="true"/>
      <w:spacing w:before="100" w:after="100"/>
      <w:outlineLvl w:val="2"/>
    </w:pPr>
    <w:rPr>
      <w:b/>
      <w:sz w:val="36"/>
    </w:rPr>
  </w:style>
  <w:style w:type="paragraph" w:styleId="H3">
    <w:name w:val="H3"/>
    <w:basedOn w:val="Style25"/>
    <w:qFormat/>
    <w:pPr>
      <w:keepNext w:val="true"/>
      <w:spacing w:before="100" w:after="100"/>
      <w:outlineLvl w:val="3"/>
    </w:pPr>
    <w:rPr>
      <w:b/>
      <w:sz w:val="28"/>
    </w:rPr>
  </w:style>
  <w:style w:type="paragraph" w:styleId="H4">
    <w:name w:val="H4"/>
    <w:basedOn w:val="Style25"/>
    <w:qFormat/>
    <w:pPr>
      <w:keepNext w:val="true"/>
      <w:spacing w:before="100" w:after="100"/>
      <w:outlineLvl w:val="4"/>
    </w:pPr>
    <w:rPr>
      <w:b/>
      <w:sz w:val="24"/>
    </w:rPr>
  </w:style>
  <w:style w:type="paragraph" w:styleId="H5">
    <w:name w:val="H5"/>
    <w:basedOn w:val="Style25"/>
    <w:qFormat/>
    <w:pPr>
      <w:keepNext w:val="true"/>
      <w:spacing w:before="100" w:after="100"/>
      <w:outlineLvl w:val="5"/>
    </w:pPr>
    <w:rPr>
      <w:b/>
      <w:sz w:val="20"/>
    </w:rPr>
  </w:style>
  <w:style w:type="paragraph" w:styleId="H6">
    <w:name w:val="H6"/>
    <w:basedOn w:val="Style25"/>
    <w:qFormat/>
    <w:pPr>
      <w:keepNext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25"/>
    <w:qFormat/>
    <w:pPr/>
    <w:rPr>
      <w:i/>
    </w:rPr>
  </w:style>
  <w:style w:type="paragraph" w:styleId="Blockquote">
    <w:name w:val="Blockquote"/>
    <w:basedOn w:val="Style25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5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ru-RU" w:bidi="ar-SA"/>
    </w:rPr>
  </w:style>
  <w:style w:type="paragraph" w:styleId="ZTopofForm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Application>LibreOffice/6.4.3.2$Windows_x86 LibreOffice_project/747b5d0ebf89f41c860ec2a39efd7cb15b54f2d8</Application>
  <Pages>2</Pages>
  <Words>472</Words>
  <Characters>3825</Characters>
  <CharactersWithSpaces>4136</CharactersWithSpaces>
  <Paragraphs>171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2021-12-15T16:23:28Z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