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1C6" w:rsidRDefault="00B1213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651C6" w:rsidRPr="00A42A39" w:rsidRDefault="00B1213D">
      <w:pPr>
        <w:ind w:firstLine="567"/>
        <w:jc w:val="center"/>
      </w:pPr>
      <w:r w:rsidRPr="00A42A39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медицинского применения в 2022 году" </w:t>
      </w:r>
    </w:p>
    <w:p w:rsidR="006651C6" w:rsidRPr="00A42A39" w:rsidRDefault="00B1213D">
      <w:pPr>
        <w:ind w:firstLine="567"/>
        <w:jc w:val="center"/>
        <w:rPr>
          <w:rFonts w:eastAsia="Times New Roman"/>
          <w:b/>
          <w:bCs/>
        </w:rPr>
      </w:pPr>
      <w:r w:rsidRPr="00A42A3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42A39">
        <w:rPr>
          <w:rFonts w:eastAsia="Times New Roman"/>
          <w:b/>
          <w:bCs/>
          <w:sz w:val="20"/>
          <w:szCs w:val="20"/>
        </w:rPr>
        <w:t xml:space="preserve"> 0372200262221000350) </w:t>
      </w:r>
    </w:p>
    <w:p w:rsidR="006651C6" w:rsidRPr="00A42A39" w:rsidRDefault="006651C6">
      <w:pPr>
        <w:ind w:firstLine="567"/>
        <w:jc w:val="center"/>
        <w:rPr>
          <w:sz w:val="20"/>
          <w:szCs w:val="20"/>
        </w:rPr>
      </w:pPr>
    </w:p>
    <w:p w:rsidR="006651C6" w:rsidRPr="00A42A39" w:rsidRDefault="00B1213D">
      <w:pPr>
        <w:ind w:firstLine="567"/>
        <w:jc w:val="right"/>
      </w:pPr>
      <w:r w:rsidRPr="00A42A39">
        <w:rPr>
          <w:rFonts w:eastAsia="Times New Roman"/>
          <w:sz w:val="20"/>
          <w:szCs w:val="20"/>
        </w:rPr>
        <w:t>1</w:t>
      </w:r>
      <w:r w:rsidR="00A42A39">
        <w:rPr>
          <w:rFonts w:eastAsia="Times New Roman"/>
          <w:sz w:val="20"/>
          <w:szCs w:val="20"/>
        </w:rPr>
        <w:t>6</w:t>
      </w:r>
      <w:bookmarkStart w:id="0" w:name="_GoBack"/>
      <w:bookmarkEnd w:id="0"/>
      <w:r w:rsidRPr="00A42A39">
        <w:rPr>
          <w:rFonts w:eastAsia="Times New Roman"/>
          <w:sz w:val="20"/>
          <w:szCs w:val="20"/>
        </w:rPr>
        <w:t>.12.21 16:48:39 (</w:t>
      </w:r>
      <w:r>
        <w:rPr>
          <w:rFonts w:eastAsia="Times New Roman"/>
          <w:sz w:val="20"/>
          <w:szCs w:val="20"/>
          <w:lang w:val="en-US"/>
        </w:rPr>
        <w:t>MSK</w:t>
      </w:r>
      <w:r w:rsidRPr="00A42A39">
        <w:rPr>
          <w:rFonts w:eastAsia="Times New Roman"/>
          <w:sz w:val="20"/>
          <w:szCs w:val="20"/>
        </w:rPr>
        <w:t>+00:00)</w:t>
      </w:r>
    </w:p>
    <w:p w:rsidR="006651C6" w:rsidRPr="00A42A39" w:rsidRDefault="006651C6">
      <w:pPr>
        <w:ind w:firstLine="567"/>
        <w:rPr>
          <w:rFonts w:eastAsia="Times New Roman"/>
          <w:sz w:val="20"/>
          <w:szCs w:val="20"/>
        </w:rPr>
      </w:pPr>
    </w:p>
    <w:p w:rsidR="006651C6" w:rsidRDefault="00B1213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>Федерация, 199106, Санкт-Петербург, ПР-КТ БОЛЬШОЙ В.О., 85</w:t>
      </w:r>
    </w:p>
    <w:p w:rsidR="006651C6" w:rsidRDefault="006651C6">
      <w:pPr>
        <w:rPr>
          <w:rFonts w:eastAsia="Times New Roman"/>
          <w:sz w:val="20"/>
          <w:szCs w:val="20"/>
        </w:rPr>
      </w:pPr>
    </w:p>
    <w:p w:rsidR="006651C6" w:rsidRPr="00A42A39" w:rsidRDefault="00B1213D">
      <w:r>
        <w:rPr>
          <w:rFonts w:eastAsia="Times New Roman"/>
          <w:sz w:val="20"/>
          <w:szCs w:val="20"/>
        </w:rPr>
        <w:t>Организатор</w:t>
      </w:r>
      <w:r w:rsidRPr="00A42A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42A3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ПОКРОВСКАЯ БОЛЬНИЦА"</w:t>
      </w:r>
    </w:p>
    <w:p w:rsidR="006651C6" w:rsidRPr="00A42A39" w:rsidRDefault="006651C6">
      <w:pPr>
        <w:rPr>
          <w:rFonts w:eastAsia="Times New Roman"/>
          <w:sz w:val="20"/>
          <w:szCs w:val="20"/>
        </w:rPr>
      </w:pPr>
    </w:p>
    <w:p w:rsidR="006651C6" w:rsidRDefault="00B1213D">
      <w:r w:rsidRPr="00A42A3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</w:t>
      </w:r>
      <w:r w:rsidRPr="00A42A39">
        <w:rPr>
          <w:rFonts w:eastAsia="Times New Roman"/>
          <w:sz w:val="20"/>
          <w:szCs w:val="20"/>
        </w:rPr>
        <w:t>ДРАВООХРАНЕНИЯ "ГОРОДСКАЯ ПОКРОВСКАЯ БОЛЬНИЦА"</w:t>
      </w:r>
    </w:p>
    <w:p w:rsidR="006651C6" w:rsidRPr="00A42A39" w:rsidRDefault="006651C6">
      <w:pPr>
        <w:rPr>
          <w:rFonts w:eastAsia="Times New Roman"/>
          <w:sz w:val="20"/>
          <w:szCs w:val="20"/>
        </w:rPr>
      </w:pPr>
    </w:p>
    <w:p w:rsidR="006651C6" w:rsidRPr="00A42A39" w:rsidRDefault="00B1213D">
      <w:r>
        <w:rPr>
          <w:rFonts w:eastAsia="Times New Roman"/>
          <w:sz w:val="20"/>
          <w:szCs w:val="20"/>
        </w:rPr>
        <w:t>Наименование</w:t>
      </w:r>
      <w:r w:rsidRPr="00A42A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42A39">
        <w:rPr>
          <w:rFonts w:eastAsia="Times New Roman"/>
          <w:sz w:val="20"/>
          <w:szCs w:val="20"/>
        </w:rPr>
        <w:t xml:space="preserve">: Поставка лекарственных препаратов для медицинского применения в 2022 году </w:t>
      </w:r>
    </w:p>
    <w:p w:rsidR="006651C6" w:rsidRPr="00A42A39" w:rsidRDefault="006651C6">
      <w:pPr>
        <w:rPr>
          <w:rFonts w:eastAsia="Times New Roman"/>
          <w:sz w:val="20"/>
          <w:szCs w:val="20"/>
        </w:rPr>
      </w:pPr>
    </w:p>
    <w:p w:rsidR="006651C6" w:rsidRPr="00A42A39" w:rsidRDefault="00B1213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212780100136978010100105450020000244</w:t>
      </w:r>
    </w:p>
    <w:p w:rsidR="006651C6" w:rsidRDefault="006651C6"/>
    <w:p w:rsidR="006651C6" w:rsidRDefault="00B1213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</w:t>
      </w:r>
      <w:r>
        <w:rPr>
          <w:rFonts w:eastAsia="Times New Roman"/>
          <w:sz w:val="20"/>
          <w:szCs w:val="20"/>
        </w:rPr>
        <w:t>аксимальное значение цены контракта: 995 849,60 руб.</w:t>
      </w:r>
    </w:p>
    <w:p w:rsidR="006651C6" w:rsidRDefault="006651C6">
      <w:pPr>
        <w:rPr>
          <w:rFonts w:eastAsia="Times New Roman"/>
          <w:sz w:val="20"/>
          <w:szCs w:val="20"/>
        </w:rPr>
      </w:pPr>
    </w:p>
    <w:p w:rsidR="006651C6" w:rsidRDefault="00B1213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651C6">
        <w:tc>
          <w:tcPr>
            <w:tcW w:w="3400" w:type="dxa"/>
            <w:shd w:val="clear" w:color="auto" w:fill="auto"/>
          </w:tcPr>
          <w:p w:rsidR="006651C6" w:rsidRDefault="00B1213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651C6" w:rsidRDefault="00B1213D"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651C6" w:rsidRDefault="00B1213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651C6">
        <w:tc>
          <w:tcPr>
            <w:tcW w:w="3400" w:type="dxa"/>
            <w:shd w:val="clear" w:color="auto" w:fill="auto"/>
          </w:tcPr>
          <w:p w:rsidR="006651C6" w:rsidRDefault="00B1213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651C6" w:rsidRDefault="00B1213D"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651C6" w:rsidRDefault="00B1213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651C6">
        <w:tc>
          <w:tcPr>
            <w:tcW w:w="3400" w:type="dxa"/>
            <w:shd w:val="clear" w:color="auto" w:fill="auto"/>
          </w:tcPr>
          <w:p w:rsidR="006651C6" w:rsidRDefault="00B121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651C6" w:rsidRDefault="00B1213D"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651C6" w:rsidRDefault="00B1213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651C6">
        <w:tc>
          <w:tcPr>
            <w:tcW w:w="3400" w:type="dxa"/>
            <w:shd w:val="clear" w:color="auto" w:fill="auto"/>
          </w:tcPr>
          <w:p w:rsidR="006651C6" w:rsidRDefault="00B121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651C6" w:rsidRDefault="00B1213D"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651C6" w:rsidRDefault="00B1213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651C6">
        <w:tc>
          <w:tcPr>
            <w:tcW w:w="3400" w:type="dxa"/>
            <w:shd w:val="clear" w:color="auto" w:fill="auto"/>
          </w:tcPr>
          <w:p w:rsidR="006651C6" w:rsidRDefault="00B121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651C6" w:rsidRDefault="00B1213D"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651C6" w:rsidRDefault="00B1213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651C6">
        <w:tc>
          <w:tcPr>
            <w:tcW w:w="3400" w:type="dxa"/>
            <w:shd w:val="clear" w:color="auto" w:fill="auto"/>
          </w:tcPr>
          <w:p w:rsidR="006651C6" w:rsidRDefault="00B121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651C6" w:rsidRDefault="00B1213D"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651C6" w:rsidRDefault="00B1213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651C6">
        <w:tc>
          <w:tcPr>
            <w:tcW w:w="3400" w:type="dxa"/>
            <w:shd w:val="clear" w:color="auto" w:fill="auto"/>
          </w:tcPr>
          <w:p w:rsidR="006651C6" w:rsidRDefault="00B1213D">
            <w:r w:rsidRPr="00A42A3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6651C6" w:rsidRDefault="00B1213D"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651C6" w:rsidRDefault="00B1213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651C6" w:rsidRDefault="006651C6">
      <w:pPr>
        <w:rPr>
          <w:rFonts w:eastAsia="Times New Roman"/>
          <w:sz w:val="20"/>
          <w:szCs w:val="20"/>
        </w:rPr>
      </w:pPr>
    </w:p>
    <w:p w:rsidR="006651C6" w:rsidRDefault="00B1213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651C6" w:rsidRDefault="006651C6">
      <w:pPr>
        <w:rPr>
          <w:rFonts w:eastAsia="Times New Roman"/>
          <w:sz w:val="20"/>
          <w:szCs w:val="20"/>
        </w:rPr>
      </w:pPr>
    </w:p>
    <w:p w:rsidR="006651C6" w:rsidRDefault="00B1213D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</w:t>
      </w:r>
      <w:r>
        <w:rPr>
          <w:rFonts w:eastAsia="Times New Roman"/>
          <w:sz w:val="20"/>
          <w:szCs w:val="20"/>
        </w:rPr>
        <w:t>кона №44-ФЗ.</w:t>
      </w:r>
    </w:p>
    <w:p w:rsidR="006651C6" w:rsidRDefault="006651C6">
      <w:pPr>
        <w:rPr>
          <w:rFonts w:eastAsia="Times New Roman"/>
        </w:rPr>
      </w:pPr>
    </w:p>
    <w:p w:rsidR="006651C6" w:rsidRDefault="006651C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6651C6">
        <w:tc>
          <w:tcPr>
            <w:tcW w:w="9924" w:type="dxa"/>
            <w:gridSpan w:val="4"/>
            <w:shd w:val="clear" w:color="auto" w:fill="auto"/>
          </w:tcPr>
          <w:p w:rsidR="006651C6" w:rsidRDefault="00B1213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651C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1C6" w:rsidRDefault="00B1213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1C6" w:rsidRDefault="00B1213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1C6" w:rsidRDefault="00B1213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1C6" w:rsidRDefault="00B1213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651C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1C6" w:rsidRDefault="00B1213D">
            <w:r>
              <w:rPr>
                <w:sz w:val="20"/>
                <w:szCs w:val="20"/>
                <w:lang w:val="en-US"/>
              </w:rPr>
              <w:t>EA-136825</w:t>
            </w:r>
          </w:p>
          <w:p w:rsidR="006651C6" w:rsidRDefault="00B1213D">
            <w:r>
              <w:rPr>
                <w:sz w:val="20"/>
                <w:szCs w:val="20"/>
                <w:lang w:val="en-US"/>
              </w:rPr>
              <w:t>АКЦИОНЕРНОЕ ОБЩЕСТВО "ЛАНЦЕТ" / 7718538045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1C6" w:rsidRDefault="00B121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651C6" w:rsidRDefault="006651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51C6" w:rsidRDefault="00B121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1C6" w:rsidRDefault="00B121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1C6" w:rsidRDefault="00B121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51C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1C6" w:rsidRDefault="00B1213D">
            <w:r>
              <w:rPr>
                <w:sz w:val="20"/>
                <w:szCs w:val="20"/>
                <w:lang w:val="en-US"/>
              </w:rPr>
              <w:t>EA-136825</w:t>
            </w:r>
          </w:p>
          <w:p w:rsidR="006651C6" w:rsidRDefault="00B1213D">
            <w:r>
              <w:rPr>
                <w:sz w:val="20"/>
                <w:szCs w:val="20"/>
                <w:lang w:val="en-US"/>
              </w:rPr>
              <w:t>АКЦИОНЕРНОЕ ОБЩЕСТВО "ЛАНЦЕТ" / 7718538045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1C6" w:rsidRDefault="00B121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651C6" w:rsidRDefault="006651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51C6" w:rsidRDefault="00B121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1C6" w:rsidRDefault="00B121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1C6" w:rsidRDefault="00B121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51C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1C6" w:rsidRDefault="00B1213D">
            <w:r>
              <w:rPr>
                <w:sz w:val="20"/>
                <w:szCs w:val="20"/>
                <w:lang w:val="en-US"/>
              </w:rPr>
              <w:t>EA-136825</w:t>
            </w:r>
          </w:p>
          <w:p w:rsidR="006651C6" w:rsidRDefault="00B1213D">
            <w:r>
              <w:rPr>
                <w:sz w:val="20"/>
                <w:szCs w:val="20"/>
                <w:lang w:val="en-US"/>
              </w:rPr>
              <w:t xml:space="preserve">АКЦИОНЕРНОЕ ОБЩЕСТВО </w:t>
            </w:r>
            <w:r>
              <w:rPr>
                <w:sz w:val="20"/>
                <w:szCs w:val="20"/>
                <w:lang w:val="en-US"/>
              </w:rPr>
              <w:t>"ЛАНЦЕТ" / 7718538045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1C6" w:rsidRDefault="00B121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651C6" w:rsidRDefault="006651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51C6" w:rsidRDefault="00B121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1C6" w:rsidRDefault="00B121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1C6" w:rsidRDefault="00B121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51C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1C6" w:rsidRDefault="00B1213D">
            <w:r>
              <w:rPr>
                <w:sz w:val="20"/>
                <w:szCs w:val="20"/>
                <w:lang w:val="en-US"/>
              </w:rPr>
              <w:t>EA-136825</w:t>
            </w:r>
          </w:p>
          <w:p w:rsidR="006651C6" w:rsidRDefault="00B1213D">
            <w:r>
              <w:rPr>
                <w:sz w:val="20"/>
                <w:szCs w:val="20"/>
                <w:lang w:val="en-US"/>
              </w:rPr>
              <w:t>АКЦИОНЕРНОЕ ОБЩЕСТВО "ЛАНЦЕТ" / 7718538045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1C6" w:rsidRDefault="00B121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651C6" w:rsidRDefault="006651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51C6" w:rsidRDefault="00B121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1C6" w:rsidRDefault="00B121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1C6" w:rsidRDefault="00B121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51C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1C6" w:rsidRDefault="00B1213D">
            <w:r>
              <w:rPr>
                <w:sz w:val="20"/>
                <w:szCs w:val="20"/>
                <w:lang w:val="en-US"/>
              </w:rPr>
              <w:t>EA-136825</w:t>
            </w:r>
          </w:p>
          <w:p w:rsidR="006651C6" w:rsidRDefault="00B1213D">
            <w:r>
              <w:rPr>
                <w:sz w:val="20"/>
                <w:szCs w:val="20"/>
                <w:lang w:val="en-US"/>
              </w:rPr>
              <w:t>АКЦИОНЕРНОЕ ОБЩЕСТВО "ЛАНЦЕТ" / 7718538045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1C6" w:rsidRDefault="00B121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651C6" w:rsidRDefault="006651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51C6" w:rsidRDefault="00B121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1C6" w:rsidRDefault="00B121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1C6" w:rsidRDefault="00B121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51C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1C6" w:rsidRDefault="00B1213D">
            <w:r>
              <w:rPr>
                <w:sz w:val="20"/>
                <w:szCs w:val="20"/>
                <w:lang w:val="en-US"/>
              </w:rPr>
              <w:t>EA-136825</w:t>
            </w:r>
          </w:p>
          <w:p w:rsidR="006651C6" w:rsidRDefault="00B1213D">
            <w:r>
              <w:rPr>
                <w:sz w:val="20"/>
                <w:szCs w:val="20"/>
                <w:lang w:val="en-US"/>
              </w:rPr>
              <w:t>АКЦИОНЕРНОЕ ОБЩЕСТВО "ЛАНЦЕТ" / 7718538045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1C6" w:rsidRDefault="00B121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651C6" w:rsidRDefault="006651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51C6" w:rsidRDefault="00B121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1C6" w:rsidRDefault="00B121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1C6" w:rsidRDefault="00B121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51C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1C6" w:rsidRDefault="00B1213D">
            <w:r>
              <w:rPr>
                <w:sz w:val="20"/>
                <w:szCs w:val="20"/>
                <w:lang w:val="en-US"/>
              </w:rPr>
              <w:t>EA-136825</w:t>
            </w:r>
          </w:p>
          <w:p w:rsidR="006651C6" w:rsidRDefault="00B1213D">
            <w:r>
              <w:rPr>
                <w:sz w:val="20"/>
                <w:szCs w:val="20"/>
                <w:lang w:val="en-US"/>
              </w:rPr>
              <w:t>АКЦИОНЕРНОЕ ОБЩЕСТВО "ЛАНЦЕТ" / 7718538045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1C6" w:rsidRDefault="00B121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651C6" w:rsidRDefault="006651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51C6" w:rsidRDefault="00B121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1C6" w:rsidRDefault="00B121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Вергус </w:t>
            </w:r>
            <w:r>
              <w:rPr>
                <w:sz w:val="20"/>
                <w:szCs w:val="20"/>
                <w:lang w:val="en-US"/>
              </w:rPr>
              <w:t xml:space="preserve">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1C6" w:rsidRDefault="00B121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651C6" w:rsidRDefault="006651C6"/>
    <w:p w:rsidR="006651C6" w:rsidRDefault="006651C6">
      <w:pPr>
        <w:jc w:val="both"/>
        <w:rPr>
          <w:sz w:val="20"/>
          <w:szCs w:val="20"/>
          <w:lang w:val="en-US"/>
        </w:rPr>
      </w:pPr>
    </w:p>
    <w:p w:rsidR="006651C6" w:rsidRDefault="00B1213D">
      <w:pPr>
        <w:jc w:val="both"/>
      </w:pPr>
      <w:bookmarkStart w:id="1" w:name="__DdeLink__136_4014115248"/>
      <w:bookmarkEnd w:id="1"/>
      <w:r w:rsidRPr="00A42A39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</w:t>
      </w:r>
      <w:r w:rsidRPr="00A42A39">
        <w:rPr>
          <w:rFonts w:eastAsia="Times New Roman"/>
          <w:sz w:val="20"/>
          <w:szCs w:val="20"/>
        </w:rPr>
        <w:t>я государственных и муниципальных нужд» контракт заключается с единственным участником АКЦИОНЕРНОЕ ОБЩЕСТВО "ЛАНЦЕТ".</w:t>
      </w:r>
    </w:p>
    <w:p w:rsidR="006651C6" w:rsidRDefault="006651C6">
      <w:pPr>
        <w:jc w:val="both"/>
        <w:rPr>
          <w:sz w:val="20"/>
          <w:szCs w:val="20"/>
        </w:rPr>
      </w:pPr>
    </w:p>
    <w:p w:rsidR="006651C6" w:rsidRDefault="00B1213D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</w:t>
      </w:r>
      <w:r>
        <w:rPr>
          <w:sz w:val="20"/>
          <w:szCs w:val="20"/>
        </w:rPr>
        <w:t>луг, соответственно выполняемых, оказываемых иностранными лицами.</w:t>
      </w:r>
    </w:p>
    <w:p w:rsidR="006651C6" w:rsidRDefault="006651C6">
      <w:pPr>
        <w:jc w:val="both"/>
        <w:rPr>
          <w:sz w:val="20"/>
          <w:szCs w:val="20"/>
        </w:rPr>
      </w:pPr>
    </w:p>
    <w:p w:rsidR="006651C6" w:rsidRDefault="00B1213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</w:t>
      </w:r>
      <w:r>
        <w:rPr>
          <w:rFonts w:eastAsia="Times New Roman"/>
          <w:sz w:val="20"/>
          <w:szCs w:val="20"/>
        </w:rPr>
        <w:t>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651C6" w:rsidRDefault="006651C6">
      <w:pPr>
        <w:jc w:val="both"/>
        <w:rPr>
          <w:rFonts w:eastAsia="Times New Roman"/>
          <w:sz w:val="20"/>
          <w:szCs w:val="20"/>
        </w:rPr>
      </w:pPr>
    </w:p>
    <w:p w:rsidR="006651C6" w:rsidRDefault="00B1213D">
      <w:pPr>
        <w:jc w:val="both"/>
      </w:pPr>
      <w:r w:rsidRPr="00A42A3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</w:t>
      </w:r>
      <w:r>
        <w:rPr>
          <w:rFonts w:eastAsia="Times New Roman"/>
          <w:sz w:val="20"/>
          <w:szCs w:val="20"/>
        </w:rPr>
        <w:t>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</w:t>
      </w:r>
      <w:r>
        <w:rPr>
          <w:rFonts w:eastAsia="Times New Roman"/>
          <w:sz w:val="20"/>
          <w:szCs w:val="20"/>
        </w:rPr>
        <w:t>ных нужд».</w:t>
      </w:r>
    </w:p>
    <w:p w:rsidR="006651C6" w:rsidRDefault="006651C6">
      <w:pPr>
        <w:jc w:val="both"/>
        <w:rPr>
          <w:rFonts w:eastAsia="Times New Roman"/>
          <w:sz w:val="20"/>
          <w:szCs w:val="20"/>
        </w:rPr>
      </w:pPr>
    </w:p>
    <w:p w:rsidR="006651C6" w:rsidRDefault="00B1213D">
      <w:r>
        <w:rPr>
          <w:rFonts w:eastAsia="Times New Roman"/>
          <w:sz w:val="20"/>
          <w:szCs w:val="20"/>
        </w:rPr>
        <w:t>Подписи</w:t>
      </w:r>
    </w:p>
    <w:p w:rsidR="006651C6" w:rsidRDefault="006651C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651C6">
        <w:tc>
          <w:tcPr>
            <w:tcW w:w="3307" w:type="dxa"/>
            <w:shd w:val="clear" w:color="auto" w:fill="auto"/>
            <w:vAlign w:val="bottom"/>
          </w:tcPr>
          <w:p w:rsidR="006651C6" w:rsidRDefault="00B121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651C6" w:rsidRDefault="006651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651C6" w:rsidRDefault="00B1213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651C6">
        <w:tc>
          <w:tcPr>
            <w:tcW w:w="3307" w:type="dxa"/>
            <w:shd w:val="clear" w:color="auto" w:fill="auto"/>
            <w:vAlign w:val="bottom"/>
          </w:tcPr>
          <w:p w:rsidR="006651C6" w:rsidRDefault="00B121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651C6" w:rsidRDefault="006651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651C6" w:rsidRDefault="00B1213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651C6">
        <w:tc>
          <w:tcPr>
            <w:tcW w:w="3307" w:type="dxa"/>
            <w:shd w:val="clear" w:color="auto" w:fill="auto"/>
            <w:vAlign w:val="bottom"/>
          </w:tcPr>
          <w:p w:rsidR="006651C6" w:rsidRDefault="00B121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651C6" w:rsidRDefault="006651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651C6" w:rsidRDefault="00B1213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651C6">
        <w:tc>
          <w:tcPr>
            <w:tcW w:w="3307" w:type="dxa"/>
            <w:shd w:val="clear" w:color="auto" w:fill="auto"/>
            <w:vAlign w:val="bottom"/>
          </w:tcPr>
          <w:p w:rsidR="006651C6" w:rsidRDefault="00B121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651C6" w:rsidRDefault="006651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651C6" w:rsidRDefault="00B1213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tr w:rsidR="006651C6">
        <w:tc>
          <w:tcPr>
            <w:tcW w:w="3307" w:type="dxa"/>
            <w:shd w:val="clear" w:color="auto" w:fill="auto"/>
            <w:vAlign w:val="bottom"/>
          </w:tcPr>
          <w:p w:rsidR="006651C6" w:rsidRDefault="00B121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651C6" w:rsidRDefault="006651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651C6" w:rsidRDefault="00B1213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6651C6">
        <w:tc>
          <w:tcPr>
            <w:tcW w:w="3307" w:type="dxa"/>
            <w:shd w:val="clear" w:color="auto" w:fill="auto"/>
            <w:vAlign w:val="bottom"/>
          </w:tcPr>
          <w:p w:rsidR="006651C6" w:rsidRDefault="00B121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651C6" w:rsidRDefault="006651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651C6" w:rsidRDefault="00B1213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651C6">
        <w:tc>
          <w:tcPr>
            <w:tcW w:w="3307" w:type="dxa"/>
            <w:shd w:val="clear" w:color="auto" w:fill="auto"/>
            <w:vAlign w:val="bottom"/>
          </w:tcPr>
          <w:p w:rsidR="006651C6" w:rsidRDefault="00B1213D">
            <w:pPr>
              <w:pStyle w:val="af1"/>
            </w:pPr>
            <w:r w:rsidRPr="00A42A39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6651C6" w:rsidRPr="00A42A39" w:rsidRDefault="006651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651C6" w:rsidRDefault="00B1213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</w:tr>
    </w:tbl>
    <w:p w:rsidR="00B1213D" w:rsidRDefault="00B1213D"/>
    <w:sectPr w:rsidR="00B1213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651C6"/>
    <w:rsid w:val="006651C6"/>
    <w:rsid w:val="00A42A39"/>
    <w:rsid w:val="00B1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622</Words>
  <Characters>3550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Татьяна Арламенкова</cp:lastModifiedBy>
  <cp:revision>110</cp:revision>
  <dcterms:created xsi:type="dcterms:W3CDTF">2018-07-02T14:52:00Z</dcterms:created>
  <dcterms:modified xsi:type="dcterms:W3CDTF">2021-12-15T13:48:00Z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