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F51" w:rsidRDefault="005B25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1F51" w:rsidRDefault="005B25D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№80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F1F51" w:rsidRDefault="005B25DF">
      <w:pPr>
        <w:ind w:firstLine="567"/>
        <w:jc w:val="center"/>
      </w:pPr>
      <w:r w:rsidRPr="005B25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25DF">
        <w:rPr>
          <w:rFonts w:eastAsia="Times New Roman"/>
          <w:b/>
          <w:bCs/>
          <w:sz w:val="20"/>
          <w:szCs w:val="20"/>
        </w:rPr>
        <w:t xml:space="preserve"> 0372200047721000619) </w:t>
      </w:r>
    </w:p>
    <w:p w:rsidR="000F1F51" w:rsidRPr="005B25DF" w:rsidRDefault="000F1F51">
      <w:pPr>
        <w:ind w:firstLine="567"/>
        <w:jc w:val="center"/>
        <w:rPr>
          <w:sz w:val="14"/>
          <w:szCs w:val="20"/>
        </w:rPr>
      </w:pPr>
    </w:p>
    <w:p w:rsidR="000F1F51" w:rsidRDefault="005B25DF">
      <w:pPr>
        <w:ind w:firstLine="567"/>
        <w:jc w:val="right"/>
      </w:pPr>
      <w:r w:rsidRPr="005B25DF">
        <w:rPr>
          <w:rFonts w:eastAsia="Times New Roman"/>
          <w:sz w:val="20"/>
          <w:szCs w:val="20"/>
        </w:rPr>
        <w:t>16.12.21 12:31:33 (</w:t>
      </w:r>
      <w:r>
        <w:rPr>
          <w:rFonts w:eastAsia="Times New Roman"/>
          <w:sz w:val="20"/>
          <w:szCs w:val="20"/>
          <w:lang w:val="en-US"/>
        </w:rPr>
        <w:t>MSK</w:t>
      </w:r>
      <w:r w:rsidRPr="005B25DF">
        <w:rPr>
          <w:rFonts w:eastAsia="Times New Roman"/>
          <w:sz w:val="20"/>
          <w:szCs w:val="20"/>
        </w:rPr>
        <w:t>+00:00)</w:t>
      </w:r>
    </w:p>
    <w:p w:rsidR="000F1F51" w:rsidRPr="005B25DF" w:rsidRDefault="000F1F51">
      <w:pPr>
        <w:ind w:firstLine="567"/>
        <w:rPr>
          <w:rFonts w:eastAsia="Times New Roman"/>
          <w:sz w:val="14"/>
          <w:szCs w:val="20"/>
        </w:rPr>
      </w:pPr>
    </w:p>
    <w:p w:rsidR="000F1F51" w:rsidRDefault="005B25DF">
      <w:r>
        <w:rPr>
          <w:rFonts w:eastAsia="Times New Roman"/>
          <w:sz w:val="20"/>
          <w:szCs w:val="20"/>
        </w:rPr>
        <w:t>Организатор</w:t>
      </w:r>
      <w:r w:rsidRPr="005B25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25DF">
        <w:rPr>
          <w:rFonts w:eastAsia="Times New Roman"/>
          <w:sz w:val="20"/>
          <w:szCs w:val="20"/>
        </w:rPr>
        <w:t xml:space="preserve">: САНКТ-ПЕТЕРБУРГСКОЕ </w:t>
      </w:r>
      <w:r w:rsidRPr="005B25D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0F1F51" w:rsidRPr="005B25DF" w:rsidRDefault="000F1F51">
      <w:pPr>
        <w:rPr>
          <w:rFonts w:eastAsia="Times New Roman"/>
          <w:sz w:val="14"/>
          <w:szCs w:val="20"/>
        </w:rPr>
      </w:pPr>
    </w:p>
    <w:p w:rsidR="000F1F51" w:rsidRDefault="005B25DF">
      <w:r>
        <w:rPr>
          <w:rFonts w:eastAsia="Times New Roman"/>
          <w:sz w:val="20"/>
          <w:szCs w:val="20"/>
        </w:rPr>
        <w:t>Заказчик</w:t>
      </w:r>
      <w:r w:rsidRPr="005B25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1F51" w:rsidRPr="005B25DF" w:rsidRDefault="000F1F51">
      <w:pPr>
        <w:rPr>
          <w:rFonts w:eastAsia="Times New Roman"/>
          <w:sz w:val="14"/>
          <w:szCs w:val="20"/>
        </w:rPr>
      </w:pPr>
    </w:p>
    <w:p w:rsidR="000F1F51" w:rsidRPr="005B25DF" w:rsidRDefault="005B25DF" w:rsidP="005B25D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B25DF">
        <w:rPr>
          <w:rFonts w:eastAsia="Times New Roman"/>
          <w:b/>
          <w:sz w:val="20"/>
          <w:szCs w:val="20"/>
        </w:rPr>
        <w:t>Поставка</w:t>
      </w:r>
      <w:r w:rsidRPr="005B25DF">
        <w:rPr>
          <w:rFonts w:eastAsia="Times New Roman"/>
          <w:b/>
          <w:sz w:val="20"/>
          <w:szCs w:val="20"/>
        </w:rPr>
        <w:t xml:space="preserve"> №80 лекарственных сре</w:t>
      </w:r>
      <w:proofErr w:type="gramStart"/>
      <w:r w:rsidRPr="005B25DF">
        <w:rPr>
          <w:rFonts w:eastAsia="Times New Roman"/>
          <w:b/>
          <w:sz w:val="20"/>
          <w:szCs w:val="20"/>
        </w:rPr>
        <w:t>дств дл</w:t>
      </w:r>
      <w:proofErr w:type="gramEnd"/>
      <w:r w:rsidRPr="005B25D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F1F51" w:rsidRPr="005B25DF" w:rsidRDefault="000F1F51" w:rsidP="005B25DF">
      <w:pPr>
        <w:jc w:val="both"/>
        <w:rPr>
          <w:rFonts w:eastAsia="Times New Roman"/>
          <w:b/>
          <w:sz w:val="14"/>
          <w:szCs w:val="20"/>
        </w:rPr>
      </w:pPr>
    </w:p>
    <w:p w:rsidR="000F1F51" w:rsidRPr="005B25DF" w:rsidRDefault="005B25DF" w:rsidP="005B25DF">
      <w:pPr>
        <w:jc w:val="both"/>
        <w:rPr>
          <w:b/>
        </w:rPr>
      </w:pPr>
      <w:r w:rsidRPr="005B25DF">
        <w:rPr>
          <w:rFonts w:eastAsia="Times New Roman"/>
          <w:b/>
          <w:sz w:val="20"/>
          <w:szCs w:val="20"/>
        </w:rPr>
        <w:t>Начальная (максимальная) цена контракта: 246 150,00 руб.</w:t>
      </w:r>
    </w:p>
    <w:p w:rsidR="000F1F51" w:rsidRPr="005B25DF" w:rsidRDefault="000F1F51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0F1F51" w:rsidRPr="005B25DF" w:rsidTr="005B25DF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F51" w:rsidRPr="005B25DF" w:rsidRDefault="005B25DF">
            <w:pPr>
              <w:pStyle w:val="af8"/>
              <w:rPr>
                <w:sz w:val="14"/>
              </w:rPr>
            </w:pPr>
            <w:proofErr w:type="spellStart"/>
            <w:r w:rsidRPr="005B25D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1F51" w:rsidRPr="005B25DF" w:rsidTr="005B25DF">
              <w:trPr>
                <w:trHeight w:val="340"/>
              </w:trPr>
              <w:tc>
                <w:tcPr>
                  <w:tcW w:w="8598" w:type="dxa"/>
                  <w:shd w:val="clear" w:color="auto" w:fill="auto"/>
                </w:tcPr>
                <w:p w:rsidR="000F1F51" w:rsidRPr="005B25DF" w:rsidRDefault="005B25DF">
                  <w:pPr>
                    <w:jc w:val="both"/>
                    <w:rPr>
                      <w:sz w:val="14"/>
                    </w:rPr>
                  </w:pPr>
                  <w:r w:rsidRPr="005B25D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B25D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B25D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25D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0F1F51" w:rsidRPr="005B25DF" w:rsidRDefault="005B25DF">
                  <w:pPr>
                    <w:jc w:val="both"/>
                    <w:rPr>
                      <w:sz w:val="14"/>
                    </w:rPr>
                  </w:pPr>
                  <w:r w:rsidRPr="005B25DF">
                    <w:rPr>
                      <w:sz w:val="14"/>
                      <w:szCs w:val="20"/>
                    </w:rPr>
                    <w:t>Участник за</w:t>
                  </w:r>
                  <w:r w:rsidRPr="005B25DF">
                    <w:rPr>
                      <w:sz w:val="14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5B25D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B25D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5B25DF">
                    <w:rPr>
                      <w:sz w:val="14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5B25D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B25D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5B25DF">
                    <w:rPr>
                      <w:sz w:val="14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5B25D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5B25DF">
                    <w:rPr>
                      <w:sz w:val="14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5B25DF">
                    <w:rPr>
                      <w:sz w:val="14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B25D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5B25DF">
                    <w:rPr>
                      <w:sz w:val="14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5B25DF">
                    <w:rPr>
                      <w:sz w:val="14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F1F51" w:rsidRPr="005B25DF" w:rsidTr="005B25DF">
              <w:trPr>
                <w:trHeight w:val="283"/>
              </w:trPr>
              <w:tc>
                <w:tcPr>
                  <w:tcW w:w="8598" w:type="dxa"/>
                  <w:shd w:val="clear" w:color="auto" w:fill="auto"/>
                </w:tcPr>
                <w:p w:rsidR="000F1F51" w:rsidRPr="005B25DF" w:rsidRDefault="005B25DF">
                  <w:pPr>
                    <w:jc w:val="both"/>
                    <w:rPr>
                      <w:sz w:val="14"/>
                    </w:rPr>
                  </w:pPr>
                  <w:r w:rsidRPr="005B25D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B25DF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B25DF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25DF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B25DF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0F1F51" w:rsidRPr="005B25DF" w:rsidRDefault="005B25DF">
                  <w:pPr>
                    <w:jc w:val="both"/>
                    <w:rPr>
                      <w:sz w:val="14"/>
                    </w:rPr>
                  </w:pPr>
                  <w:r w:rsidRPr="005B25DF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F1F51" w:rsidRPr="005B25DF" w:rsidRDefault="000F1F51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0F1F51" w:rsidRPr="005B25DF" w:rsidTr="005B25DF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F51" w:rsidRPr="005B25DF" w:rsidRDefault="005B25DF">
            <w:pPr>
              <w:pStyle w:val="af8"/>
              <w:rPr>
                <w:sz w:val="14"/>
              </w:rPr>
            </w:pPr>
            <w:proofErr w:type="spellStart"/>
            <w:r w:rsidRPr="005B25DF">
              <w:rPr>
                <w:sz w:val="14"/>
                <w:szCs w:val="20"/>
                <w:lang w:val="en-US"/>
              </w:rPr>
              <w:t>Преимущ</w:t>
            </w:r>
            <w:r w:rsidRPr="005B25DF">
              <w:rPr>
                <w:sz w:val="14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F1F51" w:rsidRPr="005B25DF" w:rsidTr="005B25DF">
              <w:trPr>
                <w:trHeight w:val="227"/>
              </w:trPr>
              <w:tc>
                <w:tcPr>
                  <w:tcW w:w="8507" w:type="dxa"/>
                  <w:shd w:val="clear" w:color="auto" w:fill="auto"/>
                </w:tcPr>
                <w:p w:rsidR="000F1F51" w:rsidRPr="005B25DF" w:rsidRDefault="005B25DF">
                  <w:pPr>
                    <w:jc w:val="both"/>
                    <w:rPr>
                      <w:sz w:val="14"/>
                    </w:rPr>
                  </w:pPr>
                  <w:r w:rsidRPr="005B25D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4"/>
                    </w:rPr>
                    <w:t xml:space="preserve"> </w:t>
                  </w:r>
                  <w:proofErr w:type="gramStart"/>
                  <w:r w:rsidRPr="005B25DF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0F1F51" w:rsidRPr="005B25DF" w:rsidRDefault="000F1F51">
            <w:pPr>
              <w:pStyle w:val="af8"/>
              <w:rPr>
                <w:sz w:val="14"/>
                <w:szCs w:val="20"/>
              </w:rPr>
            </w:pPr>
          </w:p>
        </w:tc>
      </w:tr>
      <w:tr w:rsidR="000F1F51" w:rsidRPr="005B25DF" w:rsidTr="005B25DF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F51" w:rsidRPr="005B25DF" w:rsidRDefault="005B25DF">
            <w:pPr>
              <w:pStyle w:val="af8"/>
              <w:rPr>
                <w:sz w:val="14"/>
              </w:rPr>
            </w:pPr>
            <w:proofErr w:type="spellStart"/>
            <w:r w:rsidRPr="005B25D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1F51" w:rsidRPr="005B25DF" w:rsidTr="005B25DF">
              <w:trPr>
                <w:trHeight w:val="283"/>
              </w:trPr>
              <w:tc>
                <w:tcPr>
                  <w:tcW w:w="8608" w:type="dxa"/>
                  <w:shd w:val="clear" w:color="auto" w:fill="auto"/>
                </w:tcPr>
                <w:p w:rsidR="000F1F51" w:rsidRPr="005B25DF" w:rsidRDefault="005B25DF">
                  <w:pPr>
                    <w:jc w:val="both"/>
                    <w:rPr>
                      <w:sz w:val="14"/>
                    </w:rPr>
                  </w:pPr>
                  <w:r w:rsidRPr="005B25DF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B25DF">
                    <w:rPr>
                      <w:sz w:val="14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F1F51" w:rsidRPr="005B25DF" w:rsidRDefault="000F1F51">
            <w:pPr>
              <w:pStyle w:val="af8"/>
              <w:rPr>
                <w:sz w:val="14"/>
                <w:szCs w:val="20"/>
              </w:rPr>
            </w:pPr>
          </w:p>
        </w:tc>
      </w:tr>
    </w:tbl>
    <w:p w:rsidR="000F1F51" w:rsidRPr="005B25DF" w:rsidRDefault="000F1F51">
      <w:pPr>
        <w:rPr>
          <w:rFonts w:eastAsia="Times New Roman"/>
          <w:sz w:val="14"/>
          <w:szCs w:val="20"/>
        </w:rPr>
      </w:pPr>
    </w:p>
    <w:p w:rsidR="000F1F51" w:rsidRDefault="005B25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1F51">
        <w:tc>
          <w:tcPr>
            <w:tcW w:w="4960" w:type="dxa"/>
            <w:shd w:val="clear" w:color="auto" w:fill="auto"/>
          </w:tcPr>
          <w:p w:rsidR="000F1F51" w:rsidRDefault="005B25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F51" w:rsidRDefault="005B25D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1F51">
        <w:tc>
          <w:tcPr>
            <w:tcW w:w="4960" w:type="dxa"/>
            <w:shd w:val="clear" w:color="auto" w:fill="auto"/>
          </w:tcPr>
          <w:p w:rsidR="000F1F51" w:rsidRDefault="005B25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F51" w:rsidRDefault="005B25D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1F51">
        <w:tc>
          <w:tcPr>
            <w:tcW w:w="4960" w:type="dxa"/>
            <w:shd w:val="clear" w:color="auto" w:fill="auto"/>
          </w:tcPr>
          <w:p w:rsidR="000F1F51" w:rsidRDefault="005B25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F51" w:rsidRDefault="005B25D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F1F51" w:rsidRPr="005B25DF" w:rsidRDefault="000F1F51">
      <w:pPr>
        <w:rPr>
          <w:rFonts w:eastAsia="Times New Roman"/>
          <w:sz w:val="14"/>
          <w:szCs w:val="20"/>
        </w:rPr>
      </w:pPr>
    </w:p>
    <w:p w:rsidR="000F1F51" w:rsidRDefault="005B25D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0F1F51" w:rsidRPr="005B25DF" w:rsidRDefault="000F1F51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1F51">
        <w:tc>
          <w:tcPr>
            <w:tcW w:w="9922" w:type="dxa"/>
            <w:shd w:val="clear" w:color="auto" w:fill="auto"/>
          </w:tcPr>
          <w:p w:rsidR="000F1F51" w:rsidRDefault="005B25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F1F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EA-136672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"ФК ПУЛЬС" / 5047045359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184 612,50 руб.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25D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Обоснование: </w:t>
            </w:r>
            <w:r w:rsidRPr="005B25DF">
              <w:rPr>
                <w:sz w:val="20"/>
                <w:szCs w:val="20"/>
              </w:rPr>
              <w:t>несоответствие участника т</w:t>
            </w:r>
            <w:r w:rsidRPr="005B25DF">
              <w:rPr>
                <w:sz w:val="20"/>
                <w:szCs w:val="20"/>
              </w:rPr>
              <w:t>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</w:p>
          <w:p w:rsid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B25DF">
              <w:rPr>
                <w:sz w:val="20"/>
                <w:szCs w:val="20"/>
              </w:rPr>
              <w:t xml:space="preserve">Комментарий: </w:t>
            </w:r>
          </w:p>
          <w:p w:rsidR="005B25DF" w:rsidRP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B25DF">
              <w:rPr>
                <w:b/>
                <w:sz w:val="20"/>
                <w:szCs w:val="20"/>
              </w:rPr>
              <w:t>Основание для отказа в допуске:</w:t>
            </w:r>
            <w:r w:rsidRPr="005B25DF">
              <w:rPr>
                <w:sz w:val="20"/>
                <w:szCs w:val="20"/>
              </w:rPr>
              <w:t xml:space="preserve"> п.1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5B25DF" w:rsidRP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B25DF">
              <w:rPr>
                <w:b/>
                <w:sz w:val="20"/>
                <w:szCs w:val="20"/>
              </w:rPr>
              <w:t xml:space="preserve">Нарушение требований </w:t>
            </w:r>
            <w:proofErr w:type="spellStart"/>
            <w:r w:rsidRPr="005B25DF">
              <w:rPr>
                <w:sz w:val="20"/>
                <w:szCs w:val="20"/>
              </w:rPr>
              <w:t>подпп</w:t>
            </w:r>
            <w:proofErr w:type="gramStart"/>
            <w:r w:rsidRPr="005B25DF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5B25DF">
              <w:rPr>
                <w:sz w:val="20"/>
                <w:szCs w:val="20"/>
              </w:rPr>
              <w:t>) пп.10 пп.19.2 р.19  и приложения №2 к документации об электронном аукционе.</w:t>
            </w:r>
          </w:p>
          <w:p w:rsidR="005B25DF" w:rsidRP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B25DF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аукционе</w:t>
            </w:r>
            <w:r w:rsidRPr="005B25DF">
              <w:rPr>
                <w:sz w:val="20"/>
                <w:szCs w:val="20"/>
              </w:rPr>
              <w:t>: характеристики предлагаемого участником лекарственного средства не соответствуют требованиям, установленным документацией об аукционе, а именно:</w:t>
            </w:r>
          </w:p>
          <w:p w:rsidR="005B25DF" w:rsidRPr="005B25DF" w:rsidRDefault="005B25DF" w:rsidP="005B25DF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5B25DF">
              <w:rPr>
                <w:sz w:val="20"/>
                <w:szCs w:val="20"/>
              </w:rPr>
              <w:t>- Участник указал сведения о предлагаемом товаре: «</w:t>
            </w:r>
            <w:proofErr w:type="spellStart"/>
            <w:r w:rsidRPr="005B25DF">
              <w:rPr>
                <w:i/>
                <w:sz w:val="20"/>
                <w:szCs w:val="20"/>
              </w:rPr>
              <w:t>Резогам</w:t>
            </w:r>
            <w:proofErr w:type="spellEnd"/>
            <w:r w:rsidRPr="005B25DF">
              <w:rPr>
                <w:i/>
                <w:sz w:val="20"/>
                <w:szCs w:val="20"/>
              </w:rPr>
              <w:t xml:space="preserve"> Н р-р в/в и в/м </w:t>
            </w:r>
            <w:proofErr w:type="spellStart"/>
            <w:r w:rsidRPr="005B25DF">
              <w:rPr>
                <w:i/>
                <w:sz w:val="20"/>
                <w:szCs w:val="20"/>
              </w:rPr>
              <w:t>введ</w:t>
            </w:r>
            <w:proofErr w:type="spellEnd"/>
            <w:r w:rsidRPr="005B25DF">
              <w:rPr>
                <w:i/>
                <w:sz w:val="20"/>
                <w:szCs w:val="20"/>
              </w:rPr>
              <w:t xml:space="preserve"> 1500 МЕ (300 мкг)/2 мл шприц 2 мл х1 </w:t>
            </w:r>
            <w:r w:rsidRPr="005B25DF">
              <w:rPr>
                <w:b/>
                <w:i/>
                <w:sz w:val="20"/>
                <w:szCs w:val="20"/>
                <w:u w:val="single"/>
              </w:rPr>
              <w:t>Наличие лекарственного препарата в перечне ЖНВЛ</w:t>
            </w:r>
            <w:proofErr w:type="gramStart"/>
            <w:r w:rsidRPr="005B25DF">
              <w:rPr>
                <w:b/>
                <w:i/>
                <w:sz w:val="20"/>
                <w:szCs w:val="20"/>
                <w:u w:val="single"/>
              </w:rPr>
              <w:t>П-</w:t>
            </w:r>
            <w:proofErr w:type="gramEnd"/>
            <w:r w:rsidRPr="005B25DF">
              <w:rPr>
                <w:b/>
                <w:i/>
                <w:sz w:val="20"/>
                <w:szCs w:val="20"/>
                <w:u w:val="single"/>
              </w:rPr>
              <w:t xml:space="preserve"> нет</w:t>
            </w:r>
            <w:r w:rsidRPr="005B25DF">
              <w:rPr>
                <w:sz w:val="20"/>
                <w:szCs w:val="20"/>
              </w:rPr>
              <w:t>»</w:t>
            </w:r>
            <w:r w:rsidRPr="005B25DF">
              <w:rPr>
                <w:i/>
                <w:sz w:val="20"/>
                <w:szCs w:val="20"/>
              </w:rPr>
              <w:t xml:space="preserve">, </w:t>
            </w:r>
            <w:r w:rsidRPr="005B25DF">
              <w:rPr>
                <w:sz w:val="20"/>
                <w:szCs w:val="20"/>
              </w:rPr>
              <w:t>что не соответствует требованиям, установленным документацией об электронном аукционе, а именно:</w:t>
            </w:r>
          </w:p>
          <w:p w:rsidR="005B25DF" w:rsidRP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B25DF">
              <w:rPr>
                <w:sz w:val="20"/>
                <w:szCs w:val="20"/>
              </w:rPr>
              <w:t xml:space="preserve">«…Графа 2(1) строк 10.1 или 10.2 Формы «Признак включения в ЖНВЛП» - </w:t>
            </w:r>
            <w:r w:rsidRPr="005B25DF">
              <w:rPr>
                <w:b/>
                <w:sz w:val="20"/>
                <w:szCs w:val="20"/>
                <w:u w:val="single"/>
              </w:rPr>
              <w:t xml:space="preserve">Участником указывается информация о предлагаемом лекарственном препарате в соответствии с информацией, содержащейся в </w:t>
            </w:r>
            <w:r w:rsidRPr="005B25DF">
              <w:rPr>
                <w:b/>
                <w:sz w:val="20"/>
                <w:szCs w:val="20"/>
                <w:u w:val="single"/>
              </w:rPr>
              <w:lastRenderedPageBreak/>
              <w:t>графе 4 Таблицы. Если закупаемый лекарственный препарат относится к перечню жизненно необходимых и важнейших лекарственных препаратов, то предлагаемые участником лекарственные препараты должны относиться к перечню жизненно необходимых и важнейших лекарственных препаратов</w:t>
            </w:r>
            <w:r w:rsidRPr="005B25DF">
              <w:rPr>
                <w:sz w:val="20"/>
                <w:szCs w:val="20"/>
              </w:rPr>
              <w:t>.</w:t>
            </w:r>
          </w:p>
          <w:p w:rsidR="005B25DF" w:rsidRDefault="005B25DF" w:rsidP="005B25D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B25DF">
              <w:rPr>
                <w:sz w:val="20"/>
                <w:szCs w:val="20"/>
              </w:rPr>
              <w:t>В случае</w:t>
            </w:r>
            <w:proofErr w:type="gramStart"/>
            <w:r w:rsidRPr="005B25DF">
              <w:rPr>
                <w:sz w:val="20"/>
                <w:szCs w:val="20"/>
              </w:rPr>
              <w:t>,</w:t>
            </w:r>
            <w:proofErr w:type="gramEnd"/>
            <w:r w:rsidRPr="005B25DF">
              <w:rPr>
                <w:sz w:val="20"/>
                <w:szCs w:val="20"/>
              </w:rPr>
              <w:t xml:space="preserve"> если участником предложен лекарственный препарат, не содержащийся в перечне жизненно необходимых и важнейших лекарственных средств, а в графе 4 Таблицы стоит признак «Да», то такое указание считается несоответствием информации, предусмотренной частью 3 статьи 66 настоящего Федерального закона, требованиям документации о таком аукционе.».</w:t>
            </w:r>
          </w:p>
          <w:p w:rsidR="005B25DF" w:rsidRPr="005B25DF" w:rsidRDefault="005B25DF" w:rsidP="005B25DF">
            <w:pPr>
              <w:ind w:left="72" w:firstLine="117"/>
              <w:rPr>
                <w:sz w:val="6"/>
                <w:szCs w:val="20"/>
              </w:rPr>
            </w:pPr>
          </w:p>
          <w:p w:rsidR="000F1F51" w:rsidRDefault="005B25DF" w:rsidP="005B25D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F51" w:rsidRDefault="005B25DF" w:rsidP="005B25D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</w:t>
            </w:r>
            <w:r>
              <w:rPr>
                <w:sz w:val="20"/>
                <w:szCs w:val="20"/>
              </w:rPr>
              <w:t>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</w:t>
            </w:r>
            <w:r>
              <w:rPr>
                <w:sz w:val="20"/>
                <w:szCs w:val="20"/>
              </w:rPr>
              <w:t>ями 1.1, 2 и 2.1 (при наличии таких требований) статьи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</w:t>
            </w:r>
            <w:r>
              <w:rPr>
                <w:sz w:val="20"/>
                <w:szCs w:val="20"/>
              </w:rPr>
              <w:t xml:space="preserve"> 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</w:p>
        </w:tc>
      </w:tr>
      <w:tr w:rsidR="000F1F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EA-136710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</w:t>
            </w:r>
            <w:r>
              <w:rPr>
                <w:sz w:val="20"/>
                <w:szCs w:val="20"/>
              </w:rPr>
              <w:t>ника аукциона: АКЦИОНЕРНОЕ ОБЩЕСТВО "ЛАНЦЕТ" / 7718538045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185 843,25 руб.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25D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</w:t>
            </w:r>
            <w:r w:rsidRPr="005B25DF">
              <w:rPr>
                <w:sz w:val="20"/>
                <w:szCs w:val="20"/>
              </w:rPr>
              <w:t>онном аукционе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F51" w:rsidRDefault="005B25DF" w:rsidP="005B25D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1F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</w:t>
            </w:r>
            <w:r>
              <w:rPr>
                <w:sz w:val="20"/>
                <w:szCs w:val="20"/>
              </w:rPr>
              <w:t>й номер заявки: EA-136789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"СЕВЕРО-ЗАПАДНОЕ УПРАВЛЕНИЕ ОПТОВОЙ МЕДИЦИНСКОЙ ТОРГОВЛИ" / 7805074390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244 </w:t>
            </w:r>
            <w:r>
              <w:rPr>
                <w:sz w:val="20"/>
                <w:szCs w:val="20"/>
              </w:rPr>
              <w:t>919,25 руб.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25D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1F51" w:rsidRDefault="005B25D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1F51" w:rsidRDefault="005B25DF" w:rsidP="005B25D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1F51" w:rsidRPr="005B25DF" w:rsidRDefault="000F1F51">
      <w:pPr>
        <w:jc w:val="both"/>
        <w:rPr>
          <w:rFonts w:eastAsia="Times New Roman"/>
          <w:sz w:val="14"/>
          <w:szCs w:val="20"/>
        </w:rPr>
      </w:pPr>
    </w:p>
    <w:p w:rsidR="000F1F51" w:rsidRDefault="005B25DF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"ЛАНЦЕТ" с ценой контракта </w:t>
      </w:r>
      <w:r w:rsidRPr="005B25DF">
        <w:rPr>
          <w:rFonts w:eastAsia="Times New Roman"/>
          <w:b/>
          <w:bCs/>
          <w:sz w:val="20"/>
          <w:szCs w:val="20"/>
        </w:rPr>
        <w:t>185 843,25 руб.</w:t>
      </w:r>
    </w:p>
    <w:p w:rsidR="000F1F51" w:rsidRDefault="005B25D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F1F51" w:rsidRPr="005B25DF" w:rsidRDefault="000F1F51">
      <w:pPr>
        <w:rPr>
          <w:rFonts w:eastAsia="Times New Roman"/>
          <w:sz w:val="14"/>
          <w:szCs w:val="20"/>
        </w:rPr>
      </w:pPr>
    </w:p>
    <w:p w:rsidR="000F1F51" w:rsidRDefault="005B25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0F1F51" w:rsidRPr="005B25DF" w:rsidRDefault="000F1F51">
      <w:pPr>
        <w:rPr>
          <w:rFonts w:eastAsia="Times New Roman"/>
          <w:sz w:val="14"/>
          <w:szCs w:val="20"/>
        </w:rPr>
      </w:pPr>
    </w:p>
    <w:p w:rsidR="000F1F51" w:rsidRDefault="005B25D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1F51" w:rsidRPr="005B25DF" w:rsidRDefault="000F1F51">
      <w:pPr>
        <w:rPr>
          <w:rFonts w:eastAsia="Times New Roman"/>
          <w:sz w:val="14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1F51">
        <w:tc>
          <w:tcPr>
            <w:tcW w:w="3307" w:type="dxa"/>
            <w:shd w:val="clear" w:color="auto" w:fill="auto"/>
            <w:vAlign w:val="bottom"/>
          </w:tcPr>
          <w:p w:rsidR="000F1F51" w:rsidRDefault="005B25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F51" w:rsidRDefault="000F1F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F51" w:rsidRDefault="005B25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1F51">
        <w:tc>
          <w:tcPr>
            <w:tcW w:w="3307" w:type="dxa"/>
            <w:shd w:val="clear" w:color="auto" w:fill="auto"/>
            <w:vAlign w:val="bottom"/>
          </w:tcPr>
          <w:p w:rsidR="000F1F51" w:rsidRDefault="005B25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F51" w:rsidRDefault="000F1F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F51" w:rsidRDefault="005B25D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1F51">
        <w:tc>
          <w:tcPr>
            <w:tcW w:w="3307" w:type="dxa"/>
            <w:shd w:val="clear" w:color="auto" w:fill="auto"/>
            <w:vAlign w:val="bottom"/>
          </w:tcPr>
          <w:p w:rsidR="000F1F51" w:rsidRDefault="005B25D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F51" w:rsidRDefault="000F1F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F51" w:rsidRDefault="005B25D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B25DF"/>
    <w:sectPr w:rsidR="00000000" w:rsidSect="005B25D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25DF">
      <w:r>
        <w:separator/>
      </w:r>
    </w:p>
  </w:endnote>
  <w:endnote w:type="continuationSeparator" w:id="0">
    <w:p w:rsidR="00000000" w:rsidRDefault="005B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51" w:rsidRDefault="000F1F51">
    <w:pPr>
      <w:jc w:val="both"/>
      <w:rPr>
        <w:sz w:val="18"/>
        <w:szCs w:val="18"/>
        <w:vertAlign w:val="superscript"/>
      </w:rPr>
    </w:pPr>
  </w:p>
  <w:p w:rsidR="000F1F51" w:rsidRDefault="000F1F51">
    <w:pPr>
      <w:pStyle w:val="afd"/>
    </w:pPr>
  </w:p>
  <w:p w:rsidR="000F1F51" w:rsidRDefault="000F1F5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51" w:rsidRDefault="000F1F51"/>
  </w:footnote>
  <w:footnote w:type="continuationSeparator" w:id="0">
    <w:p w:rsidR="000F1F51" w:rsidRDefault="005B25DF">
      <w:r>
        <w:continuationSeparator/>
      </w:r>
    </w:p>
  </w:footnote>
  <w:footnote w:id="1">
    <w:p w:rsidR="000F1F51" w:rsidRDefault="005B25D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</w:t>
      </w:r>
      <w:r>
        <w:rPr>
          <w:sz w:val="16"/>
          <w:szCs w:val="16"/>
        </w:rPr>
        <w:t>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F51"/>
    <w:rsid w:val="000F1F51"/>
    <w:rsid w:val="005B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3IScqcHyhORpUc4dZadbHyKifD20txvPyj7kQVgjZpc=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lq2nxNxRY0tMY6ZgoxHdilpnpDM3WxkFr7pAIG8g+eU=</DigestValue>
    </Reference>
  </SignedInfo>
  <SignatureValue>ZfKBBKUP61AzE1oCah+8ulgirAHr27z2+G1+BvX6pCBd3zVZA+c0zviX3fbSThPt
W5CgysCGQYYJaIE8BS9pcA==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uKrrDcGggfSDUjHGEdHSc6hsddk=</DigestValue>
      </Reference>
      <Reference URI="/word/endnotes.xml?ContentType=application/vnd.openxmlformats-officedocument.wordprocessingml.endnotes+xml">
        <DigestMethod Algorithm="http://www.w3.org/2000/09/xmldsig#sha1"/>
        <DigestValue>JXQPN9oZB8wT99Bufn0W89Fn3d8=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G7XxZmcxf9nvfl//ezkcXmaKREo=</DigestValue>
      </Reference>
      <Reference URI="/word/footnotes.xml?ContentType=application/vnd.openxmlformats-officedocument.wordprocessingml.footnotes+xml">
        <DigestMethod Algorithm="http://www.w3.org/2000/09/xmldsig#sha1"/>
        <DigestValue>0QC6kNlvtwh9htQL9oSW3IMO0g8=</DigestValue>
      </Reference>
      <Reference URI="/word/settings.xml?ContentType=application/vnd.openxmlformats-officedocument.wordprocessingml.settings+xml">
        <DigestMethod Algorithm="http://www.w3.org/2000/09/xmldsig#sha1"/>
        <DigestValue>dlPCta4jOWns2oIgnS1fdocaKnw=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2021-12-16T09:35:47Z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2021-12-16T09:35:47Z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3IG8jUeKYAkMrp4+WImiQGFAOczxqPgZLrOCeQ1CFxM=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DB/g8Be3nlrZKO/SsVUSgGFfwU+Dk8OrOYREKYkOcFk=</DigestValue>
    </Reference>
  </SignedInfo>
  <SignatureValue>YFDqTJ4pLYcdDmV6v37vaYlgw2GArIwXQ2K35Q+qB1hupYkzQZ4dUkV5X3He8eP0
S7rKm2k1BzAofVSCJYiOEA==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uKrrDcGggfSDUjHGEdHSc6hsddk=</DigestValue>
      </Reference>
      <Reference URI="/word/endnotes.xml?ContentType=application/vnd.openxmlformats-officedocument.wordprocessingml.endnotes+xml">
        <DigestMethod Algorithm="http://www.w3.org/2000/09/xmldsig#sha1"/>
        <DigestValue>JXQPN9oZB8wT99Bufn0W89Fn3d8=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G7XxZmcxf9nvfl//ezkcXmaKREo=</DigestValue>
      </Reference>
      <Reference URI="/word/footnotes.xml?ContentType=application/vnd.openxmlformats-officedocument.wordprocessingml.footnotes+xml">
        <DigestMethod Algorithm="http://www.w3.org/2000/09/xmldsig#sha1"/>
        <DigestValue>0QC6kNlvtwh9htQL9oSW3IMO0g8=</DigestValue>
      </Reference>
      <Reference URI="/word/settings.xml?ContentType=application/vnd.openxmlformats-officedocument.wordprocessingml.settings+xml">
        <DigestMethod Algorithm="http://www.w3.org/2000/09/xmldsig#sha1"/>
        <DigestValue>dlPCta4jOWns2oIgnS1fdocaKnw=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2021-12-16T09:35:53Z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2021-12-16T09:35:53Z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1Wx+7StmVCV+TO6tr9EKeWRopr+NsyvcOPbLBbGNnrQ=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7pk8CJIV0FG21kB2dRstTAja814eyYPlSr+9K5IQDsQ=</DigestValue>
    </Reference>
  </SignedInfo>
  <SignatureValue>CTs7tLuFv7KzxwVOkuVSjVnz3wuJz52PPNuneJC8guVHXOZ4t7diW7SfQH2xPYFb
DzlksSHsEkMOk6N7j4Qciw==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uKrrDcGggfSDUjHGEdHSc6hsddk=</DigestValue>
      </Reference>
      <Reference URI="/word/endnotes.xml?ContentType=application/vnd.openxmlformats-officedocument.wordprocessingml.endnotes+xml">
        <DigestMethod Algorithm="http://www.w3.org/2000/09/xmldsig#sha1"/>
        <DigestValue>JXQPN9oZB8wT99Bufn0W89Fn3d8=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G7XxZmcxf9nvfl//ezkcXmaKREo=</DigestValue>
      </Reference>
      <Reference URI="/word/footnotes.xml?ContentType=application/vnd.openxmlformats-officedocument.wordprocessingml.footnotes+xml">
        <DigestMethod Algorithm="http://www.w3.org/2000/09/xmldsig#sha1"/>
        <DigestValue>0QC6kNlvtwh9htQL9oSW3IMO0g8=</DigestValue>
      </Reference>
      <Reference URI="/word/settings.xml?ContentType=application/vnd.openxmlformats-officedocument.wordprocessingml.settings+xml">
        <DigestMethod Algorithm="http://www.w3.org/2000/09/xmldsig#sha1"/>
        <DigestValue>dlPCta4jOWns2oIgnS1fdocaKnw=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2021-12-16T09:36:17Z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2021-12-16T09:36:17Z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2021-12-16T09:35:00Z</cp:lastPrinted>
  <dcterms:created xsi:type="dcterms:W3CDTF">2019-08-30T06:11:00Z</dcterms:created>
  <dcterms:modified xsi:type="dcterms:W3CDTF">2021-12-16T09:35:00Z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