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E13" w:rsidRDefault="00BD1B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D1BF4" w:rsidRDefault="00BD1BF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D1BF4">
        <w:rPr>
          <w:rFonts w:eastAsia="Times New Roman"/>
          <w:b/>
          <w:bCs/>
          <w:sz w:val="20"/>
          <w:szCs w:val="20"/>
        </w:rPr>
        <w:t>"Поставка расходн</w:t>
      </w:r>
      <w:bookmarkStart w:id="0" w:name="_GoBack"/>
      <w:bookmarkEnd w:id="0"/>
      <w:r w:rsidRPr="00BD1BF4">
        <w:rPr>
          <w:rFonts w:eastAsia="Times New Roman"/>
          <w:b/>
          <w:bCs/>
          <w:sz w:val="20"/>
          <w:szCs w:val="20"/>
        </w:rPr>
        <w:t xml:space="preserve">ых материалов электростимуляции спинного мозга </w:t>
      </w:r>
    </w:p>
    <w:p w:rsidR="002B4E13" w:rsidRPr="00BD1BF4" w:rsidRDefault="00BD1BF4">
      <w:pPr>
        <w:ind w:firstLine="567"/>
        <w:jc w:val="center"/>
      </w:pPr>
      <w:r w:rsidRPr="00BD1BF4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2B4E13" w:rsidRPr="00BD1BF4" w:rsidRDefault="00BD1BF4">
      <w:pPr>
        <w:ind w:firstLine="567"/>
        <w:jc w:val="center"/>
        <w:rPr>
          <w:rFonts w:eastAsia="Times New Roman"/>
          <w:b/>
          <w:bCs/>
        </w:rPr>
      </w:pPr>
      <w:r w:rsidRPr="00BD1B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1BF4">
        <w:rPr>
          <w:rFonts w:eastAsia="Times New Roman"/>
          <w:b/>
          <w:bCs/>
          <w:sz w:val="20"/>
          <w:szCs w:val="20"/>
        </w:rPr>
        <w:t xml:space="preserve"> 0372200047721000667) </w:t>
      </w:r>
    </w:p>
    <w:p w:rsidR="002B4E13" w:rsidRPr="00BD1BF4" w:rsidRDefault="002B4E13">
      <w:pPr>
        <w:ind w:firstLine="567"/>
        <w:jc w:val="center"/>
        <w:rPr>
          <w:sz w:val="20"/>
          <w:szCs w:val="20"/>
        </w:rPr>
      </w:pPr>
    </w:p>
    <w:p w:rsidR="002B4E13" w:rsidRDefault="00BD1BF4">
      <w:pPr>
        <w:ind w:firstLine="567"/>
        <w:jc w:val="right"/>
      </w:pPr>
      <w:r w:rsidRPr="00BD1BF4">
        <w:rPr>
          <w:rFonts w:eastAsia="Times New Roman"/>
          <w:sz w:val="20"/>
          <w:szCs w:val="20"/>
        </w:rPr>
        <w:t xml:space="preserve">17.12.21 12:26:49 </w:t>
      </w:r>
      <w:r w:rsidRPr="00BD1BF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D1BF4">
        <w:rPr>
          <w:rFonts w:eastAsia="Times New Roman"/>
          <w:sz w:val="20"/>
          <w:szCs w:val="20"/>
        </w:rPr>
        <w:t>+00:00)</w:t>
      </w:r>
    </w:p>
    <w:p w:rsidR="002B4E13" w:rsidRPr="00BD1BF4" w:rsidRDefault="002B4E13">
      <w:pPr>
        <w:ind w:firstLine="567"/>
        <w:rPr>
          <w:rFonts w:eastAsia="Times New Roman"/>
          <w:sz w:val="20"/>
          <w:szCs w:val="20"/>
        </w:rPr>
      </w:pPr>
    </w:p>
    <w:p w:rsidR="002B4E13" w:rsidRDefault="00BD1BF4">
      <w:r>
        <w:rPr>
          <w:rFonts w:eastAsia="Times New Roman"/>
          <w:sz w:val="20"/>
          <w:szCs w:val="20"/>
        </w:rPr>
        <w:t>Организатор</w:t>
      </w:r>
      <w:r w:rsidRPr="00BD1B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1BF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B4E13" w:rsidRPr="00BD1BF4" w:rsidRDefault="002B4E13">
      <w:pPr>
        <w:rPr>
          <w:rFonts w:eastAsia="Times New Roman"/>
          <w:sz w:val="20"/>
          <w:szCs w:val="20"/>
        </w:rPr>
      </w:pPr>
    </w:p>
    <w:p w:rsidR="002B4E13" w:rsidRDefault="00BD1BF4">
      <w:r>
        <w:rPr>
          <w:rFonts w:eastAsia="Times New Roman"/>
          <w:sz w:val="20"/>
          <w:szCs w:val="20"/>
        </w:rPr>
        <w:t>Заказчик</w:t>
      </w:r>
      <w:r w:rsidRPr="00BD1BF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BD1BF4">
        <w:rPr>
          <w:rFonts w:eastAsia="Times New Roman"/>
          <w:sz w:val="20"/>
          <w:szCs w:val="20"/>
        </w:rPr>
        <w:t>№ 40 КУРОРТНОГО РАЙОНА"</w:t>
      </w:r>
    </w:p>
    <w:p w:rsidR="002B4E13" w:rsidRPr="00BD1BF4" w:rsidRDefault="002B4E13">
      <w:pPr>
        <w:rPr>
          <w:rFonts w:eastAsia="Times New Roman"/>
          <w:sz w:val="20"/>
          <w:szCs w:val="20"/>
        </w:rPr>
      </w:pPr>
    </w:p>
    <w:p w:rsidR="002B4E13" w:rsidRPr="00BD1BF4" w:rsidRDefault="00BD1BF4" w:rsidP="00BD1BF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D1B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1BF4">
        <w:rPr>
          <w:rFonts w:eastAsia="Times New Roman"/>
          <w:sz w:val="20"/>
          <w:szCs w:val="20"/>
        </w:rPr>
        <w:t xml:space="preserve">: </w:t>
      </w:r>
      <w:r w:rsidRPr="00BD1BF4">
        <w:rPr>
          <w:rFonts w:eastAsia="Times New Roman"/>
          <w:b/>
          <w:sz w:val="20"/>
          <w:szCs w:val="20"/>
        </w:rPr>
        <w:t>Поставка расходных материалов электростимуляции спинного мозга в СПб ГБУЗ «Городская больница № 40» в 2022 году</w:t>
      </w:r>
    </w:p>
    <w:p w:rsidR="002B4E13" w:rsidRPr="00BD1BF4" w:rsidRDefault="002B4E13" w:rsidP="00BD1BF4">
      <w:pPr>
        <w:jc w:val="both"/>
        <w:rPr>
          <w:rFonts w:eastAsia="Times New Roman"/>
          <w:b/>
          <w:sz w:val="20"/>
          <w:szCs w:val="20"/>
        </w:rPr>
      </w:pPr>
    </w:p>
    <w:p w:rsidR="002B4E13" w:rsidRPr="00BD1BF4" w:rsidRDefault="00BD1BF4" w:rsidP="00BD1BF4">
      <w:pPr>
        <w:jc w:val="both"/>
        <w:rPr>
          <w:b/>
        </w:rPr>
      </w:pPr>
      <w:r w:rsidRPr="00BD1BF4">
        <w:rPr>
          <w:rFonts w:eastAsia="Times New Roman"/>
          <w:b/>
          <w:sz w:val="20"/>
          <w:szCs w:val="20"/>
        </w:rPr>
        <w:t>Начальная (максимальная) цена контракта: 805 733,34 руб.</w:t>
      </w:r>
    </w:p>
    <w:p w:rsidR="002B4E13" w:rsidRDefault="002B4E13">
      <w:pPr>
        <w:rPr>
          <w:rFonts w:eastAsia="Times New Roman"/>
        </w:rPr>
      </w:pPr>
    </w:p>
    <w:tbl>
      <w:tblPr>
        <w:tblW w:w="9726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63"/>
        <w:gridCol w:w="8563"/>
      </w:tblGrid>
      <w:tr w:rsidR="002B4E13" w:rsidRPr="00BD1BF4" w:rsidTr="00BD1BF4">
        <w:tc>
          <w:tcPr>
            <w:tcW w:w="1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4E13" w:rsidRPr="00BD1BF4" w:rsidRDefault="00BD1BF4">
            <w:pPr>
              <w:pStyle w:val="af9"/>
              <w:rPr>
                <w:sz w:val="16"/>
              </w:rPr>
            </w:pPr>
            <w:proofErr w:type="spellStart"/>
            <w:r w:rsidRPr="00BD1BF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B4E13" w:rsidRPr="00BD1BF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B4E13" w:rsidRPr="00BD1BF4" w:rsidRDefault="00BD1BF4">
                  <w:pPr>
                    <w:jc w:val="both"/>
                    <w:rPr>
                      <w:sz w:val="16"/>
                    </w:rPr>
                  </w:pPr>
                  <w:r w:rsidRPr="00BD1BF4">
                    <w:rPr>
                      <w:sz w:val="16"/>
                      <w:szCs w:val="20"/>
                    </w:rPr>
                    <w:t>Единые требования к участни</w:t>
                  </w:r>
                  <w:r w:rsidRPr="00BD1BF4">
                    <w:rPr>
                      <w:sz w:val="16"/>
                      <w:szCs w:val="20"/>
                    </w:rPr>
                    <w:t xml:space="preserve">кам (в соответствии с частью </w:t>
                  </w:r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D1BF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D1BF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D1BF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B4E13" w:rsidRPr="00BD1BF4" w:rsidRDefault="00BD1BF4">
                  <w:pPr>
                    <w:jc w:val="both"/>
                    <w:rPr>
                      <w:sz w:val="16"/>
                    </w:rPr>
                  </w:pPr>
                  <w:r w:rsidRPr="00BD1BF4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</w:t>
                  </w:r>
                  <w:r w:rsidRPr="00BD1BF4">
                    <w:rPr>
                      <w:sz w:val="16"/>
                      <w:szCs w:val="20"/>
                    </w:rPr>
                    <w:t>ны.</w:t>
                  </w:r>
                </w:p>
              </w:tc>
            </w:tr>
            <w:tr w:rsidR="002B4E13" w:rsidRPr="00BD1BF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B4E13" w:rsidRPr="00BD1BF4" w:rsidRDefault="00BD1BF4">
                  <w:pPr>
                    <w:jc w:val="both"/>
                    <w:rPr>
                      <w:sz w:val="16"/>
                    </w:rPr>
                  </w:pPr>
                  <w:r w:rsidRPr="00BD1BF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D1BF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D1BF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D1BF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B4E13" w:rsidRPr="00BD1BF4" w:rsidRDefault="00BD1BF4">
                  <w:pPr>
                    <w:jc w:val="both"/>
                    <w:rPr>
                      <w:sz w:val="16"/>
                    </w:rPr>
                  </w:pPr>
                  <w:r w:rsidRPr="00BD1BF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BD1BF4">
                    <w:rPr>
                      <w:sz w:val="16"/>
                      <w:szCs w:val="20"/>
                    </w:rPr>
                    <w:t>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B4E13" w:rsidRPr="00BD1BF4" w:rsidRDefault="002B4E1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B4E13" w:rsidRPr="00BD1BF4" w:rsidTr="00BD1BF4">
        <w:tc>
          <w:tcPr>
            <w:tcW w:w="1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4E13" w:rsidRPr="00BD1BF4" w:rsidRDefault="00BD1BF4">
            <w:pPr>
              <w:pStyle w:val="af9"/>
              <w:rPr>
                <w:sz w:val="16"/>
              </w:rPr>
            </w:pPr>
            <w:proofErr w:type="spellStart"/>
            <w:r w:rsidRPr="00BD1BF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B4E13" w:rsidRPr="00BD1BF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B4E13" w:rsidRPr="00BD1BF4" w:rsidRDefault="00BD1BF4">
                  <w:pPr>
                    <w:jc w:val="both"/>
                    <w:rPr>
                      <w:sz w:val="16"/>
                    </w:rPr>
                  </w:pPr>
                  <w:r w:rsidRPr="00BD1BF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</w:t>
                  </w:r>
                  <w:r w:rsidRPr="00BD1BF4">
                    <w:rPr>
                      <w:sz w:val="16"/>
                      <w:szCs w:val="20"/>
                    </w:rPr>
                    <w:t>и № 126н от 04.06.2018</w:t>
                  </w:r>
                </w:p>
                <w:p w:rsidR="002B4E13" w:rsidRPr="00BD1BF4" w:rsidRDefault="00BD1BF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D1BF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B4E13" w:rsidRPr="00BD1BF4" w:rsidRDefault="002B4E1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B4E13" w:rsidRPr="00BD1BF4" w:rsidTr="00BD1BF4">
        <w:tc>
          <w:tcPr>
            <w:tcW w:w="1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4E13" w:rsidRPr="00BD1BF4" w:rsidRDefault="00BD1BF4">
            <w:pPr>
              <w:pStyle w:val="af9"/>
              <w:rPr>
                <w:sz w:val="16"/>
              </w:rPr>
            </w:pPr>
            <w:proofErr w:type="spellStart"/>
            <w:r w:rsidRPr="00BD1BF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B4E13" w:rsidRPr="00BD1BF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B4E13" w:rsidRPr="00BD1BF4" w:rsidRDefault="00BD1BF4">
                  <w:pPr>
                    <w:rPr>
                      <w:sz w:val="16"/>
                    </w:rPr>
                  </w:pPr>
                  <w:r w:rsidRPr="00BD1BF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B4E13" w:rsidRPr="00BD1BF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B4E13" w:rsidRPr="00BD1BF4" w:rsidRDefault="00BD1BF4">
                  <w:pPr>
                    <w:rPr>
                      <w:sz w:val="16"/>
                    </w:rPr>
                  </w:pPr>
                  <w:r w:rsidRPr="00BD1BF4">
                    <w:rPr>
                      <w:sz w:val="16"/>
                      <w:szCs w:val="20"/>
                    </w:rPr>
                    <w:t xml:space="preserve">Закупка проводится для </w:t>
                  </w:r>
                  <w:r w:rsidRPr="00BD1BF4">
                    <w:rPr>
                      <w:sz w:val="16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2B4E13" w:rsidRPr="00BD1BF4" w:rsidRDefault="00BD1BF4">
                  <w:pPr>
                    <w:rPr>
                      <w:sz w:val="16"/>
                    </w:rPr>
                  </w:pPr>
                  <w:r w:rsidRPr="00BD1BF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D1BF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D1BF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D1BF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D1BF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B4E13" w:rsidRPr="00BD1BF4" w:rsidRDefault="002B4E1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B4E13" w:rsidRDefault="002B4E13">
      <w:pPr>
        <w:rPr>
          <w:rFonts w:eastAsia="Times New Roman"/>
          <w:sz w:val="20"/>
          <w:szCs w:val="20"/>
        </w:rPr>
      </w:pPr>
    </w:p>
    <w:p w:rsidR="002B4E13" w:rsidRDefault="00BD1BF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B4E13">
        <w:tc>
          <w:tcPr>
            <w:tcW w:w="4960" w:type="dxa"/>
            <w:shd w:val="clear" w:color="auto" w:fill="auto"/>
          </w:tcPr>
          <w:p w:rsidR="002B4E13" w:rsidRDefault="00BD1BF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4E13" w:rsidRDefault="00BD1BF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B4E13">
        <w:tc>
          <w:tcPr>
            <w:tcW w:w="4960" w:type="dxa"/>
            <w:shd w:val="clear" w:color="auto" w:fill="auto"/>
          </w:tcPr>
          <w:p w:rsidR="002B4E13" w:rsidRDefault="00BD1BF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4E13" w:rsidRDefault="00BD1BF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B4E13">
        <w:tc>
          <w:tcPr>
            <w:tcW w:w="4960" w:type="dxa"/>
            <w:shd w:val="clear" w:color="auto" w:fill="auto"/>
          </w:tcPr>
          <w:p w:rsidR="002B4E13" w:rsidRDefault="00BD1B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4E13" w:rsidRDefault="00BD1BF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B4E13" w:rsidRDefault="002B4E13">
      <w:pPr>
        <w:rPr>
          <w:rFonts w:eastAsia="Times New Roman"/>
          <w:sz w:val="20"/>
          <w:szCs w:val="20"/>
        </w:rPr>
      </w:pPr>
    </w:p>
    <w:p w:rsidR="002B4E13" w:rsidRDefault="00BD1BF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B4E13" w:rsidRDefault="002B4E1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3544"/>
        <w:gridCol w:w="1638"/>
      </w:tblGrid>
      <w:tr w:rsidR="002B4E13" w:rsidTr="00BD1BF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B4E13" w:rsidRDefault="00BD1B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4E13" w:rsidRPr="00BD1BF4" w:rsidTr="00BD1BF4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b/>
                <w:sz w:val="18"/>
                <w:szCs w:val="20"/>
              </w:rPr>
            </w:pPr>
            <w:r w:rsidRPr="00BD1BF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b/>
                <w:sz w:val="18"/>
                <w:szCs w:val="20"/>
              </w:rPr>
            </w:pPr>
            <w:r w:rsidRPr="00BD1BF4">
              <w:rPr>
                <w:b/>
                <w:sz w:val="18"/>
                <w:szCs w:val="20"/>
              </w:rPr>
              <w:t>Наимен</w:t>
            </w:r>
            <w:r w:rsidRPr="00BD1BF4">
              <w:rPr>
                <w:b/>
                <w:sz w:val="18"/>
                <w:szCs w:val="20"/>
              </w:rPr>
              <w:t>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b/>
                <w:sz w:val="18"/>
                <w:szCs w:val="20"/>
              </w:rPr>
            </w:pPr>
            <w:r w:rsidRPr="00BD1BF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b/>
                <w:sz w:val="18"/>
                <w:szCs w:val="20"/>
              </w:rPr>
            </w:pPr>
            <w:r w:rsidRPr="00BD1BF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B4E13" w:rsidTr="00BD1BF4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pStyle w:val="af9"/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  <w:lang w:val="en-US"/>
              </w:rPr>
              <w:t>EA-137071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B4E13" w:rsidRDefault="002B4E1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2B4E13" w:rsidTr="00BD1BF4">
        <w:tc>
          <w:tcPr>
            <w:tcW w:w="9915" w:type="dxa"/>
            <w:gridSpan w:val="4"/>
            <w:shd w:val="clear" w:color="auto" w:fill="auto"/>
          </w:tcPr>
          <w:p w:rsidR="002B4E13" w:rsidRDefault="00BD1B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B4E13" w:rsidRPr="00BD1BF4" w:rsidTr="00BD1BF4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D1BF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D1BF4">
              <w:rPr>
                <w:b/>
                <w:sz w:val="18"/>
                <w:szCs w:val="20"/>
              </w:rPr>
              <w:t>Наименование / ИНН</w:t>
            </w:r>
          </w:p>
          <w:p w:rsidR="002B4E13" w:rsidRPr="00BD1BF4" w:rsidRDefault="00BD1BF4" w:rsidP="00BD1BF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D1BF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D1BF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D1BF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B4E13" w:rsidTr="00BD1BF4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  <w:lang w:val="en-US"/>
              </w:rPr>
              <w:t>EA-137071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proofErr w:type="spellStart"/>
            <w:r w:rsidRPr="00BD1BF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D1B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D1BF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D1BF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D1BF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4E13" w:rsidTr="00BD1BF4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  <w:lang w:val="en-US"/>
              </w:rPr>
              <w:t>EA-137071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</w:rPr>
              <w:t>Участник электронного аукциона и поданная</w:t>
            </w:r>
            <w:r w:rsidRPr="00BD1BF4">
              <w:rPr>
                <w:sz w:val="18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</w:tc>
      </w:tr>
      <w:tr w:rsidR="002B4E13" w:rsidTr="00BD1BF4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  <w:lang w:val="en-US"/>
              </w:rPr>
              <w:lastRenderedPageBreak/>
              <w:t>EA-137071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</w:rPr>
              <w:t>ОБЩЕСТВО С ОГРАНИЧЕННОЙ ОТВЕТСТВЕННОСТЬЮ "АФС ПАРТНЕР" / 7805660669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D1BF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D1BF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E13" w:rsidRPr="00BD1BF4" w:rsidRDefault="00BD1BF4" w:rsidP="00BD1BF4">
            <w:pPr>
              <w:jc w:val="center"/>
              <w:rPr>
                <w:sz w:val="18"/>
              </w:rPr>
            </w:pPr>
            <w:r w:rsidRPr="00BD1BF4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BD1BF4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2B4E13" w:rsidRDefault="002B4E13">
      <w:pPr>
        <w:jc w:val="both"/>
        <w:rPr>
          <w:sz w:val="20"/>
          <w:szCs w:val="20"/>
        </w:rPr>
      </w:pPr>
    </w:p>
    <w:p w:rsidR="002B4E13" w:rsidRDefault="00BD1BF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B4E13" w:rsidRPr="00BD1BF4" w:rsidRDefault="002B4E13">
      <w:pPr>
        <w:jc w:val="both"/>
        <w:rPr>
          <w:sz w:val="20"/>
          <w:szCs w:val="20"/>
        </w:rPr>
      </w:pPr>
    </w:p>
    <w:p w:rsidR="002B4E13" w:rsidRDefault="00BD1BF4">
      <w:pPr>
        <w:jc w:val="both"/>
      </w:pPr>
      <w:r w:rsidRPr="00BD1BF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BD1BF4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B4E13" w:rsidRPr="00BD1BF4" w:rsidRDefault="002B4E13">
      <w:pPr>
        <w:jc w:val="both"/>
        <w:rPr>
          <w:sz w:val="20"/>
          <w:szCs w:val="20"/>
        </w:rPr>
      </w:pPr>
    </w:p>
    <w:p w:rsidR="002B4E13" w:rsidRPr="00BD1BF4" w:rsidRDefault="00BD1BF4">
      <w:pPr>
        <w:jc w:val="both"/>
        <w:rPr>
          <w:b/>
        </w:rPr>
      </w:pPr>
      <w:r w:rsidRPr="00BD1BF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</w:t>
      </w:r>
      <w:r w:rsidRPr="00BD1BF4">
        <w:rPr>
          <w:rFonts w:eastAsia="Times New Roman"/>
          <w:sz w:val="20"/>
          <w:szCs w:val="20"/>
        </w:rPr>
        <w:t xml:space="preserve">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D1BF4">
        <w:rPr>
          <w:rFonts w:eastAsia="Times New Roman"/>
          <w:b/>
          <w:sz w:val="20"/>
          <w:szCs w:val="20"/>
        </w:rPr>
        <w:t>ОБЩЕСТВО С ОГР</w:t>
      </w:r>
      <w:r w:rsidRPr="00BD1BF4">
        <w:rPr>
          <w:rFonts w:eastAsia="Times New Roman"/>
          <w:b/>
          <w:sz w:val="20"/>
          <w:szCs w:val="20"/>
        </w:rPr>
        <w:t>АНИЧЕННОЙ ОТВЕТСТВЕННОСТЬЮ "АФС ПАРТНЕР".</w:t>
      </w:r>
    </w:p>
    <w:p w:rsidR="002B4E13" w:rsidRDefault="00BD1BF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нужд.</w:t>
      </w:r>
    </w:p>
    <w:p w:rsidR="002B4E13" w:rsidRDefault="002B4E13">
      <w:pPr>
        <w:rPr>
          <w:rFonts w:eastAsia="Times New Roman"/>
          <w:sz w:val="20"/>
          <w:szCs w:val="20"/>
        </w:rPr>
      </w:pPr>
    </w:p>
    <w:p w:rsidR="002B4E13" w:rsidRDefault="00BD1B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B4E13" w:rsidRDefault="002B4E13">
      <w:pPr>
        <w:rPr>
          <w:rFonts w:eastAsia="Times New Roman"/>
          <w:sz w:val="20"/>
          <w:szCs w:val="20"/>
        </w:rPr>
      </w:pPr>
    </w:p>
    <w:p w:rsidR="002B4E13" w:rsidRDefault="00BD1BF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B4E13" w:rsidRDefault="002B4E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B4E13">
        <w:tc>
          <w:tcPr>
            <w:tcW w:w="3307" w:type="dxa"/>
            <w:shd w:val="clear" w:color="auto" w:fill="auto"/>
            <w:vAlign w:val="bottom"/>
          </w:tcPr>
          <w:p w:rsidR="002B4E13" w:rsidRDefault="00BD1BF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4E13" w:rsidRDefault="002B4E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4E13" w:rsidRDefault="00BD1BF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B4E13">
        <w:tc>
          <w:tcPr>
            <w:tcW w:w="3307" w:type="dxa"/>
            <w:shd w:val="clear" w:color="auto" w:fill="auto"/>
            <w:vAlign w:val="bottom"/>
          </w:tcPr>
          <w:p w:rsidR="002B4E13" w:rsidRDefault="00BD1BF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4E13" w:rsidRDefault="002B4E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4E13" w:rsidRDefault="00BD1BF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B4E13">
        <w:tc>
          <w:tcPr>
            <w:tcW w:w="3307" w:type="dxa"/>
            <w:shd w:val="clear" w:color="auto" w:fill="auto"/>
            <w:vAlign w:val="bottom"/>
          </w:tcPr>
          <w:p w:rsidR="002B4E13" w:rsidRDefault="00BD1BF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4E13" w:rsidRDefault="002B4E1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4E13" w:rsidRDefault="00BD1BF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D1BF4"/>
    <w:sectPr w:rsidR="00000000" w:rsidSect="00BD1BF4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D1BF4">
      <w:r>
        <w:separator/>
      </w:r>
    </w:p>
  </w:endnote>
  <w:endnote w:type="continuationSeparator" w:id="0">
    <w:p w:rsidR="00000000" w:rsidRDefault="00BD1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E13" w:rsidRDefault="002B4E13">
    <w:pPr>
      <w:jc w:val="both"/>
    </w:pPr>
  </w:p>
  <w:p w:rsidR="002B4E13" w:rsidRDefault="002B4E13">
    <w:pPr>
      <w:pStyle w:val="afe"/>
    </w:pPr>
  </w:p>
  <w:p w:rsidR="002B4E13" w:rsidRDefault="002B4E1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E13" w:rsidRDefault="002B4E13"/>
  </w:footnote>
  <w:footnote w:type="continuationSeparator" w:id="0">
    <w:p w:rsidR="002B4E13" w:rsidRDefault="00BD1BF4">
      <w:r>
        <w:continuationSeparator/>
      </w:r>
    </w:p>
  </w:footnote>
  <w:footnote w:id="1">
    <w:p w:rsidR="002B4E13" w:rsidRDefault="00BD1BF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E13"/>
    <w:rsid w:val="002B4E13"/>
    <w:rsid w:val="00BD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Nj7RAiARIw68b6wZpVq4ydu2WILTuGv2jrOAvinVe8w=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sHVVAhl7ybjOUijRILmYe6Ttrz+y1woE+SMkjs/G7MM=</DigestValue>
    </Reference>
  </SignedInfo>
  <SignatureValue>FZQXFYz2WZ3fxWAP62TrQ1VqaCeDZoipNAHPYZ7NJ+BSNo8MHvesR5h+FubzeUXI
uhaw5Hj10lhG++FuNsj6jw==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un9IxtOtzBXmW5xHM+CEV+fDaYU=</DigestValue>
      </Reference>
      <Reference URI="/word/endnotes.xml?ContentType=application/vnd.openxmlformats-officedocument.wordprocessingml.endnotes+xml">
        <DigestMethod Algorithm="http://www.w3.org/2000/09/xmldsig#sha1"/>
        <DigestValue>DfnTZGJEk0EncArl5+3mmUnwHOU=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DaenJgonrL+LMrCauLclGTQep50=</DigestValue>
      </Reference>
      <Reference URI="/word/footnotes.xml?ContentType=application/vnd.openxmlformats-officedocument.wordprocessingml.footnotes+xml">
        <DigestMethod Algorithm="http://www.w3.org/2000/09/xmldsig#sha1"/>
        <DigestValue>uk+rq6DJkqFewlsoKIRIkvwFAfo=</DigestValue>
      </Reference>
      <Reference URI="/word/settings.xml?ContentType=application/vnd.openxmlformats-officedocument.wordprocessingml.settings+xml">
        <DigestMethod Algorithm="http://www.w3.org/2000/09/xmldsig#sha1"/>
        <DigestValue>wHo98v256vaBLBSabwNxYt9WbbM=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2021-12-17T09:26:51Z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2021-12-17T09:26:51Z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h65lptoKiJvzupu5JX5rOh9V+FYUNGCQQztW1vctzY4=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kVdPKeysPi3I08bT3oCAfSinMwHQQ5vi5Lbs5d4D820=</DigestValue>
    </Reference>
  </SignedInfo>
  <SignatureValue>rz6SQYKB2HraEg9OlXxlOt2BGzJXR/L+JCj4AlweTaIGIAN8wD9gDIZUTtjBfPBR
aLp0KkkxWKnrpzARQBVBPQ==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un9IxtOtzBXmW5xHM+CEV+fDaYU=</DigestValue>
      </Reference>
      <Reference URI="/word/endnotes.xml?ContentType=application/vnd.openxmlformats-officedocument.wordprocessingml.endnotes+xml">
        <DigestMethod Algorithm="http://www.w3.org/2000/09/xmldsig#sha1"/>
        <DigestValue>DfnTZGJEk0EncArl5+3mmUnwHOU=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DaenJgonrL+LMrCauLclGTQep50=</DigestValue>
      </Reference>
      <Reference URI="/word/footnotes.xml?ContentType=application/vnd.openxmlformats-officedocument.wordprocessingml.footnotes+xml">
        <DigestMethod Algorithm="http://www.w3.org/2000/09/xmldsig#sha1"/>
        <DigestValue>uk+rq6DJkqFewlsoKIRIkvwFAfo=</DigestValue>
      </Reference>
      <Reference URI="/word/settings.xml?ContentType=application/vnd.openxmlformats-officedocument.wordprocessingml.settings+xml">
        <DigestMethod Algorithm="http://www.w3.org/2000/09/xmldsig#sha1"/>
        <DigestValue>wHo98v256vaBLBSabwNxYt9WbbM=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2021-12-17T09:26:54Z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2021-12-17T09:26:54Z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gCnFVHaqCwShOdyn0oEbToU9E1LV9xkZFvGf7KJV70M=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afZAm6AtUBM2LuHuIf3q4EaTuK9ohhF+b4JzecCUgH4=</DigestValue>
    </Reference>
  </SignedInfo>
  <SignatureValue>1QSI0lyNfZr6JdiREm/1Ry04zXdUsQNKQVbD7YkLN5HrtsdrO8iLCb2luwBiV/Vk
Ehv3MWSGbkaBFeKwVaqKzA==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un9IxtOtzBXmW5xHM+CEV+fDaYU=</DigestValue>
      </Reference>
      <Reference URI="/word/endnotes.xml?ContentType=application/vnd.openxmlformats-officedocument.wordprocessingml.endnotes+xml">
        <DigestMethod Algorithm="http://www.w3.org/2000/09/xmldsig#sha1"/>
        <DigestValue>DfnTZGJEk0EncArl5+3mmUnwHOU=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DaenJgonrL+LMrCauLclGTQep50=</DigestValue>
      </Reference>
      <Reference URI="/word/footnotes.xml?ContentType=application/vnd.openxmlformats-officedocument.wordprocessingml.footnotes+xml">
        <DigestMethod Algorithm="http://www.w3.org/2000/09/xmldsig#sha1"/>
        <DigestValue>uk+rq6DJkqFewlsoKIRIkvwFAfo=</DigestValue>
      </Reference>
      <Reference URI="/word/settings.xml?ContentType=application/vnd.openxmlformats-officedocument.wordprocessingml.settings+xml">
        <DigestMethod Algorithm="http://www.w3.org/2000/09/xmldsig#sha1"/>
        <DigestValue>wHo98v256vaBLBSabwNxYt9WbbM=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2021-12-17T09:27:24Z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2021-12-17T09:27:24Z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2021-12-17T09:26:00Z</cp:lastPrinted>
  <dcterms:created xsi:type="dcterms:W3CDTF">2019-08-30T06:11:00Z</dcterms:created>
  <dcterms:modified xsi:type="dcterms:W3CDTF">2021-12-17T09:26:00Z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