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180" w:rsidRDefault="0071374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1180" w:rsidRDefault="00713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транспортных средств на базе </w:t>
      </w:r>
      <w:proofErr w:type="spellStart"/>
      <w:r>
        <w:rPr>
          <w:rFonts w:eastAsia="Times New Roman"/>
          <w:b/>
          <w:bCs/>
          <w:sz w:val="20"/>
          <w:szCs w:val="20"/>
        </w:rPr>
        <w:t>Ford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9A1180" w:rsidRPr="00713749" w:rsidRDefault="00713749">
      <w:pPr>
        <w:ind w:firstLine="567"/>
        <w:jc w:val="center"/>
        <w:rPr>
          <w:rFonts w:eastAsia="Times New Roman"/>
          <w:b/>
          <w:bCs/>
        </w:rPr>
      </w:pPr>
      <w:r w:rsidRPr="0071374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13749">
        <w:rPr>
          <w:rFonts w:eastAsia="Times New Roman"/>
          <w:b/>
          <w:bCs/>
          <w:sz w:val="20"/>
          <w:szCs w:val="20"/>
        </w:rPr>
        <w:t xml:space="preserve"> 0872200000221000058) </w:t>
      </w:r>
    </w:p>
    <w:p w:rsidR="009A1180" w:rsidRPr="00713749" w:rsidRDefault="009A1180">
      <w:pPr>
        <w:ind w:firstLine="567"/>
        <w:jc w:val="center"/>
        <w:rPr>
          <w:sz w:val="20"/>
          <w:szCs w:val="20"/>
        </w:rPr>
      </w:pPr>
    </w:p>
    <w:p w:rsidR="009A1180" w:rsidRPr="00713749" w:rsidRDefault="00713749">
      <w:pPr>
        <w:ind w:firstLine="567"/>
        <w:jc w:val="right"/>
      </w:pPr>
      <w:r w:rsidRPr="00713749">
        <w:rPr>
          <w:rFonts w:eastAsia="Times New Roman"/>
          <w:sz w:val="20"/>
          <w:szCs w:val="20"/>
        </w:rPr>
        <w:t>17.12.21 13:49:55 (</w:t>
      </w:r>
      <w:r>
        <w:rPr>
          <w:rFonts w:eastAsia="Times New Roman"/>
          <w:sz w:val="20"/>
          <w:szCs w:val="20"/>
          <w:lang w:val="en-US"/>
        </w:rPr>
        <w:t>MSK</w:t>
      </w:r>
      <w:r w:rsidRPr="00713749">
        <w:rPr>
          <w:rFonts w:eastAsia="Times New Roman"/>
          <w:sz w:val="20"/>
          <w:szCs w:val="20"/>
        </w:rPr>
        <w:t>+00:00)</w:t>
      </w:r>
    </w:p>
    <w:p w:rsidR="009A1180" w:rsidRPr="00713749" w:rsidRDefault="009A1180">
      <w:pPr>
        <w:ind w:firstLine="567"/>
        <w:rPr>
          <w:rFonts w:eastAsia="Times New Roman"/>
          <w:sz w:val="20"/>
          <w:szCs w:val="20"/>
        </w:rPr>
      </w:pPr>
    </w:p>
    <w:p w:rsidR="009A1180" w:rsidRPr="00713749" w:rsidRDefault="00713749">
      <w:r>
        <w:rPr>
          <w:rFonts w:eastAsia="Times New Roman"/>
          <w:sz w:val="20"/>
          <w:szCs w:val="20"/>
        </w:rPr>
        <w:t>Место</w:t>
      </w:r>
      <w:r w:rsidRPr="007137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13749">
        <w:rPr>
          <w:rFonts w:eastAsia="Times New Roman"/>
          <w:sz w:val="20"/>
          <w:szCs w:val="20"/>
        </w:rPr>
        <w:t xml:space="preserve">: Российская Федерация, 191144, </w:t>
      </w:r>
      <w:r w:rsidRPr="00713749">
        <w:rPr>
          <w:rFonts w:eastAsia="Times New Roman"/>
          <w:sz w:val="20"/>
          <w:szCs w:val="20"/>
        </w:rPr>
        <w:t>Санкт-Петербург, ПЕРЕУЛОК ДЕГТЯРНЫЙ, ДОМ 11/ЛИТЕР Б, ПОМЕЩЕНИЕ 1-Н</w:t>
      </w:r>
    </w:p>
    <w:p w:rsidR="009A1180" w:rsidRPr="00713749" w:rsidRDefault="009A1180">
      <w:pPr>
        <w:rPr>
          <w:rFonts w:eastAsia="Times New Roman"/>
          <w:sz w:val="20"/>
          <w:szCs w:val="20"/>
        </w:rPr>
      </w:pPr>
    </w:p>
    <w:p w:rsidR="009A1180" w:rsidRPr="00713749" w:rsidRDefault="00713749">
      <w:r>
        <w:rPr>
          <w:rFonts w:eastAsia="Times New Roman"/>
          <w:sz w:val="20"/>
          <w:szCs w:val="20"/>
        </w:rPr>
        <w:t>Организатор</w:t>
      </w:r>
      <w:r w:rsidRPr="007137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3749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9A1180" w:rsidRPr="00713749" w:rsidRDefault="009A1180">
      <w:pPr>
        <w:rPr>
          <w:rFonts w:eastAsia="Times New Roman"/>
          <w:sz w:val="20"/>
          <w:szCs w:val="20"/>
        </w:rPr>
      </w:pPr>
    </w:p>
    <w:p w:rsidR="009A1180" w:rsidRPr="00713749" w:rsidRDefault="00713749">
      <w:r w:rsidRPr="00713749">
        <w:rPr>
          <w:rFonts w:eastAsia="Times New Roman"/>
          <w:sz w:val="20"/>
          <w:szCs w:val="20"/>
        </w:rPr>
        <w:t>Заказчик: САНКТ-ПЕТЕРБУРГСКОЕ ГОСУДАРСТВЕННОЕ КАЗЕНН</w:t>
      </w:r>
      <w:r w:rsidRPr="00713749">
        <w:rPr>
          <w:rFonts w:eastAsia="Times New Roman"/>
          <w:sz w:val="20"/>
          <w:szCs w:val="20"/>
        </w:rPr>
        <w:t>ОЕ УЧРЕЖДЕНИЕ "ГОРОДСКОЙ ЦЕНТР УПРАВЛЕНИЯ ПАРКОВКАМИ САНКТ-ПЕТЕРБУРГА"</w:t>
      </w:r>
    </w:p>
    <w:p w:rsidR="009A1180" w:rsidRPr="00713749" w:rsidRDefault="009A1180">
      <w:pPr>
        <w:rPr>
          <w:rFonts w:eastAsia="Times New Roman"/>
          <w:sz w:val="20"/>
          <w:szCs w:val="20"/>
        </w:rPr>
      </w:pPr>
    </w:p>
    <w:p w:rsidR="009A1180" w:rsidRPr="00713749" w:rsidRDefault="00713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137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3749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транспортных средств на базе </w:t>
      </w:r>
      <w:r>
        <w:rPr>
          <w:rFonts w:eastAsia="Times New Roman"/>
          <w:sz w:val="20"/>
          <w:szCs w:val="20"/>
          <w:lang w:val="en-US"/>
        </w:rPr>
        <w:t>Ford</w:t>
      </w:r>
      <w:r w:rsidRPr="00713749">
        <w:rPr>
          <w:rFonts w:eastAsia="Times New Roman"/>
          <w:sz w:val="20"/>
          <w:szCs w:val="20"/>
        </w:rPr>
        <w:t xml:space="preserve"> </w:t>
      </w:r>
    </w:p>
    <w:p w:rsidR="009A1180" w:rsidRPr="00713749" w:rsidRDefault="009A1180">
      <w:pPr>
        <w:rPr>
          <w:rFonts w:eastAsia="Times New Roman"/>
          <w:sz w:val="20"/>
          <w:szCs w:val="20"/>
        </w:rPr>
      </w:pPr>
    </w:p>
    <w:p w:rsidR="009A1180" w:rsidRDefault="007137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212784201904478420100100670020000244</w:t>
      </w:r>
    </w:p>
    <w:p w:rsidR="009A1180" w:rsidRDefault="009A1180"/>
    <w:p w:rsidR="009A1180" w:rsidRDefault="00713749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2 633 407,40 руб.</w:t>
      </w:r>
    </w:p>
    <w:p w:rsidR="009A1180" w:rsidRPr="00713749" w:rsidRDefault="009A1180">
      <w:pPr>
        <w:rPr>
          <w:rFonts w:eastAsia="Times New Roman"/>
          <w:sz w:val="20"/>
          <w:szCs w:val="20"/>
        </w:rPr>
      </w:pPr>
    </w:p>
    <w:p w:rsidR="009A1180" w:rsidRDefault="00713749">
      <w:r>
        <w:rPr>
          <w:rFonts w:eastAsia="Times New Roman"/>
          <w:sz w:val="20"/>
          <w:szCs w:val="20"/>
        </w:rPr>
        <w:t>Снижение</w:t>
      </w:r>
      <w:r w:rsidRPr="007137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13749">
        <w:rPr>
          <w:rFonts w:eastAsia="Times New Roman"/>
          <w:sz w:val="20"/>
          <w:szCs w:val="20"/>
        </w:rPr>
        <w:t>, %: 20.00</w:t>
      </w:r>
    </w:p>
    <w:p w:rsidR="009A1180" w:rsidRDefault="009A1180">
      <w:pPr>
        <w:rPr>
          <w:rFonts w:eastAsia="Times New Roman"/>
          <w:sz w:val="20"/>
          <w:szCs w:val="20"/>
        </w:rPr>
      </w:pPr>
    </w:p>
    <w:p w:rsidR="009A1180" w:rsidRDefault="007137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A1180">
        <w:tc>
          <w:tcPr>
            <w:tcW w:w="3400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180" w:rsidRDefault="00713749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180">
        <w:tc>
          <w:tcPr>
            <w:tcW w:w="3400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180" w:rsidRDefault="00713749">
            <w:r>
              <w:rPr>
                <w:sz w:val="20"/>
                <w:szCs w:val="20"/>
                <w:lang w:val="en-US"/>
              </w:rPr>
              <w:t xml:space="preserve">Федоренко Анна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3125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180">
        <w:tc>
          <w:tcPr>
            <w:tcW w:w="3400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180" w:rsidRDefault="00713749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180">
        <w:tc>
          <w:tcPr>
            <w:tcW w:w="3400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180" w:rsidRDefault="00713749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1180">
        <w:tc>
          <w:tcPr>
            <w:tcW w:w="3400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1180" w:rsidRDefault="00713749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9A1180" w:rsidRDefault="00713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A1180" w:rsidRDefault="009A1180">
      <w:pPr>
        <w:rPr>
          <w:rFonts w:eastAsia="Times New Roman"/>
          <w:sz w:val="20"/>
          <w:szCs w:val="20"/>
        </w:rPr>
      </w:pPr>
    </w:p>
    <w:p w:rsidR="009A1180" w:rsidRDefault="007137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1180" w:rsidRDefault="009A1180">
      <w:pPr>
        <w:rPr>
          <w:rFonts w:eastAsia="Times New Roman"/>
          <w:sz w:val="20"/>
          <w:szCs w:val="20"/>
        </w:rPr>
      </w:pPr>
    </w:p>
    <w:p w:rsidR="009A1180" w:rsidRDefault="00713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1180" w:rsidRDefault="009A11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A11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A1180" w:rsidRDefault="0071374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A11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1180" w:rsidRDefault="0071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1180" w:rsidRDefault="0071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1180" w:rsidRDefault="0071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A11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r w:rsidRPr="00713749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863 390 676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11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  <w:r>
              <w:rPr>
                <w:sz w:val="20"/>
                <w:szCs w:val="20"/>
                <w:lang w:val="en-US"/>
              </w:rPr>
              <w:t xml:space="preserve"> / 781698357495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917 352 593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11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r w:rsidRPr="00713749">
              <w:rPr>
                <w:sz w:val="20"/>
                <w:szCs w:val="20"/>
              </w:rPr>
              <w:t>ОБЩЕСТВО С ОГРАНИЧЕННОЙ ОТВЕТСТВЕННОСТЬЮ "ОПТИМА-ПЛЮС" / 7802358442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1 068 445 962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A1180" w:rsidRDefault="009A1180">
      <w:pPr>
        <w:rPr>
          <w:rFonts w:eastAsia="Times New Roman"/>
        </w:rPr>
      </w:pPr>
    </w:p>
    <w:p w:rsidR="009A1180" w:rsidRDefault="009A11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A1180">
        <w:tc>
          <w:tcPr>
            <w:tcW w:w="9976" w:type="dxa"/>
            <w:gridSpan w:val="4"/>
            <w:shd w:val="clear" w:color="auto" w:fill="auto"/>
          </w:tcPr>
          <w:p w:rsidR="009A1180" w:rsidRDefault="007137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11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1180" w:rsidRDefault="0071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1180" w:rsidRDefault="007137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</w:t>
            </w:r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1180" w:rsidRDefault="0071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1180" w:rsidRDefault="0071374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A11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3749">
              <w:rPr>
                <w:sz w:val="20"/>
                <w:szCs w:val="20"/>
              </w:rPr>
              <w:t>-137263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lastRenderedPageBreak/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13749">
              <w:rPr>
                <w:sz w:val="20"/>
                <w:szCs w:val="20"/>
              </w:rPr>
              <w:t>-137263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 xml:space="preserve">ОБЩЕСТВО С </w:t>
            </w:r>
            <w:r w:rsidRPr="00713749">
              <w:rPr>
                <w:sz w:val="20"/>
                <w:szCs w:val="20"/>
              </w:rPr>
              <w:t>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13749">
              <w:rPr>
                <w:sz w:val="20"/>
                <w:szCs w:val="20"/>
              </w:rPr>
              <w:t>-137263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3749">
              <w:rPr>
                <w:sz w:val="20"/>
                <w:szCs w:val="20"/>
              </w:rPr>
              <w:t>-137263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 xml:space="preserve">ОБЩЕСТВО С ОГРАНИЧЕННОЙ </w:t>
            </w:r>
            <w:r w:rsidRPr="00713749">
              <w:rPr>
                <w:sz w:val="20"/>
                <w:szCs w:val="20"/>
              </w:rPr>
              <w:t>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3749">
              <w:rPr>
                <w:sz w:val="20"/>
                <w:szCs w:val="20"/>
              </w:rPr>
              <w:t>-137263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EA-137778</w:t>
            </w:r>
          </w:p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EA-137778</w:t>
            </w:r>
          </w:p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EA-137778</w:t>
            </w:r>
          </w:p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EA-137778</w:t>
            </w:r>
          </w:p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EA-137778</w:t>
            </w:r>
          </w:p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3749">
              <w:rPr>
                <w:sz w:val="20"/>
                <w:szCs w:val="20"/>
              </w:rPr>
              <w:t>-136739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>ОБЩЕСТВО С ОГРАНИЧЕННОЙ ОТВЕТСТВЕННОСТЬЮ "ОПТИМА-ПЛЮС"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3749">
              <w:rPr>
                <w:sz w:val="20"/>
                <w:szCs w:val="20"/>
              </w:rPr>
              <w:t>-136739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>ОБЩЕСТВО С ОГРАНИЧЕННОЙ ОТВЕТСТВЕННОСТЬЮ "ОПТИМА-ПЛЮС"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3749">
              <w:rPr>
                <w:sz w:val="20"/>
                <w:szCs w:val="20"/>
              </w:rPr>
              <w:t>-136739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>ОБЩЕСТВО С ОГРАНИЧЕННОЙ ОТВЕТСТВЕННОСТЬЮ "ОПТИМА-ПЛЮС"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3749">
              <w:rPr>
                <w:sz w:val="20"/>
                <w:szCs w:val="20"/>
              </w:rPr>
              <w:t>-136739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>ОБЩЕСТВО С ОГРАНИЧЕННОЙ ОТВЕТСТВЕННОСТЬЮ "ОПТИМА-ПЛЮС"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1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3749">
              <w:rPr>
                <w:sz w:val="20"/>
                <w:szCs w:val="20"/>
              </w:rPr>
              <w:t>-136739</w:t>
            </w:r>
          </w:p>
          <w:p w:rsidR="009A1180" w:rsidRDefault="00713749">
            <w:pPr>
              <w:pStyle w:val="af1"/>
            </w:pPr>
            <w:r w:rsidRPr="00713749">
              <w:rPr>
                <w:sz w:val="20"/>
                <w:szCs w:val="20"/>
              </w:rPr>
              <w:t>ОБЩЕСТВО С ОГРАНИЧЕННОЙ ОТВЕТСТВЕННОСТЬЮ "ОПТИМА-ПЛЮС"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1180" w:rsidRDefault="009A11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1180" w:rsidRDefault="0071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180" w:rsidRDefault="0071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1180" w:rsidRDefault="009A1180">
      <w:pPr>
        <w:rPr>
          <w:sz w:val="20"/>
          <w:szCs w:val="20"/>
        </w:rPr>
      </w:pPr>
    </w:p>
    <w:p w:rsidR="009A1180" w:rsidRDefault="009A1180">
      <w:pPr>
        <w:jc w:val="both"/>
        <w:rPr>
          <w:rFonts w:eastAsia="Times New Roman"/>
          <w:sz w:val="20"/>
          <w:szCs w:val="20"/>
          <w:lang w:val="en-US"/>
        </w:rPr>
      </w:pPr>
    </w:p>
    <w:p w:rsidR="009A1180" w:rsidRDefault="0071374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"АНТОЛ-АВТО", предложивший цену контракта 863 390 676,69 руб.</w:t>
      </w:r>
    </w:p>
    <w:p w:rsidR="009A1180" w:rsidRDefault="009A1180">
      <w:pPr>
        <w:jc w:val="both"/>
        <w:rPr>
          <w:rFonts w:eastAsia="Times New Roman"/>
          <w:sz w:val="20"/>
          <w:szCs w:val="20"/>
        </w:rPr>
      </w:pPr>
    </w:p>
    <w:p w:rsidR="009A1180" w:rsidRDefault="00713749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"АНТОЛ-АВТО",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9A1180" w:rsidRDefault="009A1180">
      <w:pPr>
        <w:jc w:val="both"/>
        <w:rPr>
          <w:rFonts w:eastAsia="Times New Roman"/>
          <w:sz w:val="20"/>
          <w:szCs w:val="20"/>
        </w:rPr>
      </w:pPr>
    </w:p>
    <w:p w:rsidR="009A1180" w:rsidRDefault="0071374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9A1180" w:rsidRDefault="009A1180">
      <w:pPr>
        <w:jc w:val="both"/>
        <w:rPr>
          <w:rFonts w:eastAsia="Times New Roman"/>
          <w:sz w:val="20"/>
          <w:szCs w:val="20"/>
        </w:rPr>
      </w:pPr>
    </w:p>
    <w:p w:rsidR="009A1180" w:rsidRDefault="00713749">
      <w:r>
        <w:rPr>
          <w:rFonts w:eastAsia="Times New Roman"/>
          <w:sz w:val="20"/>
          <w:szCs w:val="20"/>
        </w:rPr>
        <w:t>Подписи</w:t>
      </w:r>
    </w:p>
    <w:p w:rsidR="009A1180" w:rsidRDefault="009A11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1180">
        <w:tc>
          <w:tcPr>
            <w:tcW w:w="3307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180" w:rsidRDefault="009A11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9A1180">
        <w:tc>
          <w:tcPr>
            <w:tcW w:w="3307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180" w:rsidRDefault="009A11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9A1180">
        <w:tc>
          <w:tcPr>
            <w:tcW w:w="3307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180" w:rsidRDefault="009A11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9A1180">
        <w:tc>
          <w:tcPr>
            <w:tcW w:w="3307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180" w:rsidRDefault="009A11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9A1180">
        <w:tc>
          <w:tcPr>
            <w:tcW w:w="3307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180" w:rsidRDefault="009A11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180" w:rsidRDefault="0071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71374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180"/>
    <w:rsid w:val="00713749"/>
    <w:rsid w:val="009A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FB274-27E2-4C4F-A1CC-A38A5F6A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dcterms:created xsi:type="dcterms:W3CDTF">2021-12-17T10:50:00Z</dcterms:created>
  <dcterms:modified xsi:type="dcterms:W3CDTF">2021-12-17T10:50:00Z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