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1E0" w:rsidRDefault="006D0A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371E0" w:rsidRPr="006D0ABB" w:rsidRDefault="006D0ABB">
      <w:pPr>
        <w:ind w:firstLine="567"/>
        <w:jc w:val="center"/>
      </w:pPr>
      <w:r w:rsidRPr="006D0ABB">
        <w:rPr>
          <w:rFonts w:eastAsia="Times New Roman"/>
          <w:b/>
          <w:bCs/>
          <w:sz w:val="20"/>
          <w:szCs w:val="20"/>
        </w:rPr>
        <w:t xml:space="preserve">"Поддержание горных выработок шахт № 321А и № 321Б в безопасном состоянии" </w:t>
      </w:r>
    </w:p>
    <w:p w:rsidR="00F371E0" w:rsidRPr="006D0ABB" w:rsidRDefault="006D0ABB">
      <w:pPr>
        <w:ind w:firstLine="567"/>
        <w:jc w:val="center"/>
        <w:rPr>
          <w:rFonts w:eastAsia="Times New Roman"/>
          <w:b/>
          <w:bCs/>
        </w:rPr>
      </w:pPr>
      <w:r w:rsidRPr="006D0A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0ABB">
        <w:rPr>
          <w:rFonts w:eastAsia="Times New Roman"/>
          <w:b/>
          <w:bCs/>
          <w:sz w:val="20"/>
          <w:szCs w:val="20"/>
        </w:rPr>
        <w:t xml:space="preserve"> 0172200001121000052) </w:t>
      </w:r>
    </w:p>
    <w:p w:rsidR="00F371E0" w:rsidRPr="006D0ABB" w:rsidRDefault="00F371E0">
      <w:pPr>
        <w:ind w:firstLine="567"/>
        <w:jc w:val="center"/>
        <w:rPr>
          <w:sz w:val="20"/>
          <w:szCs w:val="20"/>
        </w:rPr>
      </w:pPr>
    </w:p>
    <w:p w:rsidR="00F371E0" w:rsidRPr="006D0ABB" w:rsidRDefault="006D0ABB">
      <w:pPr>
        <w:ind w:firstLine="567"/>
        <w:jc w:val="right"/>
      </w:pPr>
      <w:r w:rsidRPr="006D0ABB">
        <w:rPr>
          <w:rFonts w:eastAsia="Times New Roman"/>
          <w:sz w:val="20"/>
          <w:szCs w:val="20"/>
        </w:rPr>
        <w:t>17.12.21 14:54:38 (</w:t>
      </w:r>
      <w:r>
        <w:rPr>
          <w:rFonts w:eastAsia="Times New Roman"/>
          <w:sz w:val="20"/>
          <w:szCs w:val="20"/>
          <w:lang w:val="en-US"/>
        </w:rPr>
        <w:t>MSK</w:t>
      </w:r>
      <w:r w:rsidRPr="006D0ABB">
        <w:rPr>
          <w:rFonts w:eastAsia="Times New Roman"/>
          <w:sz w:val="20"/>
          <w:szCs w:val="20"/>
        </w:rPr>
        <w:t>+00:00)</w:t>
      </w:r>
    </w:p>
    <w:p w:rsidR="00F371E0" w:rsidRPr="006D0ABB" w:rsidRDefault="00F371E0">
      <w:pPr>
        <w:ind w:firstLine="567"/>
        <w:rPr>
          <w:rFonts w:eastAsia="Times New Roman"/>
          <w:sz w:val="20"/>
          <w:szCs w:val="20"/>
        </w:rPr>
      </w:pPr>
    </w:p>
    <w:p w:rsidR="00F371E0" w:rsidRDefault="006D0AB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191167, Санкт-Петербург, УЛИЦА ИСПОЛКОМСКАЯ, 16/ЛИТ А</w:t>
      </w:r>
    </w:p>
    <w:p w:rsidR="00F371E0" w:rsidRDefault="00F371E0">
      <w:pPr>
        <w:rPr>
          <w:rFonts w:eastAsia="Times New Roman"/>
          <w:sz w:val="20"/>
          <w:szCs w:val="20"/>
        </w:rPr>
      </w:pPr>
    </w:p>
    <w:p w:rsidR="00F371E0" w:rsidRPr="006D0ABB" w:rsidRDefault="006D0ABB">
      <w:r>
        <w:rPr>
          <w:rFonts w:eastAsia="Times New Roman"/>
          <w:sz w:val="20"/>
          <w:szCs w:val="20"/>
        </w:rPr>
        <w:t>Организатор</w:t>
      </w:r>
      <w:r w:rsidRPr="006D0A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0ABB">
        <w:rPr>
          <w:rFonts w:eastAsia="Times New Roman"/>
          <w:sz w:val="20"/>
          <w:szCs w:val="20"/>
        </w:rPr>
        <w:t>: КОМИТЕТ ПО ТРАНСПОРТУ</w:t>
      </w:r>
    </w:p>
    <w:p w:rsidR="00F371E0" w:rsidRPr="006D0ABB" w:rsidRDefault="00F371E0">
      <w:pPr>
        <w:rPr>
          <w:rFonts w:eastAsia="Times New Roman"/>
          <w:sz w:val="20"/>
          <w:szCs w:val="20"/>
        </w:rPr>
      </w:pPr>
    </w:p>
    <w:p w:rsidR="00F371E0" w:rsidRDefault="006D0ABB">
      <w:r w:rsidRPr="006D0ABB">
        <w:rPr>
          <w:rFonts w:eastAsia="Times New Roman"/>
          <w:sz w:val="20"/>
          <w:szCs w:val="20"/>
        </w:rPr>
        <w:t>Заказчик: КОМИТЕТ ПО ТРАНСПОРТУ</w:t>
      </w:r>
    </w:p>
    <w:p w:rsidR="00F371E0" w:rsidRPr="006D0ABB" w:rsidRDefault="00F371E0">
      <w:pPr>
        <w:rPr>
          <w:rFonts w:eastAsia="Times New Roman"/>
          <w:sz w:val="20"/>
          <w:szCs w:val="20"/>
        </w:rPr>
      </w:pPr>
    </w:p>
    <w:p w:rsidR="00F371E0" w:rsidRPr="006D0ABB" w:rsidRDefault="006D0ABB">
      <w:r>
        <w:rPr>
          <w:rFonts w:eastAsia="Times New Roman"/>
          <w:sz w:val="20"/>
          <w:szCs w:val="20"/>
        </w:rPr>
        <w:t>Наименование</w:t>
      </w:r>
      <w:r w:rsidRPr="006D0A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0ABB">
        <w:rPr>
          <w:rFonts w:eastAsia="Times New Roman"/>
          <w:sz w:val="20"/>
          <w:szCs w:val="20"/>
        </w:rPr>
        <w:t xml:space="preserve">: Поддержание горных выработок шахт № 321А и № 321Б в безопасном состоянии </w:t>
      </w:r>
    </w:p>
    <w:p w:rsidR="00F371E0" w:rsidRPr="006D0ABB" w:rsidRDefault="00F371E0">
      <w:pPr>
        <w:rPr>
          <w:rFonts w:eastAsia="Times New Roman"/>
          <w:sz w:val="20"/>
          <w:szCs w:val="20"/>
        </w:rPr>
      </w:pPr>
    </w:p>
    <w:p w:rsidR="00F371E0" w:rsidRPr="006D0ABB" w:rsidRDefault="006D0A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212783000106778420100101090014399244</w:t>
      </w:r>
    </w:p>
    <w:p w:rsidR="00F371E0" w:rsidRDefault="00F371E0"/>
    <w:p w:rsidR="00F371E0" w:rsidRDefault="006D0A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10 166 245,20 руб.</w:t>
      </w:r>
    </w:p>
    <w:p w:rsidR="00F371E0" w:rsidRDefault="00F371E0">
      <w:pPr>
        <w:rPr>
          <w:rFonts w:eastAsia="Times New Roman"/>
          <w:sz w:val="20"/>
          <w:szCs w:val="20"/>
        </w:rPr>
      </w:pPr>
    </w:p>
    <w:p w:rsidR="00F371E0" w:rsidRDefault="006D0AB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371E0">
        <w:tc>
          <w:tcPr>
            <w:tcW w:w="3400" w:type="dxa"/>
            <w:shd w:val="clear" w:color="auto" w:fill="auto"/>
          </w:tcPr>
          <w:p w:rsidR="00F371E0" w:rsidRDefault="006D0AB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1E0" w:rsidRDefault="006D0ABB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71E0" w:rsidRDefault="006D0A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1E0">
        <w:tc>
          <w:tcPr>
            <w:tcW w:w="3400" w:type="dxa"/>
            <w:shd w:val="clear" w:color="auto" w:fill="auto"/>
          </w:tcPr>
          <w:p w:rsidR="00F371E0" w:rsidRDefault="006D0A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1E0" w:rsidRDefault="006D0ABB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71E0" w:rsidRDefault="006D0A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1E0">
        <w:tc>
          <w:tcPr>
            <w:tcW w:w="3400" w:type="dxa"/>
            <w:shd w:val="clear" w:color="auto" w:fill="auto"/>
          </w:tcPr>
          <w:p w:rsidR="00F371E0" w:rsidRDefault="006D0A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1E0" w:rsidRDefault="006D0ABB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F371E0" w:rsidRDefault="006D0A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1E0">
        <w:tc>
          <w:tcPr>
            <w:tcW w:w="3400" w:type="dxa"/>
            <w:shd w:val="clear" w:color="auto" w:fill="auto"/>
          </w:tcPr>
          <w:p w:rsidR="00F371E0" w:rsidRDefault="006D0A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1E0" w:rsidRDefault="006D0ABB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71E0" w:rsidRDefault="006D0A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1E0">
        <w:tc>
          <w:tcPr>
            <w:tcW w:w="3400" w:type="dxa"/>
            <w:shd w:val="clear" w:color="auto" w:fill="auto"/>
          </w:tcPr>
          <w:p w:rsidR="00F371E0" w:rsidRDefault="006D0A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1E0" w:rsidRDefault="006D0ABB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71E0" w:rsidRDefault="006D0AB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71E0">
        <w:tc>
          <w:tcPr>
            <w:tcW w:w="3400" w:type="dxa"/>
            <w:shd w:val="clear" w:color="auto" w:fill="auto"/>
          </w:tcPr>
          <w:p w:rsidR="00F371E0" w:rsidRDefault="006D0A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1E0" w:rsidRDefault="006D0ABB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F371E0" w:rsidRDefault="006D0AB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71E0">
        <w:tc>
          <w:tcPr>
            <w:tcW w:w="3400" w:type="dxa"/>
            <w:shd w:val="clear" w:color="auto" w:fill="auto"/>
          </w:tcPr>
          <w:p w:rsidR="00F371E0" w:rsidRDefault="006D0A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1E0" w:rsidRDefault="006D0ABB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F371E0" w:rsidRDefault="006D0A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1E0">
        <w:tc>
          <w:tcPr>
            <w:tcW w:w="3400" w:type="dxa"/>
            <w:shd w:val="clear" w:color="auto" w:fill="auto"/>
          </w:tcPr>
          <w:p w:rsidR="007B168B" w:rsidRDefault="007B16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комиссии</w:t>
            </w:r>
          </w:p>
          <w:p w:rsidR="00F371E0" w:rsidRDefault="006D0ABB">
            <w:r w:rsidRPr="006D0ABB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371E0" w:rsidRDefault="006D0ABB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F371E0" w:rsidRDefault="006D0A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371E0" w:rsidRDefault="00F371E0">
      <w:pPr>
        <w:rPr>
          <w:rFonts w:eastAsia="Times New Roman"/>
          <w:sz w:val="20"/>
          <w:szCs w:val="20"/>
        </w:rPr>
      </w:pPr>
    </w:p>
    <w:p w:rsidR="00F371E0" w:rsidRDefault="006D0AB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71E0" w:rsidRDefault="00F371E0">
      <w:pPr>
        <w:rPr>
          <w:rFonts w:eastAsia="Times New Roman"/>
          <w:sz w:val="20"/>
          <w:szCs w:val="20"/>
        </w:rPr>
      </w:pPr>
    </w:p>
    <w:p w:rsidR="00F371E0" w:rsidRDefault="006D0AB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371E0" w:rsidRDefault="00F371E0">
      <w:pPr>
        <w:rPr>
          <w:rFonts w:eastAsia="Times New Roman"/>
        </w:rPr>
      </w:pPr>
    </w:p>
    <w:p w:rsidR="00F371E0" w:rsidRDefault="00F371E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F371E0">
        <w:tc>
          <w:tcPr>
            <w:tcW w:w="9924" w:type="dxa"/>
            <w:gridSpan w:val="4"/>
            <w:shd w:val="clear" w:color="auto" w:fill="auto"/>
          </w:tcPr>
          <w:p w:rsidR="00F371E0" w:rsidRDefault="006D0AB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371E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371E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r>
              <w:rPr>
                <w:sz w:val="20"/>
                <w:szCs w:val="20"/>
                <w:lang w:val="en-US"/>
              </w:rPr>
              <w:t>EA</w:t>
            </w:r>
            <w:r w:rsidRPr="006D0ABB">
              <w:rPr>
                <w:sz w:val="20"/>
                <w:szCs w:val="20"/>
              </w:rPr>
              <w:t>-138095</w:t>
            </w:r>
          </w:p>
          <w:p w:rsidR="00F371E0" w:rsidRDefault="006D0ABB">
            <w:r w:rsidRPr="006D0ABB">
              <w:rPr>
                <w:sz w:val="20"/>
                <w:szCs w:val="20"/>
              </w:rPr>
              <w:t>ОБЩЕСТВО С ОГРАНИЧЕННОЙ ОТВЕТСТВЕННОСТЬЮ "ТРАНСЭТ" / 7813330914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1E0" w:rsidRDefault="00F371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1E0" w:rsidRDefault="006D0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1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r>
              <w:rPr>
                <w:sz w:val="20"/>
                <w:szCs w:val="20"/>
                <w:lang w:val="en-US"/>
              </w:rPr>
              <w:t>EA</w:t>
            </w:r>
            <w:r w:rsidRPr="006D0ABB">
              <w:rPr>
                <w:sz w:val="20"/>
                <w:szCs w:val="20"/>
              </w:rPr>
              <w:t>-138095</w:t>
            </w:r>
          </w:p>
          <w:p w:rsidR="00F371E0" w:rsidRDefault="006D0ABB">
            <w:r w:rsidRPr="006D0ABB">
              <w:rPr>
                <w:sz w:val="20"/>
                <w:szCs w:val="20"/>
              </w:rPr>
              <w:t>ОБЩЕСТВО С ОГРАНИЧЕННОЙ ОТВЕТСТВЕННОСТЬЮ "ТРАНСЭТ" / 7813330914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1E0" w:rsidRDefault="00F371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1E0" w:rsidRDefault="006D0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1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r>
              <w:rPr>
                <w:sz w:val="20"/>
                <w:szCs w:val="20"/>
                <w:lang w:val="en-US"/>
              </w:rPr>
              <w:t>EA</w:t>
            </w:r>
            <w:r w:rsidRPr="006D0ABB">
              <w:rPr>
                <w:sz w:val="20"/>
                <w:szCs w:val="20"/>
              </w:rPr>
              <w:t>-138095</w:t>
            </w:r>
          </w:p>
          <w:p w:rsidR="00F371E0" w:rsidRDefault="006D0ABB">
            <w:r w:rsidRPr="006D0ABB">
              <w:rPr>
                <w:sz w:val="20"/>
                <w:szCs w:val="20"/>
              </w:rPr>
              <w:t>ОБЩЕСТВО С ОГРАНИЧЕННОЙ ОТВЕТСТВЕННОСТЬЮ "ТРАНСЭТ" / 7813330914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1E0" w:rsidRDefault="00F371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1E0" w:rsidRDefault="006D0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1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r>
              <w:rPr>
                <w:sz w:val="20"/>
                <w:szCs w:val="20"/>
                <w:lang w:val="en-US"/>
              </w:rPr>
              <w:t>EA</w:t>
            </w:r>
            <w:r w:rsidRPr="006D0ABB">
              <w:rPr>
                <w:sz w:val="20"/>
                <w:szCs w:val="20"/>
              </w:rPr>
              <w:t>-138095</w:t>
            </w:r>
          </w:p>
          <w:p w:rsidR="00F371E0" w:rsidRDefault="006D0ABB">
            <w:r w:rsidRPr="006D0ABB">
              <w:rPr>
                <w:sz w:val="20"/>
                <w:szCs w:val="20"/>
              </w:rPr>
              <w:t>ОБЩЕСТВО С ОГРАНИЧЕННОЙ ОТВЕТСТВЕННОСТЬЮ "ТРАНСЭТ" / 7813330914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1E0" w:rsidRDefault="00F371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1E0" w:rsidRDefault="006D0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1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r>
              <w:rPr>
                <w:sz w:val="20"/>
                <w:szCs w:val="20"/>
                <w:lang w:val="en-US"/>
              </w:rPr>
              <w:t>EA</w:t>
            </w:r>
            <w:r w:rsidRPr="006D0ABB">
              <w:rPr>
                <w:sz w:val="20"/>
                <w:szCs w:val="20"/>
              </w:rPr>
              <w:t>-138095</w:t>
            </w:r>
          </w:p>
          <w:p w:rsidR="00F371E0" w:rsidRDefault="006D0ABB">
            <w:r w:rsidRPr="006D0ABB">
              <w:rPr>
                <w:sz w:val="20"/>
                <w:szCs w:val="20"/>
              </w:rPr>
              <w:t>ОБЩЕСТВО С ОГРАНИЧЕННОЙ ОТВЕТСТВЕННОСТЬЮ "ТРАНСЭТ" / 7813330914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1E0" w:rsidRDefault="00F371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1E0" w:rsidRDefault="006D0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1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r>
              <w:rPr>
                <w:sz w:val="20"/>
                <w:szCs w:val="20"/>
                <w:lang w:val="en-US"/>
              </w:rPr>
              <w:t>EA</w:t>
            </w:r>
            <w:r w:rsidRPr="006D0ABB">
              <w:rPr>
                <w:sz w:val="20"/>
                <w:szCs w:val="20"/>
              </w:rPr>
              <w:t>-138095</w:t>
            </w:r>
          </w:p>
          <w:p w:rsidR="00F371E0" w:rsidRDefault="006D0ABB">
            <w:r w:rsidRPr="006D0ABB">
              <w:rPr>
                <w:sz w:val="20"/>
                <w:szCs w:val="20"/>
              </w:rPr>
              <w:t>ОБЩЕСТВО С ОГРАНИЧЕННОЙ ОТВЕТСТВЕННОСТЬЮ "ТРАНСЭТ" / 7813330914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1E0" w:rsidRDefault="00F371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1E0" w:rsidRDefault="006D0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1E0" w:rsidRDefault="006D0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371E0" w:rsidRDefault="00F371E0"/>
    <w:p w:rsidR="00F371E0" w:rsidRDefault="00F371E0">
      <w:pPr>
        <w:jc w:val="both"/>
        <w:rPr>
          <w:sz w:val="20"/>
          <w:szCs w:val="20"/>
          <w:lang w:val="en-US"/>
        </w:rPr>
      </w:pPr>
    </w:p>
    <w:p w:rsidR="00F371E0" w:rsidRDefault="006D0ABB">
      <w:pPr>
        <w:jc w:val="both"/>
      </w:pPr>
      <w:bookmarkStart w:id="0" w:name="__DdeLink__136_4014115248"/>
      <w:bookmarkEnd w:id="0"/>
      <w:r w:rsidRPr="006D0AB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"ТРАНСЭТ".</w:t>
      </w:r>
    </w:p>
    <w:p w:rsidR="00F371E0" w:rsidRDefault="00F371E0">
      <w:pPr>
        <w:jc w:val="both"/>
        <w:rPr>
          <w:sz w:val="20"/>
          <w:szCs w:val="20"/>
        </w:rPr>
      </w:pPr>
    </w:p>
    <w:p w:rsidR="00F371E0" w:rsidRDefault="006D0AB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371E0" w:rsidRDefault="00F371E0">
      <w:pPr>
        <w:jc w:val="both"/>
        <w:rPr>
          <w:rFonts w:eastAsia="Times New Roman"/>
          <w:sz w:val="20"/>
          <w:szCs w:val="20"/>
        </w:rPr>
      </w:pPr>
    </w:p>
    <w:p w:rsidR="00F371E0" w:rsidRDefault="006D0ABB">
      <w:pPr>
        <w:jc w:val="both"/>
      </w:pPr>
      <w:r w:rsidRPr="006D0AB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371E0" w:rsidRDefault="00F371E0">
      <w:pPr>
        <w:jc w:val="both"/>
        <w:rPr>
          <w:rFonts w:eastAsia="Times New Roman"/>
          <w:sz w:val="20"/>
          <w:szCs w:val="20"/>
        </w:rPr>
      </w:pPr>
    </w:p>
    <w:p w:rsidR="00F371E0" w:rsidRDefault="006D0ABB">
      <w:r>
        <w:rPr>
          <w:rFonts w:eastAsia="Times New Roman"/>
          <w:sz w:val="20"/>
          <w:szCs w:val="20"/>
        </w:rPr>
        <w:t>Подписи</w:t>
      </w:r>
    </w:p>
    <w:p w:rsidR="00F371E0" w:rsidRDefault="00F371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371E0">
        <w:tc>
          <w:tcPr>
            <w:tcW w:w="3307" w:type="dxa"/>
            <w:shd w:val="clear" w:color="auto" w:fill="auto"/>
            <w:vAlign w:val="bottom"/>
          </w:tcPr>
          <w:p w:rsidR="00F371E0" w:rsidRDefault="006D0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71E0" w:rsidRDefault="00F37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71E0" w:rsidRDefault="006D0AB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371E0">
        <w:tc>
          <w:tcPr>
            <w:tcW w:w="3307" w:type="dxa"/>
            <w:shd w:val="clear" w:color="auto" w:fill="auto"/>
            <w:vAlign w:val="bottom"/>
          </w:tcPr>
          <w:p w:rsidR="00F371E0" w:rsidRDefault="006D0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71E0" w:rsidRDefault="00F37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71E0" w:rsidRDefault="006D0AB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F371E0">
        <w:tc>
          <w:tcPr>
            <w:tcW w:w="3307" w:type="dxa"/>
            <w:shd w:val="clear" w:color="auto" w:fill="auto"/>
            <w:vAlign w:val="bottom"/>
          </w:tcPr>
          <w:p w:rsidR="00F371E0" w:rsidRDefault="006D0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71E0" w:rsidRDefault="00F37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71E0" w:rsidRDefault="006D0AB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</w:tr>
      <w:tr w:rsidR="00F371E0">
        <w:tc>
          <w:tcPr>
            <w:tcW w:w="3307" w:type="dxa"/>
            <w:shd w:val="clear" w:color="auto" w:fill="auto"/>
            <w:vAlign w:val="bottom"/>
          </w:tcPr>
          <w:p w:rsidR="00F371E0" w:rsidRDefault="006D0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71E0" w:rsidRDefault="00F37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71E0" w:rsidRDefault="006D0AB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371E0">
        <w:tc>
          <w:tcPr>
            <w:tcW w:w="3307" w:type="dxa"/>
            <w:shd w:val="clear" w:color="auto" w:fill="auto"/>
            <w:vAlign w:val="bottom"/>
          </w:tcPr>
          <w:p w:rsidR="00F371E0" w:rsidRDefault="006D0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71E0" w:rsidRDefault="00F37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71E0" w:rsidRDefault="006D0ABB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F371E0">
        <w:tc>
          <w:tcPr>
            <w:tcW w:w="3307" w:type="dxa"/>
            <w:shd w:val="clear" w:color="auto" w:fill="auto"/>
            <w:vAlign w:val="bottom"/>
          </w:tcPr>
          <w:p w:rsidR="007B168B" w:rsidRDefault="006D0ABB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6D0ABB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F371E0" w:rsidRDefault="006D0ABB">
            <w:pPr>
              <w:pStyle w:val="af1"/>
            </w:pPr>
            <w:r w:rsidRPr="006D0ABB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371E0" w:rsidRDefault="00F371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B168B" w:rsidRPr="006D0ABB" w:rsidRDefault="007B16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F371E0" w:rsidRDefault="006D0ABB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6C3D81" w:rsidRDefault="006C3D81"/>
    <w:sectPr w:rsidR="006C3D8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1E0"/>
    <w:rsid w:val="006C3D81"/>
    <w:rsid w:val="006D0ABB"/>
    <w:rsid w:val="007B168B"/>
    <w:rsid w:val="00F3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Радионов Игорь Андреевич</cp:lastModifiedBy>
  <cp:revision>3</cp:revision>
  <dcterms:created xsi:type="dcterms:W3CDTF">2021-12-17T11:55:00Z</dcterms:created>
  <dcterms:modified xsi:type="dcterms:W3CDTF">2021-12-17T11:56:00Z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