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63E" w:rsidRDefault="0006002E">
      <w:pPr>
        <w:pStyle w:val="af0"/>
        <w:spacing w:before="166" w:beforeAutospacing="0" w:after="166" w:afterAutospacing="0"/>
        <w:ind w:firstLine="567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 xml:space="preserve">протокол № </w:t>
      </w:r>
      <w:r w:rsidR="008C2810">
        <w:rPr>
          <w:b/>
          <w:caps/>
          <w:color w:val="auto"/>
        </w:rPr>
        <w:t>847</w:t>
      </w:r>
    </w:p>
    <w:p w:rsidR="00AB31EE" w:rsidRDefault="00B17D52" w:rsidP="0006002E">
      <w:pPr>
        <w:pStyle w:val="af0"/>
        <w:spacing w:beforeAutospacing="0" w:afterAutospacing="0"/>
        <w:ind w:firstLine="567"/>
        <w:jc w:val="center"/>
        <w:outlineLvl w:val="0"/>
        <w:rPr>
          <w:b/>
          <w:bCs/>
        </w:rPr>
      </w:pPr>
      <w:r>
        <w:rPr>
          <w:rFonts w:eastAsiaTheme="minorHAnsi"/>
          <w:b/>
          <w:lang w:eastAsia="en-US"/>
        </w:rPr>
        <w:t xml:space="preserve">рассмотрения единственной заявки </w:t>
      </w:r>
      <w:proofErr w:type="gramStart"/>
      <w:r>
        <w:rPr>
          <w:b/>
        </w:rPr>
        <w:t>на участие в аукционе в электронной форме</w:t>
      </w:r>
      <w:r w:rsidR="0006002E">
        <w:rPr>
          <w:b/>
        </w:rPr>
        <w:t xml:space="preserve"> </w:t>
      </w:r>
      <w:r>
        <w:rPr>
          <w:b/>
          <w:bCs/>
        </w:rPr>
        <w:t xml:space="preserve">на право заключения контракта с </w:t>
      </w:r>
      <w:r w:rsidRPr="00AB31EE">
        <w:rPr>
          <w:b/>
          <w:bCs/>
        </w:rPr>
        <w:t>комитет</w:t>
      </w:r>
      <w:r>
        <w:rPr>
          <w:b/>
          <w:bCs/>
        </w:rPr>
        <w:t>ом</w:t>
      </w:r>
      <w:proofErr w:type="gramEnd"/>
      <w:r w:rsidRPr="00AB31EE">
        <w:rPr>
          <w:b/>
          <w:bCs/>
        </w:rPr>
        <w:t xml:space="preserve"> здравоохранения Курской области</w:t>
      </w:r>
      <w:r>
        <w:rPr>
          <w:b/>
          <w:bCs/>
        </w:rPr>
        <w:t xml:space="preserve"> на поставку лекарственных препаратов (МНН </w:t>
      </w:r>
      <w:proofErr w:type="spellStart"/>
      <w:r w:rsidR="00965DCC">
        <w:rPr>
          <w:b/>
          <w:bCs/>
        </w:rPr>
        <w:t>Ситаглиптин</w:t>
      </w:r>
      <w:proofErr w:type="spellEnd"/>
      <w:r>
        <w:rPr>
          <w:b/>
          <w:bCs/>
        </w:rPr>
        <w:t>)</w:t>
      </w:r>
    </w:p>
    <w:p w:rsidR="0006002E" w:rsidRDefault="0006002E" w:rsidP="00AB31EE">
      <w:pPr>
        <w:pStyle w:val="af0"/>
        <w:spacing w:beforeAutospacing="0" w:afterAutospacing="0"/>
        <w:ind w:firstLine="567"/>
        <w:jc w:val="center"/>
        <w:outlineLvl w:val="0"/>
        <w:rPr>
          <w:b/>
        </w:rPr>
      </w:pPr>
    </w:p>
    <w:p w:rsidR="00AB31EE" w:rsidRDefault="00B17D52" w:rsidP="00AB31EE">
      <w:pPr>
        <w:pStyle w:val="af0"/>
        <w:spacing w:beforeAutospacing="0" w:afterAutospacing="0"/>
        <w:ind w:firstLine="567"/>
        <w:jc w:val="center"/>
        <w:outlineLvl w:val="0"/>
        <w:rPr>
          <w:b/>
        </w:rPr>
      </w:pPr>
      <w:r>
        <w:rPr>
          <w:b/>
        </w:rPr>
        <w:t xml:space="preserve">(регистрационный номер </w:t>
      </w:r>
      <w:r>
        <w:rPr>
          <w:b/>
          <w:bCs/>
        </w:rPr>
        <w:t>09-05/3</w:t>
      </w:r>
      <w:r w:rsidR="00965DCC">
        <w:rPr>
          <w:b/>
          <w:bCs/>
        </w:rPr>
        <w:t>2582</w:t>
      </w:r>
      <w:r>
        <w:rPr>
          <w:b/>
        </w:rPr>
        <w:t>)</w:t>
      </w:r>
    </w:p>
    <w:p w:rsidR="0003063E" w:rsidRDefault="00B17D52" w:rsidP="009A482A">
      <w:pPr>
        <w:pStyle w:val="af0"/>
        <w:ind w:firstLine="567"/>
        <w:jc w:val="center"/>
        <w:outlineLvl w:val="0"/>
      </w:pPr>
      <w:r>
        <w:rPr>
          <w:b/>
        </w:rPr>
        <w:t>ИКЗ:</w:t>
      </w:r>
      <w:r w:rsidR="0006002E" w:rsidRPr="0006002E">
        <w:t xml:space="preserve"> </w:t>
      </w:r>
      <w:r w:rsidR="009A482A" w:rsidRPr="009A482A">
        <w:rPr>
          <w:bCs/>
        </w:rPr>
        <w:t>212462904003746320100100300032120323</w:t>
      </w:r>
    </w:p>
    <w:p w:rsidR="0003063E" w:rsidRDefault="00B17D52">
      <w:pPr>
        <w:pStyle w:val="Style8"/>
        <w:widowControl/>
        <w:tabs>
          <w:tab w:val="left" w:pos="6192"/>
        </w:tabs>
        <w:spacing w:line="240" w:lineRule="auto"/>
        <w:ind w:firstLine="567"/>
        <w:jc w:val="center"/>
      </w:pPr>
      <w:r>
        <w:rPr>
          <w:rStyle w:val="FontStyle13"/>
          <w:sz w:val="24"/>
          <w:szCs w:val="24"/>
        </w:rPr>
        <w:t xml:space="preserve">г. Курск, ул. Марата, 9                                   </w:t>
      </w:r>
      <w:r w:rsidR="0006002E">
        <w:rPr>
          <w:rStyle w:val="FontStyle13"/>
          <w:sz w:val="24"/>
          <w:szCs w:val="24"/>
        </w:rPr>
        <w:t xml:space="preserve">      </w:t>
      </w:r>
      <w:r w:rsidR="00965DCC">
        <w:rPr>
          <w:rStyle w:val="FontStyle13"/>
          <w:sz w:val="24"/>
          <w:szCs w:val="24"/>
        </w:rPr>
        <w:t xml:space="preserve">       </w:t>
      </w:r>
      <w:r w:rsidR="008C2810">
        <w:rPr>
          <w:rStyle w:val="FontStyle13"/>
          <w:sz w:val="24"/>
          <w:szCs w:val="24"/>
        </w:rPr>
        <w:t xml:space="preserve">                      « 17</w:t>
      </w:r>
      <w:r w:rsidR="0006002E">
        <w:rPr>
          <w:rStyle w:val="FontStyle13"/>
          <w:sz w:val="24"/>
          <w:szCs w:val="24"/>
        </w:rPr>
        <w:t xml:space="preserve"> </w:t>
      </w:r>
      <w:r>
        <w:rPr>
          <w:rStyle w:val="FontStyle13"/>
          <w:sz w:val="24"/>
          <w:szCs w:val="24"/>
        </w:rPr>
        <w:t xml:space="preserve">» декабря 2021 года </w:t>
      </w:r>
    </w:p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03063E" w:rsidRDefault="00B17D5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</w:t>
      </w:r>
      <w:proofErr w:type="gramStart"/>
      <w:r>
        <w:rPr>
          <w:rStyle w:val="FontStyle13"/>
          <w:sz w:val="24"/>
          <w:szCs w:val="24"/>
        </w:rPr>
        <w:t>ии ау</w:t>
      </w:r>
      <w:proofErr w:type="gramEnd"/>
      <w:r>
        <w:rPr>
          <w:rStyle w:val="FontStyle13"/>
          <w:sz w:val="24"/>
          <w:szCs w:val="24"/>
        </w:rPr>
        <w:t>кционной комиссии присутствовали:</w:t>
      </w:r>
    </w:p>
    <w:p w:rsidR="00AB31EE" w:rsidRDefault="00AB31E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9922" w:type="dxa"/>
        <w:tblInd w:w="108" w:type="dxa"/>
        <w:tblLook w:val="04A0"/>
      </w:tblPr>
      <w:tblGrid>
        <w:gridCol w:w="3402"/>
        <w:gridCol w:w="6520"/>
      </w:tblGrid>
      <w:tr w:rsidR="00AB31EE" w:rsidRPr="00AB31EE" w:rsidTr="00AB31EE">
        <w:trPr>
          <w:trHeight w:val="1170"/>
        </w:trPr>
        <w:tc>
          <w:tcPr>
            <w:tcW w:w="3402" w:type="dxa"/>
            <w:shd w:val="clear" w:color="auto" w:fill="auto"/>
          </w:tcPr>
          <w:p w:rsid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 xml:space="preserve">Давыдова </w:t>
            </w:r>
          </w:p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 xml:space="preserve">Анна Викторовна 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AB31EE" w:rsidRPr="00AB31EE" w:rsidRDefault="00AB31EE" w:rsidP="00581262">
            <w:pPr>
              <w:jc w:val="both"/>
              <w:rPr>
                <w:szCs w:val="24"/>
              </w:rPr>
            </w:pPr>
          </w:p>
        </w:tc>
      </w:tr>
      <w:tr w:rsidR="00AB31EE" w:rsidRPr="00AB31EE" w:rsidTr="00AB31EE">
        <w:trPr>
          <w:trHeight w:val="1363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>Муравьев Дмитрий Анатольевич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AB31EE" w:rsidRPr="00AB31EE" w:rsidTr="00AB31EE">
        <w:trPr>
          <w:trHeight w:val="1204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proofErr w:type="spellStart"/>
            <w:r w:rsidRPr="00AB31EE">
              <w:rPr>
                <w:szCs w:val="24"/>
              </w:rPr>
              <w:t>Ворушилина</w:t>
            </w:r>
            <w:proofErr w:type="spellEnd"/>
            <w:r w:rsidRPr="00AB31EE">
              <w:rPr>
                <w:szCs w:val="24"/>
              </w:rPr>
              <w:t xml:space="preserve"> </w:t>
            </w:r>
          </w:p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>Татьяна Алексеевна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</w:tc>
      </w:tr>
      <w:tr w:rsidR="00AB31EE" w:rsidRPr="00AB31EE" w:rsidTr="00AB31EE">
        <w:trPr>
          <w:trHeight w:val="1470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proofErr w:type="spellStart"/>
            <w:r w:rsidRPr="00AB31EE">
              <w:rPr>
                <w:szCs w:val="24"/>
              </w:rPr>
              <w:t>Шапрынская</w:t>
            </w:r>
            <w:proofErr w:type="spellEnd"/>
            <w:r w:rsidRPr="00AB31EE">
              <w:rPr>
                <w:szCs w:val="24"/>
              </w:rPr>
              <w:t xml:space="preserve"> Ирина Владимировна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AB31EE" w:rsidRPr="00AB31EE" w:rsidTr="00AB31EE">
        <w:trPr>
          <w:trHeight w:val="1148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Чеверда Екатерина Александровна</w:t>
            </w: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эксперт отдела организации лекарственного обеспечения</w:t>
            </w:r>
            <w:r w:rsidRPr="00AB31EE">
              <w:rPr>
                <w:color w:val="000000"/>
                <w:szCs w:val="24"/>
              </w:rPr>
              <w:t>, член комиссии</w:t>
            </w:r>
            <w:r w:rsidRPr="00AB31EE">
              <w:rPr>
                <w:bCs/>
                <w:color w:val="000000"/>
                <w:szCs w:val="24"/>
              </w:rPr>
              <w:t xml:space="preserve"> </w:t>
            </w:r>
          </w:p>
        </w:tc>
      </w:tr>
      <w:tr w:rsidR="00AB31EE" w:rsidRPr="00AB31EE" w:rsidTr="00AB31EE">
        <w:trPr>
          <w:trHeight w:val="841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Молошников Валентин Сергеевич</w:t>
            </w: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Начальник отдела ОКУ ''ЦБ при комитете здравоохранения Курской области'', член комиссии</w:t>
            </w:r>
          </w:p>
        </w:tc>
      </w:tr>
      <w:tr w:rsidR="00AB31EE" w:rsidRPr="00AB31EE" w:rsidTr="00AB31EE">
        <w:trPr>
          <w:trHeight w:val="841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Мартюшова Лилия Александровна</w:t>
            </w: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Ведущий экономист, член комиссии</w:t>
            </w:r>
          </w:p>
        </w:tc>
      </w:tr>
    </w:tbl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AB31EE" w:rsidRDefault="00B17D52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</w:t>
      </w:r>
      <w:proofErr w:type="gramStart"/>
      <w:r>
        <w:rPr>
          <w:rStyle w:val="FontStyle13"/>
          <w:sz w:val="24"/>
          <w:szCs w:val="24"/>
        </w:rPr>
        <w:t>ии ау</w:t>
      </w:r>
      <w:proofErr w:type="gramEnd"/>
      <w:r>
        <w:rPr>
          <w:rStyle w:val="FontStyle13"/>
          <w:sz w:val="24"/>
          <w:szCs w:val="24"/>
        </w:rPr>
        <w:t>кц</w:t>
      </w:r>
      <w:r w:rsidR="00AB31EE">
        <w:rPr>
          <w:rStyle w:val="FontStyle13"/>
          <w:sz w:val="24"/>
          <w:szCs w:val="24"/>
        </w:rPr>
        <w:t>ионной комиссии присутствовали 7</w:t>
      </w:r>
      <w:r>
        <w:rPr>
          <w:rStyle w:val="FontStyle13"/>
          <w:sz w:val="24"/>
          <w:szCs w:val="24"/>
        </w:rPr>
        <w:t xml:space="preserve"> членов комиссии.</w:t>
      </w: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rStyle w:val="FontStyle13"/>
          <w:sz w:val="24"/>
          <w:szCs w:val="24"/>
        </w:rPr>
        <w:t xml:space="preserve"> Комиссия правомочна принимать решения.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6002E" w:rsidRDefault="0006002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color w:val="000000"/>
          <w:szCs w:val="24"/>
        </w:rPr>
      </w:pPr>
      <w:r>
        <w:rPr>
          <w:b/>
          <w:bCs/>
          <w:color w:val="000000"/>
          <w:szCs w:val="24"/>
        </w:rPr>
        <w:t>Наименование объекта закупки</w:t>
      </w:r>
      <w:r>
        <w:rPr>
          <w:bCs/>
          <w:color w:val="000000"/>
          <w:szCs w:val="24"/>
        </w:rPr>
        <w:t xml:space="preserve">: </w:t>
      </w:r>
      <w:r>
        <w:rPr>
          <w:color w:val="000000"/>
          <w:szCs w:val="24"/>
        </w:rPr>
        <w:t xml:space="preserve">Поставка лекарственных препаратов (МНН </w:t>
      </w:r>
      <w:proofErr w:type="spellStart"/>
      <w:r w:rsidR="00965DCC">
        <w:rPr>
          <w:color w:val="000000"/>
          <w:szCs w:val="24"/>
        </w:rPr>
        <w:t>Ситаглиптин</w:t>
      </w:r>
      <w:proofErr w:type="spellEnd"/>
      <w:r>
        <w:rPr>
          <w:color w:val="000000"/>
          <w:szCs w:val="24"/>
        </w:rPr>
        <w:t>).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b/>
          <w:color w:val="000000"/>
          <w:szCs w:val="24"/>
        </w:rPr>
        <w:lastRenderedPageBreak/>
        <w:t xml:space="preserve">Начальная (максимальная) цена контракта: </w:t>
      </w:r>
      <w:r w:rsidR="00965DCC" w:rsidRPr="00EC0EC6">
        <w:rPr>
          <w:b/>
          <w:noProof/>
        </w:rPr>
        <w:t>13 788 364,80</w:t>
      </w:r>
      <w:r w:rsidR="00965DCC">
        <w:rPr>
          <w:b/>
          <w:noProof/>
        </w:rPr>
        <w:t xml:space="preserve"> </w:t>
      </w:r>
      <w:r>
        <w:rPr>
          <w:b/>
          <w:color w:val="000000"/>
          <w:szCs w:val="24"/>
        </w:rPr>
        <w:t>руб.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Pr="00965DCC" w:rsidRDefault="00B17D52" w:rsidP="00965DCC">
      <w:pPr>
        <w:tabs>
          <w:tab w:val="left" w:pos="-1276"/>
        </w:tabs>
        <w:ind w:firstLine="567"/>
        <w:jc w:val="both"/>
        <w:rPr>
          <w:color w:val="000000"/>
          <w:szCs w:val="24"/>
          <w:shd w:val="clear" w:color="auto" w:fill="FFFFFF"/>
        </w:rPr>
      </w:pPr>
      <w:r>
        <w:rPr>
          <w:rStyle w:val="FontStyle13"/>
          <w:sz w:val="24"/>
          <w:szCs w:val="24"/>
        </w:rPr>
        <w:t xml:space="preserve">На участие в аукционе в электронной форме оператором электронной площадки была представлена единственная заявка, имеющая идентификационный номер – </w:t>
      </w:r>
      <w:r w:rsidR="00965DCC">
        <w:rPr>
          <w:rStyle w:val="FontStyle13"/>
          <w:color w:val="000000"/>
          <w:sz w:val="24"/>
          <w:szCs w:val="24"/>
          <w:shd w:val="clear" w:color="auto" w:fill="FFFFFF"/>
        </w:rPr>
        <w:t xml:space="preserve"> </w:t>
      </w:r>
      <w:r w:rsidR="00965DCC" w:rsidRPr="00965DCC">
        <w:rPr>
          <w:rStyle w:val="FontStyle13"/>
          <w:color w:val="000000"/>
          <w:sz w:val="24"/>
          <w:szCs w:val="24"/>
          <w:shd w:val="clear" w:color="auto" w:fill="FFFFFF"/>
        </w:rPr>
        <w:t>EA-137290</w:t>
      </w:r>
    </w:p>
    <w:p w:rsidR="00965DCC" w:rsidRDefault="00965DCC" w:rsidP="0006002E">
      <w:pPr>
        <w:overflowPunct w:val="0"/>
        <w:ind w:firstLine="567"/>
        <w:jc w:val="both"/>
        <w:rPr>
          <w:szCs w:val="24"/>
        </w:rPr>
      </w:pPr>
    </w:p>
    <w:p w:rsidR="0003063E" w:rsidRDefault="00B17D52" w:rsidP="0006002E">
      <w:pPr>
        <w:overflowPunct w:val="0"/>
        <w:ind w:firstLine="567"/>
        <w:jc w:val="both"/>
        <w:rPr>
          <w:szCs w:val="24"/>
        </w:rPr>
      </w:pPr>
      <w:r>
        <w:rPr>
          <w:szCs w:val="24"/>
        </w:rPr>
        <w:t>Аукционная</w:t>
      </w:r>
      <w:r w:rsidR="0006002E">
        <w:rPr>
          <w:szCs w:val="24"/>
        </w:rPr>
        <w:t xml:space="preserve">  </w:t>
      </w:r>
      <w:r>
        <w:rPr>
          <w:szCs w:val="24"/>
        </w:rPr>
        <w:t xml:space="preserve"> комиссия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</w:t>
      </w:r>
      <w:r w:rsidR="0006002E">
        <w:rPr>
          <w:szCs w:val="24"/>
        </w:rPr>
        <w:t xml:space="preserve"> </w:t>
      </w:r>
      <w:r>
        <w:rPr>
          <w:szCs w:val="24"/>
        </w:rPr>
        <w:t>рассмотрела</w:t>
      </w:r>
      <w:r w:rsidR="0006002E">
        <w:rPr>
          <w:szCs w:val="24"/>
        </w:rPr>
        <w:t xml:space="preserve">  </w:t>
      </w:r>
      <w:r>
        <w:rPr>
          <w:szCs w:val="24"/>
        </w:rPr>
        <w:t xml:space="preserve"> единственную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заявку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</w:t>
      </w:r>
      <w:r w:rsidRPr="0006002E">
        <w:rPr>
          <w:szCs w:val="24"/>
        </w:rPr>
        <w:t xml:space="preserve">участника </w:t>
      </w:r>
      <w:r w:rsidR="0006002E">
        <w:rPr>
          <w:szCs w:val="24"/>
        </w:rPr>
        <w:t xml:space="preserve"> </w:t>
      </w:r>
      <w:r w:rsidRPr="0006002E">
        <w:rPr>
          <w:szCs w:val="24"/>
        </w:rPr>
        <w:t>закупк</w:t>
      </w:r>
      <w:proofErr w:type="gramStart"/>
      <w:r w:rsidRPr="0006002E">
        <w:rPr>
          <w:szCs w:val="24"/>
        </w:rPr>
        <w:t>и   ООО</w:t>
      </w:r>
      <w:proofErr w:type="gramEnd"/>
      <w:r w:rsidRPr="0006002E">
        <w:rPr>
          <w:szCs w:val="24"/>
        </w:rPr>
        <w:t xml:space="preserve"> «</w:t>
      </w:r>
      <w:r w:rsidR="00965DCC">
        <w:rPr>
          <w:szCs w:val="24"/>
        </w:rPr>
        <w:t>СПЕКТРФАРМ</w:t>
      </w:r>
      <w:r w:rsidRPr="0006002E">
        <w:rPr>
          <w:szCs w:val="24"/>
        </w:rPr>
        <w:t>»</w:t>
      </w:r>
      <w:r>
        <w:rPr>
          <w:szCs w:val="24"/>
        </w:rPr>
        <w:t xml:space="preserve"> и документы этой заявки на предмет соответствия требованиям Федерального закона от 5 апреля 2013г. 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03063E" w:rsidRDefault="0003063E" w:rsidP="0006002E">
      <w:pPr>
        <w:overflowPunct w:val="0"/>
        <w:jc w:val="both"/>
        <w:rPr>
          <w:szCs w:val="24"/>
        </w:rPr>
      </w:pPr>
    </w:p>
    <w:p w:rsidR="0003063E" w:rsidRDefault="00B17D52">
      <w:pPr>
        <w:pStyle w:val="af1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  <w:r>
        <w:rPr>
          <w:color w:val="auto"/>
        </w:rPr>
        <w:t>Членами аукционной комиссии единогласно принято решение:</w:t>
      </w:r>
    </w:p>
    <w:p w:rsidR="0003063E" w:rsidRDefault="0003063E">
      <w:pPr>
        <w:pStyle w:val="af1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</w:p>
    <w:tbl>
      <w:tblPr>
        <w:tblStyle w:val="af8"/>
        <w:tblW w:w="9727" w:type="dxa"/>
        <w:tblLook w:val="04A0"/>
      </w:tblPr>
      <w:tblGrid>
        <w:gridCol w:w="2406"/>
        <w:gridCol w:w="7321"/>
      </w:tblGrid>
      <w:tr w:rsidR="0003063E" w:rsidTr="00AB31EE">
        <w:trPr>
          <w:trHeight w:val="822"/>
        </w:trPr>
        <w:tc>
          <w:tcPr>
            <w:tcW w:w="2406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321" w:type="dxa"/>
          </w:tcPr>
          <w:p w:rsidR="0003063E" w:rsidRPr="0006002E" w:rsidRDefault="00B17D5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Решение по Заявке № </w:t>
            </w:r>
            <w:r w:rsidR="00965DCC" w:rsidRPr="00965DCC">
              <w:rPr>
                <w:rStyle w:val="FontStyle13"/>
                <w:color w:val="000000"/>
                <w:sz w:val="24"/>
                <w:szCs w:val="24"/>
                <w:shd w:val="clear" w:color="auto" w:fill="FFFFFF"/>
              </w:rPr>
              <w:t>EA-137290</w:t>
            </w:r>
          </w:p>
          <w:p w:rsidR="00965DCC" w:rsidRDefault="00965DCC" w:rsidP="00965DCC">
            <w:pPr>
              <w:jc w:val="center"/>
              <w:rPr>
                <w:szCs w:val="24"/>
              </w:rPr>
            </w:pPr>
            <w:r w:rsidRPr="00965DCC">
              <w:rPr>
                <w:szCs w:val="24"/>
              </w:rPr>
              <w:t>ОБЩЕСТВО С ОГРАНИЧЕННО</w:t>
            </w:r>
            <w:r>
              <w:rPr>
                <w:szCs w:val="24"/>
              </w:rPr>
              <w:t xml:space="preserve">Й ОТВЕТСТВЕННОСТЬЮ "СПЕКТРФАРМ" </w:t>
            </w:r>
            <w:r w:rsidRPr="00965DCC">
              <w:rPr>
                <w:szCs w:val="24"/>
              </w:rPr>
              <w:t>(ИНН 5050126375)</w:t>
            </w:r>
          </w:p>
          <w:p w:rsidR="00965DCC" w:rsidRDefault="00B17D52" w:rsidP="00965DCC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Адрес: </w:t>
            </w:r>
            <w:r w:rsidR="00965DCC" w:rsidRPr="00965DCC">
              <w:rPr>
                <w:szCs w:val="24"/>
              </w:rPr>
              <w:t xml:space="preserve">141196, </w:t>
            </w:r>
            <w:proofErr w:type="spellStart"/>
            <w:proofErr w:type="gramStart"/>
            <w:r w:rsidR="00965DCC">
              <w:rPr>
                <w:szCs w:val="24"/>
              </w:rPr>
              <w:t>Обл</w:t>
            </w:r>
            <w:proofErr w:type="spellEnd"/>
            <w:proofErr w:type="gramEnd"/>
            <w:r w:rsidR="00965DCC">
              <w:rPr>
                <w:szCs w:val="24"/>
              </w:rPr>
              <w:t xml:space="preserve"> Московская, р-н Щелковский, д.</w:t>
            </w:r>
            <w:r w:rsidR="00965DCC" w:rsidRPr="00965DCC">
              <w:rPr>
                <w:szCs w:val="24"/>
              </w:rPr>
              <w:t xml:space="preserve"> </w:t>
            </w:r>
            <w:proofErr w:type="spellStart"/>
            <w:r w:rsidR="00965DCC" w:rsidRPr="00965DCC">
              <w:rPr>
                <w:szCs w:val="24"/>
              </w:rPr>
              <w:t>Богослово</w:t>
            </w:r>
            <w:proofErr w:type="spellEnd"/>
            <w:r w:rsidR="00965DCC" w:rsidRPr="00965DCC">
              <w:rPr>
                <w:szCs w:val="24"/>
              </w:rPr>
              <w:t xml:space="preserve">, </w:t>
            </w:r>
          </w:p>
          <w:p w:rsidR="0003063E" w:rsidRDefault="00965DCC" w:rsidP="00965DCC">
            <w:pPr>
              <w:jc w:val="center"/>
              <w:rPr>
                <w:szCs w:val="24"/>
              </w:rPr>
            </w:pPr>
            <w:proofErr w:type="spellStart"/>
            <w:proofErr w:type="gramStart"/>
            <w:r>
              <w:rPr>
                <w:szCs w:val="24"/>
              </w:rPr>
              <w:t>у</w:t>
            </w:r>
            <w:r w:rsidRPr="00965DCC">
              <w:rPr>
                <w:szCs w:val="24"/>
              </w:rPr>
              <w:t>л</w:t>
            </w:r>
            <w:proofErr w:type="spellEnd"/>
            <w:proofErr w:type="gramEnd"/>
            <w:r w:rsidRPr="00965DCC">
              <w:rPr>
                <w:szCs w:val="24"/>
              </w:rPr>
              <w:t xml:space="preserve"> Промышленный Проезд, Владение 12</w:t>
            </w:r>
          </w:p>
        </w:tc>
      </w:tr>
      <w:tr w:rsidR="0003063E" w:rsidTr="00AB31EE">
        <w:trPr>
          <w:trHeight w:val="395"/>
        </w:trPr>
        <w:tc>
          <w:tcPr>
            <w:tcW w:w="2406" w:type="dxa"/>
            <w:vAlign w:val="center"/>
          </w:tcPr>
          <w:p w:rsidR="0003063E" w:rsidRDefault="00B17D52">
            <w:pPr>
              <w:widowControl w:val="0"/>
              <w:contextualSpacing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Давыдова А.В.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361"/>
        </w:trPr>
        <w:tc>
          <w:tcPr>
            <w:tcW w:w="2406" w:type="dxa"/>
            <w:vAlign w:val="center"/>
          </w:tcPr>
          <w:p w:rsidR="0003063E" w:rsidRDefault="00AB31EE">
            <w:pPr>
              <w:pStyle w:val="af6"/>
              <w:ind w:right="3"/>
              <w:contextualSpacing/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  <w:t>Муравьев Д.А.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AB31EE" w:rsidRDefault="00AB31EE">
            <w:pPr>
              <w:widowControl w:val="0"/>
              <w:spacing w:after="60"/>
              <w:jc w:val="both"/>
            </w:pPr>
            <w:proofErr w:type="spellStart"/>
            <w:r>
              <w:t>Ворушилина</w:t>
            </w:r>
            <w:proofErr w:type="spellEnd"/>
            <w:r>
              <w:t xml:space="preserve"> Т.А.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AB31EE" w:rsidRDefault="00AB31EE">
            <w:pPr>
              <w:widowControl w:val="0"/>
              <w:snapToGrid w:val="0"/>
              <w:spacing w:after="60"/>
              <w:jc w:val="both"/>
            </w:pPr>
            <w:proofErr w:type="spellStart"/>
            <w:r>
              <w:t>Шапрынская</w:t>
            </w:r>
            <w:proofErr w:type="spellEnd"/>
            <w:r>
              <w:t xml:space="preserve"> И.В.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Default="00AB31EE">
            <w:pPr>
              <w:widowControl w:val="0"/>
              <w:spacing w:after="60"/>
              <w:jc w:val="both"/>
              <w:rPr>
                <w:lang w:val="en-US"/>
              </w:rPr>
            </w:pPr>
            <w:r>
              <w:rPr>
                <w:color w:val="000000"/>
                <w:szCs w:val="24"/>
                <w:lang w:val="en-US" w:eastAsia="zh-CN"/>
              </w:rPr>
              <w:t>Чеверда Е.А.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Default="00AB31EE" w:rsidP="00581262">
            <w:pPr>
              <w:widowControl w:val="0"/>
              <w:snapToGrid w:val="0"/>
              <w:spacing w:after="60"/>
              <w:jc w:val="both"/>
              <w:rPr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 w:eastAsia="zh-CN"/>
              </w:rPr>
              <w:t>Молошников</w:t>
            </w:r>
            <w:proofErr w:type="spellEnd"/>
            <w:r>
              <w:rPr>
                <w:color w:val="000000"/>
                <w:szCs w:val="24"/>
                <w:lang w:val="en-US" w:eastAsia="zh-CN"/>
              </w:rPr>
              <w:t xml:space="preserve"> В.С.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Default="00AB31EE" w:rsidP="00581262">
            <w:pPr>
              <w:widowControl w:val="0"/>
              <w:spacing w:after="60"/>
              <w:jc w:val="both"/>
              <w:rPr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 w:eastAsia="zh-CN"/>
              </w:rPr>
              <w:t>Мартюшова</w:t>
            </w:r>
            <w:proofErr w:type="spellEnd"/>
            <w:r>
              <w:rPr>
                <w:color w:val="000000"/>
                <w:szCs w:val="24"/>
                <w:lang w:val="en-US" w:eastAsia="zh-CN"/>
              </w:rPr>
              <w:t xml:space="preserve"> Л.А.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06002E" w:rsidRDefault="0006002E">
      <w:pPr>
        <w:jc w:val="both"/>
        <w:rPr>
          <w:szCs w:val="24"/>
        </w:rPr>
      </w:pPr>
    </w:p>
    <w:p w:rsidR="0003063E" w:rsidRDefault="0003063E">
      <w:pPr>
        <w:ind w:firstLine="708"/>
        <w:jc w:val="both"/>
        <w:rPr>
          <w:szCs w:val="24"/>
        </w:rPr>
      </w:pPr>
    </w:p>
    <w:tbl>
      <w:tblPr>
        <w:tblW w:w="9780" w:type="dxa"/>
        <w:tblInd w:w="-34" w:type="dxa"/>
        <w:tblLook w:val="04A0"/>
      </w:tblPr>
      <w:tblGrid>
        <w:gridCol w:w="2411"/>
        <w:gridCol w:w="7369"/>
      </w:tblGrid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r>
              <w:rPr>
                <w:rStyle w:val="FontStyle13"/>
                <w:color w:val="000000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proofErr w:type="gramStart"/>
            <w:r>
              <w:rPr>
                <w:rFonts w:eastAsia="Calibri"/>
                <w:color w:val="000000"/>
                <w:lang w:eastAsia="en-US"/>
              </w:rPr>
              <w:t>Информация о наличии среди предложений участников закупки, 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39 аукционной документации в соответствии со ст. 14 Федерального закона «О контрактной системе в сфере закупок товаров, работ, услуг для</w:t>
            </w:r>
            <w:proofErr w:type="gramEnd"/>
            <w:r>
              <w:rPr>
                <w:rFonts w:eastAsia="Calibri"/>
                <w:color w:val="000000"/>
                <w:lang w:eastAsia="en-US"/>
              </w:rPr>
              <w:t xml:space="preserve"> обеспечения государственных и муниципальных нужд»:</w:t>
            </w:r>
          </w:p>
        </w:tc>
      </w:tr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965DCC">
            <w:pPr>
              <w:pStyle w:val="Style4"/>
              <w:widowControl/>
              <w:spacing w:line="317" w:lineRule="exact"/>
              <w:ind w:firstLine="0"/>
              <w:jc w:val="center"/>
              <w:rPr>
                <w:color w:val="000000"/>
              </w:rPr>
            </w:pPr>
            <w:r w:rsidRPr="00965DCC">
              <w:rPr>
                <w:rStyle w:val="FontStyle13"/>
                <w:color w:val="000000"/>
                <w:sz w:val="24"/>
                <w:szCs w:val="24"/>
                <w:shd w:val="clear" w:color="auto" w:fill="FFFFFF"/>
              </w:rPr>
              <w:t>EA-137290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883839">
            <w:pPr>
              <w:jc w:val="center"/>
            </w:pPr>
            <w:r>
              <w:t>Не содержит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03063E" w:rsidRDefault="00AB31EE">
      <w:pPr>
        <w:keepNext/>
        <w:keepLines/>
        <w:widowControl w:val="0"/>
        <w:suppressLineNumbers/>
        <w:ind w:firstLine="708"/>
        <w:jc w:val="both"/>
        <w:rPr>
          <w:szCs w:val="24"/>
        </w:rPr>
      </w:pPr>
      <w:r>
        <w:rPr>
          <w:szCs w:val="24"/>
        </w:rPr>
        <w:lastRenderedPageBreak/>
        <w:t>В связи с тем, что по окончанию</w:t>
      </w:r>
      <w:r w:rsidR="00B17D52">
        <w:rPr>
          <w:szCs w:val="24"/>
        </w:rPr>
        <w:t xml:space="preserve"> срока подачи заявок на участие в </w:t>
      </w:r>
      <w:r w:rsidR="00B17D52">
        <w:rPr>
          <w:rStyle w:val="FontStyle13"/>
          <w:sz w:val="24"/>
          <w:szCs w:val="24"/>
        </w:rPr>
        <w:t>аукционе в электронной форме</w:t>
      </w:r>
      <w:r>
        <w:rPr>
          <w:rStyle w:val="FontStyle13"/>
          <w:sz w:val="24"/>
          <w:szCs w:val="24"/>
        </w:rPr>
        <w:t xml:space="preserve"> </w:t>
      </w:r>
      <w:r w:rsidR="00B17D52">
        <w:rPr>
          <w:szCs w:val="24"/>
        </w:rPr>
        <w:t>подана только одна заявка,</w:t>
      </w:r>
      <w:r>
        <w:rPr>
          <w:szCs w:val="24"/>
        </w:rPr>
        <w:t xml:space="preserve"> </w:t>
      </w:r>
      <w:r w:rsidR="00B17D52">
        <w:rPr>
          <w:rStyle w:val="FontStyle12"/>
          <w:b w:val="0"/>
          <w:bCs w:val="0"/>
          <w:sz w:val="24"/>
          <w:szCs w:val="24"/>
        </w:rPr>
        <w:t xml:space="preserve">аукцион </w:t>
      </w:r>
      <w:r w:rsidR="00B17D52">
        <w:rPr>
          <w:szCs w:val="24"/>
        </w:rPr>
        <w:t>в электронной форме</w:t>
      </w:r>
      <w:r w:rsidR="00B17D52">
        <w:rPr>
          <w:color w:val="000000"/>
          <w:szCs w:val="24"/>
        </w:rPr>
        <w:t xml:space="preserve"> на право заключения контракта с </w:t>
      </w:r>
      <w:r w:rsidR="00B17D52" w:rsidRPr="00AB31EE">
        <w:rPr>
          <w:color w:val="000000"/>
          <w:szCs w:val="24"/>
        </w:rPr>
        <w:t>комитет</w:t>
      </w:r>
      <w:r w:rsidR="00B17D52">
        <w:rPr>
          <w:color w:val="000000"/>
          <w:szCs w:val="24"/>
        </w:rPr>
        <w:t>ом</w:t>
      </w:r>
      <w:r w:rsidR="00B17D52" w:rsidRPr="00AB31EE">
        <w:rPr>
          <w:color w:val="000000"/>
          <w:szCs w:val="24"/>
        </w:rPr>
        <w:t xml:space="preserve"> здравоохранения Курской области</w:t>
      </w:r>
      <w:r w:rsidR="00B17D52">
        <w:rPr>
          <w:color w:val="000000"/>
          <w:szCs w:val="24"/>
        </w:rPr>
        <w:t xml:space="preserve"> на поставку лекарственных препаратов (МНН </w:t>
      </w:r>
      <w:proofErr w:type="spellStart"/>
      <w:r w:rsidR="00965DCC">
        <w:rPr>
          <w:color w:val="000000"/>
          <w:szCs w:val="24"/>
        </w:rPr>
        <w:t>Ситаглиптин</w:t>
      </w:r>
      <w:proofErr w:type="spellEnd"/>
      <w:r w:rsidR="00B17D52">
        <w:rPr>
          <w:color w:val="000000"/>
          <w:szCs w:val="24"/>
        </w:rPr>
        <w:t>)</w:t>
      </w:r>
      <w:r w:rsidR="00B17D52">
        <w:rPr>
          <w:szCs w:val="24"/>
        </w:rPr>
        <w:t>, признается несостоявшимся.</w:t>
      </w:r>
    </w:p>
    <w:p w:rsidR="0003063E" w:rsidRDefault="0003063E">
      <w:pPr>
        <w:keepNext/>
        <w:keepLines/>
        <w:widowControl w:val="0"/>
        <w:suppressLineNumbers/>
        <w:jc w:val="both"/>
        <w:rPr>
          <w:rStyle w:val="FontStyle13"/>
          <w:bCs/>
          <w:color w:val="000000"/>
          <w:sz w:val="24"/>
          <w:szCs w:val="24"/>
        </w:rPr>
      </w:pPr>
    </w:p>
    <w:p w:rsidR="0003063E" w:rsidRDefault="00B17D52">
      <w:pPr>
        <w:overflowPunct w:val="0"/>
        <w:ind w:firstLine="708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Протокол составлен в одном экземпляре, который хранится  в комитете по управлению имуществом Курской области и подписан всеми присутствующими членами аукционной комиссии.</w:t>
      </w:r>
    </w:p>
    <w:p w:rsidR="0003063E" w:rsidRDefault="0003063E">
      <w:pPr>
        <w:overflowPunct w:val="0"/>
        <w:ind w:firstLine="708"/>
        <w:jc w:val="both"/>
        <w:rPr>
          <w:rStyle w:val="FontStyle13"/>
          <w:sz w:val="24"/>
          <w:szCs w:val="24"/>
        </w:rPr>
      </w:pPr>
    </w:p>
    <w:p w:rsidR="0003063E" w:rsidRDefault="00B17D52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Члены аукционной комиссии, присутствующие на заседании: </w:t>
      </w:r>
    </w:p>
    <w:p w:rsidR="0003063E" w:rsidRDefault="0003063E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</w:p>
    <w:tbl>
      <w:tblPr>
        <w:tblW w:w="9464" w:type="dxa"/>
        <w:tblLook w:val="01E0"/>
      </w:tblPr>
      <w:tblGrid>
        <w:gridCol w:w="4786"/>
        <w:gridCol w:w="2268"/>
        <w:gridCol w:w="2410"/>
      </w:tblGrid>
      <w:tr w:rsidR="00AB31EE" w:rsidRPr="00FF5AE7" w:rsidTr="00AB31EE">
        <w:trPr>
          <w:trHeight w:val="102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Председатель 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А.В. Давыдова </w:t>
            </w:r>
          </w:p>
        </w:tc>
      </w:tr>
      <w:tr w:rsidR="00AB31EE" w:rsidRPr="00FF5AE7" w:rsidTr="00AB31EE">
        <w:trPr>
          <w:trHeight w:val="95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Д.А. Муравьев</w:t>
            </w:r>
          </w:p>
          <w:p w:rsidR="00AB31EE" w:rsidRPr="00FF5AE7" w:rsidRDefault="00AB31EE" w:rsidP="00581262">
            <w:pPr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5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Секретарь аукционной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И.В. </w:t>
            </w:r>
            <w:proofErr w:type="spellStart"/>
            <w:r w:rsidRPr="00FF5AE7">
              <w:rPr>
                <w:sz w:val="26"/>
                <w:szCs w:val="26"/>
              </w:rPr>
              <w:t>Шапрынска</w:t>
            </w:r>
            <w:r>
              <w:rPr>
                <w:sz w:val="26"/>
                <w:szCs w:val="26"/>
              </w:rPr>
              <w:t>я</w:t>
            </w:r>
            <w:proofErr w:type="spellEnd"/>
          </w:p>
        </w:tc>
      </w:tr>
      <w:tr w:rsidR="00AB31EE" w:rsidRPr="00FF5AE7" w:rsidTr="00AB31EE">
        <w:trPr>
          <w:trHeight w:val="98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А.Т. </w:t>
            </w:r>
            <w:proofErr w:type="spellStart"/>
            <w:r>
              <w:rPr>
                <w:sz w:val="26"/>
                <w:szCs w:val="26"/>
              </w:rPr>
              <w:t>Ворушилина</w:t>
            </w:r>
            <w:proofErr w:type="spellEnd"/>
          </w:p>
          <w:p w:rsidR="00AB31EE" w:rsidRPr="00FF5AE7" w:rsidRDefault="00AB31EE" w:rsidP="00581262">
            <w:pPr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2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Е.А.</w:t>
            </w:r>
            <w:r w:rsidRPr="00FF5AE7">
              <w:rPr>
                <w:sz w:val="26"/>
                <w:szCs w:val="26"/>
              </w:rPr>
              <w:t xml:space="preserve"> Чеверда </w:t>
            </w:r>
          </w:p>
          <w:p w:rsidR="00AB31EE" w:rsidRPr="00FF5AE7" w:rsidRDefault="00AB31EE" w:rsidP="00AB31EE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AB31EE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В.С. </w:t>
            </w:r>
            <w:r w:rsidRPr="00FF5AE7">
              <w:rPr>
                <w:noProof/>
                <w:sz w:val="26"/>
                <w:szCs w:val="26"/>
              </w:rPr>
              <w:t xml:space="preserve">Молошников </w:t>
            </w:r>
          </w:p>
          <w:p w:rsidR="00AB31EE" w:rsidRPr="00FF5AE7" w:rsidRDefault="00AB31EE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 w:rsidRPr="00FF5AE7">
              <w:rPr>
                <w:noProof/>
                <w:sz w:val="26"/>
                <w:szCs w:val="26"/>
              </w:rPr>
              <w:t>Л.А. Мартюшова</w:t>
            </w:r>
          </w:p>
          <w:p w:rsidR="00AB31EE" w:rsidRDefault="00AB31EE" w:rsidP="00581262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noProof/>
                <w:sz w:val="26"/>
                <w:szCs w:val="26"/>
              </w:rPr>
            </w:pPr>
          </w:p>
        </w:tc>
      </w:tr>
    </w:tbl>
    <w:p w:rsidR="0003063E" w:rsidRDefault="0003063E">
      <w:pPr>
        <w:overflowPunct w:val="0"/>
        <w:spacing w:after="200" w:line="276" w:lineRule="auto"/>
        <w:rPr>
          <w:szCs w:val="24"/>
        </w:rPr>
      </w:pPr>
    </w:p>
    <w:sectPr w:rsidR="0003063E" w:rsidSect="0003063E">
      <w:pgSz w:w="11906" w:h="16838"/>
      <w:pgMar w:top="1134" w:right="1134" w:bottom="1134" w:left="1134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roid Sans Fallback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FC77FE"/>
    <w:multiLevelType w:val="multilevel"/>
    <w:tmpl w:val="749290D2"/>
    <w:lvl w:ilvl="0">
      <w:start w:val="1"/>
      <w:numFmt w:val="decimal"/>
      <w:pStyle w:val="Heading1"/>
      <w:lvlText w:val="%1."/>
      <w:lvlJc w:val="left"/>
      <w:pPr>
        <w:ind w:left="0" w:firstLine="0"/>
      </w:pPr>
    </w:lvl>
    <w:lvl w:ilvl="1">
      <w:start w:val="1"/>
      <w:numFmt w:val="decimal"/>
      <w:pStyle w:val="Heading2"/>
      <w:lvlText w:val="%1.%2."/>
      <w:lvlJc w:val="left"/>
      <w:pPr>
        <w:ind w:left="0" w:firstLine="0"/>
      </w:pPr>
      <w:rPr>
        <w:i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0"/>
      </w:pPr>
      <w:rPr>
        <w:i w:val="0"/>
      </w:rPr>
    </w:lvl>
    <w:lvl w:ilvl="3">
      <w:start w:val="1"/>
      <w:numFmt w:val="decimal"/>
      <w:pStyle w:val="Heading4"/>
      <w:lvlText w:val="%1.%2.%3.%4."/>
      <w:lvlJc w:val="left"/>
      <w:pPr>
        <w:ind w:left="0" w:firstLine="0"/>
      </w:pPr>
    </w:lvl>
    <w:lvl w:ilvl="4">
      <w:start w:val="1"/>
      <w:numFmt w:val="decimal"/>
      <w:pStyle w:val="Heading5"/>
      <w:lvlText w:val="%1.%2.%3.%4.%5."/>
      <w:lvlJc w:val="left"/>
      <w:pPr>
        <w:ind w:left="0" w:firstLine="0"/>
      </w:pPr>
    </w:lvl>
    <w:lvl w:ilvl="5">
      <w:start w:val="1"/>
      <w:numFmt w:val="decimal"/>
      <w:pStyle w:val="Heading6"/>
      <w:lvlText w:val="%1.%2.%3.%4.%5.%6."/>
      <w:lvlJc w:val="left"/>
      <w:pPr>
        <w:ind w:left="0" w:firstLine="0"/>
      </w:pPr>
    </w:lvl>
    <w:lvl w:ilvl="6">
      <w:start w:val="1"/>
      <w:numFmt w:val="decimal"/>
      <w:pStyle w:val="Heading7"/>
      <w:lvlText w:val="%1.%2.%3.%4.%5.%6.%7."/>
      <w:lvlJc w:val="left"/>
      <w:pPr>
        <w:ind w:left="0" w:firstLine="0"/>
      </w:pPr>
    </w:lvl>
    <w:lvl w:ilvl="7">
      <w:start w:val="1"/>
      <w:numFmt w:val="decimal"/>
      <w:pStyle w:val="Heading8"/>
      <w:lvlText w:val="%1.%2.%3.%4.%5.%6.%7.%8."/>
      <w:lvlJc w:val="left"/>
      <w:pPr>
        <w:ind w:left="0" w:firstLine="0"/>
      </w:pPr>
    </w:lvl>
    <w:lvl w:ilvl="8">
      <w:start w:val="1"/>
      <w:numFmt w:val="decimal"/>
      <w:pStyle w:val="Heading9"/>
      <w:lvlText w:val="%1.%2.%3.%4.%5.%6.%7.%8.%9."/>
      <w:lvlJc w:val="left"/>
      <w:pPr>
        <w:ind w:left="0" w:firstLine="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3063E"/>
    <w:rsid w:val="0003063E"/>
    <w:rsid w:val="0006002E"/>
    <w:rsid w:val="000E1F85"/>
    <w:rsid w:val="003753B2"/>
    <w:rsid w:val="00463EBC"/>
    <w:rsid w:val="00873FEC"/>
    <w:rsid w:val="00883839"/>
    <w:rsid w:val="008C2810"/>
    <w:rsid w:val="00957C12"/>
    <w:rsid w:val="00965DCC"/>
    <w:rsid w:val="009A16E8"/>
    <w:rsid w:val="009A482A"/>
    <w:rsid w:val="00AB31EE"/>
    <w:rsid w:val="00B17D52"/>
    <w:rsid w:val="00CB43AA"/>
    <w:rsid w:val="00DA1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"/>
    <w:qFormat/>
    <w:rsid w:val="002C0C27"/>
    <w:pPr>
      <w:keepNext/>
      <w:keepLines/>
      <w:numPr>
        <w:numId w:val="1"/>
      </w:numPr>
      <w:overflowPunct w:val="0"/>
      <w:spacing w:before="240" w:after="120" w:line="276" w:lineRule="auto"/>
      <w:jc w:val="center"/>
      <w:outlineLvl w:val="0"/>
    </w:pPr>
    <w:rPr>
      <w:sz w:val="22"/>
      <w:szCs w:val="22"/>
    </w:rPr>
  </w:style>
  <w:style w:type="paragraph" w:customStyle="1" w:styleId="Heading2">
    <w:name w:val="Heading 2"/>
    <w:basedOn w:val="a"/>
    <w:next w:val="a"/>
    <w:link w:val="2"/>
    <w:qFormat/>
    <w:rsid w:val="002C0C27"/>
    <w:pPr>
      <w:numPr>
        <w:ilvl w:val="1"/>
        <w:numId w:val="1"/>
      </w:numPr>
      <w:overflowPunct w:val="0"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customStyle="1" w:styleId="Heading3">
    <w:name w:val="Heading 3"/>
    <w:basedOn w:val="a"/>
    <w:next w:val="a"/>
    <w:link w:val="Heading3"/>
    <w:qFormat/>
    <w:rsid w:val="002C0C27"/>
    <w:pPr>
      <w:numPr>
        <w:ilvl w:val="2"/>
        <w:numId w:val="1"/>
      </w:numPr>
      <w:overflowPunct w:val="0"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customStyle="1" w:styleId="Heading4">
    <w:name w:val="Heading 4"/>
    <w:basedOn w:val="a"/>
    <w:next w:val="a"/>
    <w:link w:val="Heading4"/>
    <w:qFormat/>
    <w:rsid w:val="002C0C27"/>
    <w:pPr>
      <w:numPr>
        <w:ilvl w:val="3"/>
        <w:numId w:val="1"/>
      </w:numPr>
      <w:overflowPunct w:val="0"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customStyle="1" w:styleId="Heading5">
    <w:name w:val="Heading 5"/>
    <w:basedOn w:val="a"/>
    <w:next w:val="a"/>
    <w:link w:val="Heading5"/>
    <w:qFormat/>
    <w:rsid w:val="002C0C27"/>
    <w:pPr>
      <w:keepNext/>
      <w:keepLines/>
      <w:numPr>
        <w:ilvl w:val="4"/>
        <w:numId w:val="1"/>
      </w:numPr>
      <w:overflowPunct w:val="0"/>
      <w:spacing w:before="200" w:line="276" w:lineRule="auto"/>
      <w:jc w:val="both"/>
      <w:outlineLvl w:val="4"/>
    </w:pPr>
    <w:rPr>
      <w:sz w:val="22"/>
      <w:szCs w:val="22"/>
    </w:rPr>
  </w:style>
  <w:style w:type="paragraph" w:customStyle="1" w:styleId="Heading6">
    <w:name w:val="Heading 6"/>
    <w:basedOn w:val="a"/>
    <w:next w:val="a"/>
    <w:link w:val="Heading6"/>
    <w:qFormat/>
    <w:rsid w:val="002C0C27"/>
    <w:pPr>
      <w:keepNext/>
      <w:keepLines/>
      <w:numPr>
        <w:ilvl w:val="5"/>
        <w:numId w:val="1"/>
      </w:numPr>
      <w:overflowPunct w:val="0"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customStyle="1" w:styleId="Heading7">
    <w:name w:val="Heading 7"/>
    <w:basedOn w:val="a"/>
    <w:next w:val="a"/>
    <w:link w:val="Heading7"/>
    <w:qFormat/>
    <w:rsid w:val="002C0C27"/>
    <w:pPr>
      <w:keepNext/>
      <w:keepLines/>
      <w:numPr>
        <w:ilvl w:val="6"/>
        <w:numId w:val="1"/>
      </w:numPr>
      <w:overflowPunct w:val="0"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customStyle="1" w:styleId="Heading8">
    <w:name w:val="Heading 8"/>
    <w:basedOn w:val="a"/>
    <w:next w:val="a"/>
    <w:link w:val="Heading8"/>
    <w:qFormat/>
    <w:rsid w:val="002C0C27"/>
    <w:pPr>
      <w:keepNext/>
      <w:keepLines/>
      <w:numPr>
        <w:ilvl w:val="7"/>
        <w:numId w:val="1"/>
      </w:numPr>
      <w:overflowPunct w:val="0"/>
      <w:spacing w:before="200" w:line="276" w:lineRule="auto"/>
      <w:jc w:val="both"/>
      <w:outlineLvl w:val="7"/>
    </w:pPr>
    <w:rPr>
      <w:color w:val="4F81BD"/>
      <w:sz w:val="22"/>
    </w:rPr>
  </w:style>
  <w:style w:type="paragraph" w:customStyle="1" w:styleId="Heading9">
    <w:name w:val="Heading 9"/>
    <w:basedOn w:val="a"/>
    <w:next w:val="a"/>
    <w:link w:val="Heading9"/>
    <w:qFormat/>
    <w:rsid w:val="002C0C27"/>
    <w:pPr>
      <w:keepNext/>
      <w:keepLines/>
      <w:numPr>
        <w:ilvl w:val="8"/>
        <w:numId w:val="1"/>
      </w:numPr>
      <w:overflowPunct w:val="0"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page number"/>
    <w:basedOn w:val="a0"/>
    <w:qFormat/>
    <w:rsid w:val="00E83997"/>
  </w:style>
  <w:style w:type="character" w:customStyle="1" w:styleId="FontStyle13">
    <w:name w:val="Font Style13"/>
    <w:basedOn w:val="a0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с отступом 2 Знак"/>
    <w:basedOn w:val="a0"/>
    <w:link w:val="Heading2"/>
    <w:uiPriority w:val="99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2">
    <w:name w:val="Font Style12"/>
    <w:basedOn w:val="a0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customStyle="1" w:styleId="a7">
    <w:name w:val="Основной текст Знак"/>
    <w:basedOn w:val="a0"/>
    <w:uiPriority w:val="99"/>
    <w:qFormat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Emphasis"/>
    <w:qFormat/>
    <w:rsid w:val="00AC2340"/>
    <w:rPr>
      <w:rFonts w:cs="Times New Roman"/>
      <w:i/>
      <w:iCs/>
    </w:rPr>
  </w:style>
  <w:style w:type="character" w:customStyle="1" w:styleId="ConsPlusNormal">
    <w:name w:val="ConsPlusNormal Знак"/>
    <w:link w:val="ConsPlusNormal"/>
    <w:qFormat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uiPriority w:val="99"/>
    <w:qFormat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qFormat/>
    <w:rsid w:val="00725815"/>
  </w:style>
  <w:style w:type="character" w:customStyle="1" w:styleId="aa">
    <w:name w:val="Обычный (веб) Знак"/>
    <w:qFormat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Заголовок 1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1">
    <w:name w:val="Основной текст с отступом 2 Знак1"/>
    <w:basedOn w:val="a0"/>
    <w:qFormat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">
    <w:name w:val="Заголовок 3 Знак"/>
    <w:basedOn w:val="a0"/>
    <w:qFormat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">
    <w:name w:val="Заголовок 4 Знак"/>
    <w:basedOn w:val="a0"/>
    <w:qFormat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">
    <w:name w:val="Заголовок 5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">
    <w:name w:val="Заголовок 6 Знак"/>
    <w:basedOn w:val="a0"/>
    <w:qFormat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">
    <w:name w:val="Заголовок 7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">
    <w:name w:val="Заголовок 8 Знак"/>
    <w:basedOn w:val="a0"/>
    <w:qFormat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">
    <w:name w:val="Заголовок 9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qFormat/>
    <w:rsid w:val="00BD12D0"/>
  </w:style>
  <w:style w:type="character" w:customStyle="1" w:styleId="ab">
    <w:name w:val="Без интервала Знак"/>
    <w:uiPriority w:val="1"/>
    <w:qFormat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c">
    <w:name w:val="Заголовок"/>
    <w:basedOn w:val="a"/>
    <w:next w:val="ad"/>
    <w:qFormat/>
    <w:rsid w:val="0082434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d">
    <w:name w:val="Body Text"/>
    <w:basedOn w:val="a"/>
    <w:uiPriority w:val="99"/>
    <w:unhideWhenUsed/>
    <w:rsid w:val="00756041"/>
    <w:pPr>
      <w:spacing w:after="120"/>
    </w:pPr>
  </w:style>
  <w:style w:type="paragraph" w:styleId="ae">
    <w:name w:val="List"/>
    <w:basedOn w:val="ad"/>
    <w:rsid w:val="00824348"/>
    <w:rPr>
      <w:rFonts w:cs="Arial"/>
    </w:rPr>
  </w:style>
  <w:style w:type="paragraph" w:customStyle="1" w:styleId="Caption">
    <w:name w:val="Caption"/>
    <w:basedOn w:val="a"/>
    <w:qFormat/>
    <w:rsid w:val="00824348"/>
    <w:pPr>
      <w:suppressLineNumbers/>
      <w:spacing w:before="120" w:after="120"/>
    </w:pPr>
    <w:rPr>
      <w:rFonts w:cs="Arial"/>
      <w:i/>
      <w:iCs/>
      <w:szCs w:val="24"/>
    </w:rPr>
  </w:style>
  <w:style w:type="paragraph" w:styleId="af">
    <w:name w:val="index heading"/>
    <w:basedOn w:val="a"/>
    <w:qFormat/>
    <w:rsid w:val="00824348"/>
    <w:pPr>
      <w:suppressLineNumbers/>
    </w:pPr>
    <w:rPr>
      <w:rFonts w:cs="Arial"/>
    </w:rPr>
  </w:style>
  <w:style w:type="paragraph" w:styleId="af0">
    <w:name w:val="Title"/>
    <w:aliases w:val="Знак Знак Знак Знак Знак Знак Знак Знак"/>
    <w:basedOn w:val="a"/>
    <w:uiPriority w:val="10"/>
    <w:qFormat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styleId="af1">
    <w:name w:val="Body Text Indent"/>
    <w:basedOn w:val="a"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customStyle="1" w:styleId="af2">
    <w:name w:val="Верхний и нижний колонтитулы"/>
    <w:basedOn w:val="a"/>
    <w:qFormat/>
    <w:rsid w:val="00824348"/>
  </w:style>
  <w:style w:type="paragraph" w:customStyle="1" w:styleId="Header">
    <w:name w:val="Header"/>
    <w:basedOn w:val="a"/>
    <w:rsid w:val="00E83997"/>
    <w:pPr>
      <w:tabs>
        <w:tab w:val="center" w:pos="4677"/>
        <w:tab w:val="right" w:pos="9355"/>
      </w:tabs>
    </w:pPr>
  </w:style>
  <w:style w:type="paragraph" w:customStyle="1" w:styleId="Style6">
    <w:name w:val="Style6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customStyle="1" w:styleId="Style5">
    <w:name w:val="Style5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styleId="20">
    <w:name w:val="Body Text Indent 2"/>
    <w:basedOn w:val="a"/>
    <w:link w:val="2"/>
    <w:uiPriority w:val="99"/>
    <w:unhideWhenUsed/>
    <w:qFormat/>
    <w:rsid w:val="00E83997"/>
    <w:pPr>
      <w:spacing w:after="120" w:line="480" w:lineRule="auto"/>
      <w:ind w:left="283"/>
    </w:pPr>
  </w:style>
  <w:style w:type="paragraph" w:customStyle="1" w:styleId="Style4">
    <w:name w:val="Style4"/>
    <w:basedOn w:val="a"/>
    <w:uiPriority w:val="99"/>
    <w:qFormat/>
    <w:rsid w:val="00E83997"/>
    <w:pPr>
      <w:widowControl w:val="0"/>
      <w:overflowPunct w:val="0"/>
      <w:spacing w:line="322" w:lineRule="exact"/>
      <w:ind w:firstLine="710"/>
      <w:jc w:val="both"/>
    </w:pPr>
    <w:rPr>
      <w:szCs w:val="24"/>
    </w:rPr>
  </w:style>
  <w:style w:type="paragraph" w:styleId="af3">
    <w:name w:val="List Paragraph"/>
    <w:basedOn w:val="a"/>
    <w:uiPriority w:val="34"/>
    <w:qFormat/>
    <w:rsid w:val="00A22104"/>
    <w:pPr>
      <w:ind w:left="720"/>
      <w:contextualSpacing/>
    </w:pPr>
  </w:style>
  <w:style w:type="paragraph" w:customStyle="1" w:styleId="ConsPlusNormal0">
    <w:name w:val="ConsPlusNormal"/>
    <w:qFormat/>
    <w:rsid w:val="005C2F2C"/>
    <w:pPr>
      <w:widowControl w:val="0"/>
      <w:ind w:firstLine="720"/>
    </w:pPr>
    <w:rPr>
      <w:rFonts w:ascii="Arial" w:eastAsia="Times New Roman" w:hAnsi="Arial" w:cs="Arial"/>
      <w:sz w:val="24"/>
      <w:szCs w:val="20"/>
      <w:lang w:eastAsia="ru-RU"/>
    </w:rPr>
  </w:style>
  <w:style w:type="paragraph" w:customStyle="1" w:styleId="Footer">
    <w:name w:val="Footer"/>
    <w:basedOn w:val="a"/>
    <w:uiPriority w:val="99"/>
    <w:unhideWhenUsed/>
    <w:rsid w:val="004F1D9A"/>
    <w:pPr>
      <w:tabs>
        <w:tab w:val="center" w:pos="4677"/>
        <w:tab w:val="right" w:pos="9355"/>
      </w:tabs>
      <w:overflowPunct w:val="0"/>
      <w:jc w:val="both"/>
    </w:pPr>
    <w:rPr>
      <w:szCs w:val="24"/>
    </w:rPr>
  </w:style>
  <w:style w:type="paragraph" w:customStyle="1" w:styleId="Style8">
    <w:name w:val="Style8"/>
    <w:basedOn w:val="a"/>
    <w:uiPriority w:val="99"/>
    <w:qFormat/>
    <w:rsid w:val="00117570"/>
    <w:pPr>
      <w:widowControl w:val="0"/>
      <w:overflowPunct w:val="0"/>
      <w:spacing w:line="955" w:lineRule="exact"/>
    </w:pPr>
    <w:rPr>
      <w:szCs w:val="24"/>
    </w:rPr>
  </w:style>
  <w:style w:type="paragraph" w:styleId="af4">
    <w:name w:val="No Spacing"/>
    <w:uiPriority w:val="1"/>
    <w:qFormat/>
    <w:rsid w:val="00B51821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5">
    <w:name w:val="Normal (Web)"/>
    <w:basedOn w:val="a"/>
    <w:qFormat/>
    <w:rsid w:val="00F43C6E"/>
    <w:pPr>
      <w:overflowPunct w:val="0"/>
      <w:spacing w:beforeAutospacing="1" w:after="119"/>
    </w:pPr>
    <w:rPr>
      <w:szCs w:val="24"/>
    </w:rPr>
  </w:style>
  <w:style w:type="paragraph" w:customStyle="1" w:styleId="parametervalue">
    <w:name w:val="parametervalue"/>
    <w:basedOn w:val="a"/>
    <w:qFormat/>
    <w:rsid w:val="00FA566F"/>
    <w:pPr>
      <w:overflowPunct w:val="0"/>
      <w:spacing w:beforeAutospacing="1" w:afterAutospacing="1"/>
    </w:pPr>
    <w:rPr>
      <w:szCs w:val="24"/>
    </w:rPr>
  </w:style>
  <w:style w:type="paragraph" w:customStyle="1" w:styleId="af6">
    <w:name w:val="Содержимое таблицы"/>
    <w:basedOn w:val="a"/>
    <w:qFormat/>
    <w:rsid w:val="00824348"/>
    <w:pPr>
      <w:widowControl w:val="0"/>
      <w:suppressLineNumbers/>
    </w:pPr>
    <w:rPr>
      <w:rFonts w:eastAsia="Droid Sans Fallback;MS Mincho" w:cs="Lohit Hindi;MS Mincho"/>
      <w:kern w:val="2"/>
      <w:sz w:val="28"/>
      <w:lang w:bidi="hi-IN"/>
    </w:rPr>
  </w:style>
  <w:style w:type="paragraph" w:customStyle="1" w:styleId="af7">
    <w:name w:val="Заголовок таблицы"/>
    <w:basedOn w:val="af6"/>
    <w:qFormat/>
    <w:rsid w:val="0003063E"/>
    <w:pPr>
      <w:jc w:val="center"/>
    </w:pPr>
    <w:rPr>
      <w:b/>
      <w:bCs/>
    </w:rPr>
  </w:style>
  <w:style w:type="table" w:styleId="af8">
    <w:name w:val="Table Grid"/>
    <w:basedOn w:val="a1"/>
    <w:uiPriority w:val="59"/>
    <w:rsid w:val="00C05C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057F6A-E16A-408E-8C68-C67C33770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626</Words>
  <Characters>3572</Characters>
  <Application>Microsoft Office Word</Application>
  <DocSecurity>0</DocSecurity>
  <Lines>29</Lines>
  <Paragraphs>8</Paragraphs>
  <ScaleCrop>false</ScaleCrop>
  <Company>Комитетпоуправлению имуществом Курской области</Company>
  <LinksUpToDate>false</LinksUpToDate>
  <CharactersWithSpaces>4190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ZAK6</cp:lastModifiedBy>
  <cp:revision>143</cp:revision>
  <cp:lastPrinted>2021-12-14T10:00:00Z</cp:lastPrinted>
  <dcterms:created xsi:type="dcterms:W3CDTF">2016-03-10T12:43:00Z</dcterms:created>
  <dcterms:modified xsi:type="dcterms:W3CDTF">2021-12-17T13:14:00Z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