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45D2" w:rsidRDefault="007D412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3D45D2" w:rsidRDefault="007D4122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"Поставка №111 лекарственных сре</w:t>
      </w:r>
      <w:proofErr w:type="gramStart"/>
      <w:r>
        <w:rPr>
          <w:rFonts w:eastAsia="Times New Roman"/>
          <w:b/>
          <w:bCs/>
          <w:sz w:val="20"/>
          <w:szCs w:val="20"/>
        </w:rPr>
        <w:t>дств дл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2022 году" </w:t>
      </w:r>
    </w:p>
    <w:p w:rsidR="003D45D2" w:rsidRDefault="007D4122">
      <w:pPr>
        <w:ind w:firstLine="567"/>
        <w:jc w:val="center"/>
      </w:pPr>
      <w:r w:rsidRPr="007D412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D4122">
        <w:rPr>
          <w:rFonts w:eastAsia="Times New Roman"/>
          <w:b/>
          <w:bCs/>
          <w:sz w:val="20"/>
          <w:szCs w:val="20"/>
        </w:rPr>
        <w:t xml:space="preserve"> 0372200047721000659) </w:t>
      </w:r>
    </w:p>
    <w:p w:rsidR="003D45D2" w:rsidRPr="007D4122" w:rsidRDefault="003D45D2">
      <w:pPr>
        <w:ind w:firstLine="567"/>
        <w:jc w:val="center"/>
        <w:rPr>
          <w:sz w:val="20"/>
          <w:szCs w:val="20"/>
        </w:rPr>
      </w:pPr>
    </w:p>
    <w:p w:rsidR="003D45D2" w:rsidRDefault="007D4122">
      <w:pPr>
        <w:ind w:firstLine="567"/>
        <w:jc w:val="right"/>
      </w:pPr>
      <w:r w:rsidRPr="007D4122">
        <w:rPr>
          <w:rFonts w:eastAsia="Times New Roman"/>
          <w:sz w:val="20"/>
          <w:szCs w:val="20"/>
        </w:rPr>
        <w:t>17.12.21 17:34:35 (</w:t>
      </w:r>
      <w:r>
        <w:rPr>
          <w:rFonts w:eastAsia="Times New Roman"/>
          <w:sz w:val="20"/>
          <w:szCs w:val="20"/>
          <w:lang w:val="en-US"/>
        </w:rPr>
        <w:t>MSK</w:t>
      </w:r>
      <w:r w:rsidRPr="007D4122">
        <w:rPr>
          <w:rFonts w:eastAsia="Times New Roman"/>
          <w:sz w:val="20"/>
          <w:szCs w:val="20"/>
        </w:rPr>
        <w:t>+00:00)</w:t>
      </w:r>
    </w:p>
    <w:p w:rsidR="003D45D2" w:rsidRPr="007D4122" w:rsidRDefault="003D45D2">
      <w:pPr>
        <w:ind w:firstLine="567"/>
        <w:rPr>
          <w:rFonts w:eastAsia="Times New Roman"/>
          <w:sz w:val="20"/>
          <w:szCs w:val="20"/>
        </w:rPr>
      </w:pPr>
    </w:p>
    <w:p w:rsidR="003D45D2" w:rsidRDefault="007D4122">
      <w:r>
        <w:rPr>
          <w:rFonts w:eastAsia="Times New Roman"/>
          <w:sz w:val="20"/>
          <w:szCs w:val="20"/>
        </w:rPr>
        <w:t>Организатор</w:t>
      </w:r>
      <w:r w:rsidRPr="007D412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D4122">
        <w:rPr>
          <w:rFonts w:eastAsia="Times New Roman"/>
          <w:sz w:val="20"/>
          <w:szCs w:val="20"/>
        </w:rPr>
        <w:t xml:space="preserve">: САНКТ-ПЕТЕРБУРГСКОЕ </w:t>
      </w:r>
      <w:r w:rsidRPr="007D4122">
        <w:rPr>
          <w:rFonts w:eastAsia="Times New Roman"/>
          <w:sz w:val="20"/>
          <w:szCs w:val="20"/>
        </w:rPr>
        <w:t>ГОСУДАРСТВЕННОЕ БЮДЖЕТНОЕ УЧРЕЖДЕНИЕ ЗДРАВООХРАНЕНИЯ "ГОРОДСКАЯ БОЛЬНИЦА № 40 КУРОРТНОГО РАЙОНА"</w:t>
      </w:r>
    </w:p>
    <w:p w:rsidR="003D45D2" w:rsidRPr="007D4122" w:rsidRDefault="003D45D2">
      <w:pPr>
        <w:rPr>
          <w:rFonts w:eastAsia="Times New Roman"/>
          <w:sz w:val="20"/>
          <w:szCs w:val="20"/>
        </w:rPr>
      </w:pPr>
    </w:p>
    <w:p w:rsidR="003D45D2" w:rsidRDefault="007D4122">
      <w:r>
        <w:rPr>
          <w:rFonts w:eastAsia="Times New Roman"/>
          <w:sz w:val="20"/>
          <w:szCs w:val="20"/>
        </w:rPr>
        <w:t>Заказчик</w:t>
      </w:r>
      <w:r w:rsidRPr="007D4122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3D45D2" w:rsidRPr="007D4122" w:rsidRDefault="003D45D2">
      <w:pPr>
        <w:rPr>
          <w:rFonts w:eastAsia="Times New Roman"/>
          <w:sz w:val="20"/>
          <w:szCs w:val="20"/>
        </w:rPr>
      </w:pPr>
    </w:p>
    <w:p w:rsidR="003D45D2" w:rsidRPr="007D4122" w:rsidRDefault="007D4122" w:rsidP="007D4122">
      <w:pPr>
        <w:jc w:val="both"/>
        <w:rPr>
          <w:b/>
          <w:sz w:val="20"/>
          <w:szCs w:val="20"/>
        </w:rPr>
      </w:pPr>
      <w:r w:rsidRPr="007D4122">
        <w:rPr>
          <w:rFonts w:eastAsia="Times New Roman"/>
          <w:b/>
          <w:sz w:val="20"/>
          <w:szCs w:val="20"/>
        </w:rPr>
        <w:t>Наименование закупки: Поставка</w:t>
      </w:r>
      <w:r w:rsidRPr="007D4122">
        <w:rPr>
          <w:rFonts w:eastAsia="Times New Roman"/>
          <w:b/>
          <w:sz w:val="20"/>
          <w:szCs w:val="20"/>
        </w:rPr>
        <w:t xml:space="preserve"> №111 лекарственных сре</w:t>
      </w:r>
      <w:proofErr w:type="gramStart"/>
      <w:r w:rsidRPr="007D4122">
        <w:rPr>
          <w:rFonts w:eastAsia="Times New Roman"/>
          <w:b/>
          <w:sz w:val="20"/>
          <w:szCs w:val="20"/>
        </w:rPr>
        <w:t>дств дл</w:t>
      </w:r>
      <w:proofErr w:type="gramEnd"/>
      <w:r w:rsidRPr="007D4122">
        <w:rPr>
          <w:rFonts w:eastAsia="Times New Roman"/>
          <w:b/>
          <w:sz w:val="20"/>
          <w:szCs w:val="20"/>
        </w:rPr>
        <w:t xml:space="preserve">я СПб ГБУЗ «Городская больница № 40» </w:t>
      </w:r>
      <w:r>
        <w:rPr>
          <w:rFonts w:eastAsia="Times New Roman"/>
          <w:b/>
          <w:sz w:val="20"/>
          <w:szCs w:val="20"/>
        </w:rPr>
        <w:br/>
      </w:r>
      <w:r w:rsidRPr="007D4122">
        <w:rPr>
          <w:rFonts w:eastAsia="Times New Roman"/>
          <w:b/>
          <w:sz w:val="20"/>
          <w:szCs w:val="20"/>
        </w:rPr>
        <w:t>в 2022 году</w:t>
      </w:r>
    </w:p>
    <w:p w:rsidR="003D45D2" w:rsidRPr="007D4122" w:rsidRDefault="003D45D2" w:rsidP="007D4122">
      <w:pPr>
        <w:jc w:val="both"/>
        <w:rPr>
          <w:rFonts w:eastAsia="Times New Roman"/>
          <w:b/>
          <w:sz w:val="20"/>
          <w:szCs w:val="20"/>
        </w:rPr>
      </w:pPr>
    </w:p>
    <w:p w:rsidR="003D45D2" w:rsidRPr="007D4122" w:rsidRDefault="007D4122" w:rsidP="007D4122">
      <w:pPr>
        <w:jc w:val="both"/>
        <w:rPr>
          <w:b/>
        </w:rPr>
      </w:pPr>
      <w:r w:rsidRPr="007D4122">
        <w:rPr>
          <w:rFonts w:eastAsia="Times New Roman"/>
          <w:b/>
          <w:sz w:val="20"/>
          <w:szCs w:val="20"/>
        </w:rPr>
        <w:t>Начальная (максимальная) цена контракта: 723 744,00 руб.</w:t>
      </w:r>
    </w:p>
    <w:p w:rsidR="003D45D2" w:rsidRDefault="003D45D2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12"/>
        <w:gridCol w:w="44"/>
        <w:gridCol w:w="8650"/>
      </w:tblGrid>
      <w:tr w:rsidR="003D45D2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D45D2" w:rsidRPr="007D4122" w:rsidRDefault="007D4122">
            <w:pPr>
              <w:pStyle w:val="af8"/>
              <w:rPr>
                <w:sz w:val="12"/>
                <w:szCs w:val="12"/>
              </w:rPr>
            </w:pPr>
            <w:proofErr w:type="spellStart"/>
            <w:r w:rsidRPr="007D4122">
              <w:rPr>
                <w:sz w:val="12"/>
                <w:szCs w:val="12"/>
                <w:lang w:val="en-US"/>
              </w:rPr>
              <w:t>Требования</w:t>
            </w:r>
            <w:proofErr w:type="spellEnd"/>
          </w:p>
        </w:tc>
        <w:tc>
          <w:tcPr>
            <w:tcW w:w="8705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3D45D2" w:rsidRPr="007D4122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3D45D2" w:rsidRPr="007D4122" w:rsidRDefault="007D4122">
                  <w:pPr>
                    <w:jc w:val="both"/>
                    <w:rPr>
                      <w:sz w:val="12"/>
                      <w:szCs w:val="12"/>
                    </w:rPr>
                  </w:pPr>
                  <w:r w:rsidRPr="007D4122">
                    <w:rPr>
                      <w:sz w:val="12"/>
                      <w:szCs w:val="12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3D45D2" w:rsidRPr="007D4122" w:rsidRDefault="007D4122">
                  <w:pPr>
                    <w:jc w:val="both"/>
                    <w:rPr>
                      <w:sz w:val="12"/>
                      <w:szCs w:val="12"/>
                    </w:rPr>
                  </w:pPr>
                  <w:r w:rsidRPr="007D4122">
                    <w:rPr>
                      <w:sz w:val="12"/>
                      <w:szCs w:val="12"/>
                    </w:rPr>
                    <w:t>Участник з</w:t>
                  </w:r>
                  <w:r w:rsidRPr="007D4122">
                    <w:rPr>
                      <w:sz w:val="12"/>
                      <w:szCs w:val="12"/>
                    </w:rPr>
                    <w:t xml:space="preserve">акупки должен соответствовать единым требованиям установленным пунктом 1.6.2. раздела </w:t>
                  </w:r>
                  <w:r w:rsidRPr="007D4122">
                    <w:rPr>
                      <w:sz w:val="12"/>
                      <w:szCs w:val="12"/>
                      <w:lang w:val="en-US"/>
                    </w:rPr>
                    <w:t>I</w:t>
                  </w:r>
                  <w:r w:rsidRPr="007D4122">
                    <w:rPr>
                      <w:sz w:val="12"/>
                      <w:szCs w:val="12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товара, выполнение работы,</w:t>
                  </w:r>
                  <w:r w:rsidRPr="007D4122">
                    <w:rPr>
                      <w:sz w:val="12"/>
                      <w:szCs w:val="12"/>
                    </w:rPr>
                    <w:t xml:space="preserve"> оказание услуги, являющимся объектом закупки. Участник закупки должен </w:t>
                  </w:r>
                  <w:proofErr w:type="gramStart"/>
                  <w:r w:rsidRPr="007D4122">
                    <w:rPr>
                      <w:sz w:val="12"/>
                      <w:szCs w:val="12"/>
                    </w:rPr>
                    <w:t>предоставить следующие документы</w:t>
                  </w:r>
                  <w:proofErr w:type="gramEnd"/>
                  <w:r w:rsidRPr="007D4122">
                    <w:rPr>
                      <w:sz w:val="12"/>
                      <w:szCs w:val="12"/>
                    </w:rPr>
                    <w:t xml:space="preserve"> (копии документов):  1) Право на осуществление фармацевтической деятельности (оптовая торговля лекарственными средствами для медицинского применения) ил</w:t>
                  </w:r>
                  <w:r w:rsidRPr="007D4122">
                    <w:rPr>
                      <w:sz w:val="12"/>
                      <w:szCs w:val="12"/>
                    </w:rPr>
                    <w:t xml:space="preserve">и на производство лекарственных средств подтверждается записью в реестре лицензий. </w:t>
                  </w:r>
                  <w:proofErr w:type="gramStart"/>
                  <w:r w:rsidRPr="007D4122">
                    <w:rPr>
                      <w:sz w:val="12"/>
                      <w:szCs w:val="12"/>
                    </w:rPr>
                    <w:t>Во исполнение данного требования участником закупки предоставляются сведения о регистрационном номере лицензии и дате ее предоставления в виде одного из следующих документов</w:t>
                  </w:r>
                  <w:r w:rsidRPr="007D4122">
                    <w:rPr>
                      <w:sz w:val="12"/>
                      <w:szCs w:val="12"/>
                    </w:rPr>
                    <w:t>, содержащих сведения о действующей лицензии на осуществление фармацевтической деятельности (оптовая торговля лекарственными средствами для медицинского применения) или на производство лекарственных средств: - выписки из реестра лицензий по форме, утвержде</w:t>
                  </w:r>
                  <w:r w:rsidRPr="007D4122">
                    <w:rPr>
                      <w:sz w:val="12"/>
                      <w:szCs w:val="12"/>
                    </w:rPr>
                    <w:t>нной постановлением Правительства Российской Федерации от 29.12.2020 № 2343 «Об утверждении Правил</w:t>
                  </w:r>
                  <w:proofErr w:type="gramEnd"/>
                  <w:r w:rsidRPr="007D4122">
                    <w:rPr>
                      <w:sz w:val="12"/>
                      <w:szCs w:val="12"/>
                    </w:rPr>
                    <w:t xml:space="preserve"> формирования или ведения реестра лицензий и типовой формы выписки из реестра лицензий»; - копии акта лицензирующего органа о принятом решении;  - копии собст</w:t>
                  </w:r>
                  <w:r w:rsidRPr="007D4122">
                    <w:rPr>
                      <w:sz w:val="12"/>
                      <w:szCs w:val="12"/>
                    </w:rPr>
                    <w:t>венной действующей лицензии на осуществление фармацевтической деятельности (оптовая торговля лекарственными средствами для медицинского применения) или копия собственной действующей лицензии на производство лекарственных средств (предоставляется в случае н</w:t>
                  </w:r>
                  <w:r w:rsidRPr="007D4122">
                    <w:rPr>
                      <w:sz w:val="12"/>
                      <w:szCs w:val="12"/>
                    </w:rPr>
                    <w:t>евозможности получения выписки из реестра лицензий или копии акта лицензирующего органа о принятом решении по причинам независящим от участника закупки)».</w:t>
                  </w:r>
                </w:p>
              </w:tc>
            </w:tr>
            <w:tr w:rsidR="003D45D2" w:rsidRPr="007D4122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3D45D2" w:rsidRPr="007D4122" w:rsidRDefault="007D4122">
                  <w:pPr>
                    <w:jc w:val="both"/>
                    <w:rPr>
                      <w:sz w:val="12"/>
                      <w:szCs w:val="12"/>
                    </w:rPr>
                  </w:pPr>
                  <w:r w:rsidRPr="007D4122">
                    <w:rPr>
                      <w:sz w:val="12"/>
                      <w:szCs w:val="12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3D45D2" w:rsidRPr="007D4122" w:rsidRDefault="007D4122">
                  <w:pPr>
                    <w:jc w:val="both"/>
                    <w:rPr>
                      <w:sz w:val="12"/>
                      <w:szCs w:val="12"/>
                    </w:rPr>
                  </w:pPr>
                  <w:r w:rsidRPr="007D4122">
                    <w:rPr>
                      <w:sz w:val="12"/>
                      <w:szCs w:val="12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3D45D2" w:rsidRPr="007D4122" w:rsidRDefault="003D45D2">
            <w:pPr>
              <w:pStyle w:val="af8"/>
              <w:jc w:val="both"/>
              <w:rPr>
                <w:sz w:val="12"/>
                <w:szCs w:val="12"/>
              </w:rPr>
            </w:pPr>
          </w:p>
        </w:tc>
      </w:tr>
      <w:tr w:rsidR="003D45D2">
        <w:tc>
          <w:tcPr>
            <w:tcW w:w="1272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D45D2" w:rsidRPr="007D4122" w:rsidRDefault="007D4122">
            <w:pPr>
              <w:pStyle w:val="af8"/>
              <w:rPr>
                <w:sz w:val="12"/>
                <w:szCs w:val="12"/>
              </w:rPr>
            </w:pPr>
            <w:proofErr w:type="spellStart"/>
            <w:r w:rsidRPr="007D4122">
              <w:rPr>
                <w:sz w:val="12"/>
                <w:szCs w:val="12"/>
                <w:lang w:val="en-US"/>
              </w:rPr>
              <w:t>Преимущ</w:t>
            </w:r>
            <w:r w:rsidRPr="007D4122">
              <w:rPr>
                <w:sz w:val="12"/>
                <w:szCs w:val="12"/>
                <w:lang w:val="en-US"/>
              </w:rPr>
              <w:t>ества</w:t>
            </w:r>
            <w:proofErr w:type="spellEnd"/>
          </w:p>
        </w:tc>
        <w:tc>
          <w:tcPr>
            <w:tcW w:w="8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3D45D2" w:rsidRPr="007D4122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3D45D2" w:rsidRPr="007D4122" w:rsidRDefault="007D4122">
                  <w:pPr>
                    <w:jc w:val="both"/>
                    <w:rPr>
                      <w:sz w:val="12"/>
                      <w:szCs w:val="12"/>
                    </w:rPr>
                  </w:pPr>
                  <w:r w:rsidRPr="007D4122">
                    <w:rPr>
                      <w:sz w:val="12"/>
                      <w:szCs w:val="12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3D45D2" w:rsidRPr="007D4122" w:rsidRDefault="007D4122">
                  <w:pPr>
                    <w:jc w:val="both"/>
                    <w:rPr>
                      <w:sz w:val="12"/>
                      <w:szCs w:val="12"/>
                    </w:rPr>
                  </w:pPr>
                  <w:proofErr w:type="spellStart"/>
                  <w:r w:rsidRPr="007D4122">
                    <w:rPr>
                      <w:sz w:val="12"/>
                      <w:szCs w:val="12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3D45D2" w:rsidRPr="007D4122" w:rsidRDefault="003D45D2">
            <w:pPr>
              <w:pStyle w:val="af8"/>
              <w:rPr>
                <w:sz w:val="12"/>
                <w:szCs w:val="12"/>
                <w:lang w:val="en-US"/>
              </w:rPr>
            </w:pPr>
          </w:p>
        </w:tc>
      </w:tr>
      <w:tr w:rsidR="003D45D2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D45D2" w:rsidRPr="007D4122" w:rsidRDefault="007D4122">
            <w:pPr>
              <w:pStyle w:val="af8"/>
              <w:rPr>
                <w:sz w:val="12"/>
                <w:szCs w:val="12"/>
              </w:rPr>
            </w:pPr>
            <w:proofErr w:type="spellStart"/>
            <w:r w:rsidRPr="007D4122">
              <w:rPr>
                <w:sz w:val="12"/>
                <w:szCs w:val="12"/>
                <w:lang w:val="en-US"/>
              </w:rPr>
              <w:t>Ограничения</w:t>
            </w:r>
            <w:proofErr w:type="spellEnd"/>
          </w:p>
        </w:tc>
        <w:tc>
          <w:tcPr>
            <w:tcW w:w="869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3D45D2" w:rsidRPr="007D4122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3D45D2" w:rsidRPr="007D4122" w:rsidRDefault="003D45D2">
                  <w:pPr>
                    <w:jc w:val="both"/>
                    <w:rPr>
                      <w:sz w:val="12"/>
                      <w:szCs w:val="12"/>
                    </w:rPr>
                  </w:pPr>
                </w:p>
                <w:p w:rsidR="003D45D2" w:rsidRPr="007D4122" w:rsidRDefault="007D4122">
                  <w:pPr>
                    <w:jc w:val="both"/>
                    <w:rPr>
                      <w:sz w:val="12"/>
                      <w:szCs w:val="12"/>
                    </w:rPr>
                  </w:pPr>
                  <w:r w:rsidRPr="007D4122">
                    <w:rPr>
                      <w:sz w:val="12"/>
                      <w:szCs w:val="12"/>
                    </w:rPr>
                    <w:t xml:space="preserve">Запрет на допуск товаров, услуг при осуществлении </w:t>
                  </w:r>
                  <w:r w:rsidRPr="007D4122">
                    <w:rPr>
                      <w:sz w:val="12"/>
                      <w:szCs w:val="12"/>
                    </w:rPr>
                    <w:t>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3D45D2" w:rsidRPr="007D4122" w:rsidRDefault="003D45D2">
            <w:pPr>
              <w:pStyle w:val="af8"/>
              <w:rPr>
                <w:sz w:val="12"/>
                <w:szCs w:val="12"/>
              </w:rPr>
            </w:pPr>
          </w:p>
        </w:tc>
      </w:tr>
    </w:tbl>
    <w:p w:rsidR="003D45D2" w:rsidRDefault="003D45D2">
      <w:pPr>
        <w:rPr>
          <w:rFonts w:eastAsia="Times New Roman"/>
          <w:sz w:val="20"/>
          <w:szCs w:val="20"/>
        </w:rPr>
      </w:pPr>
    </w:p>
    <w:p w:rsidR="003D45D2" w:rsidRDefault="007D412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17"/>
        <w:gridCol w:w="5119"/>
      </w:tblGrid>
      <w:tr w:rsidR="003D45D2">
        <w:tc>
          <w:tcPr>
            <w:tcW w:w="4960" w:type="dxa"/>
            <w:shd w:val="clear" w:color="auto" w:fill="auto"/>
          </w:tcPr>
          <w:p w:rsidR="003D45D2" w:rsidRDefault="007D4122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D45D2" w:rsidRDefault="007D4122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3D45D2">
        <w:tc>
          <w:tcPr>
            <w:tcW w:w="4960" w:type="dxa"/>
            <w:shd w:val="clear" w:color="auto" w:fill="auto"/>
          </w:tcPr>
          <w:p w:rsidR="003D45D2" w:rsidRDefault="007D4122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D45D2" w:rsidRDefault="007D4122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3D45D2">
        <w:tc>
          <w:tcPr>
            <w:tcW w:w="4960" w:type="dxa"/>
            <w:shd w:val="clear" w:color="auto" w:fill="auto"/>
          </w:tcPr>
          <w:p w:rsidR="003D45D2" w:rsidRDefault="007D412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D45D2" w:rsidRDefault="007D4122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3D45D2" w:rsidRDefault="003D45D2">
      <w:pPr>
        <w:rPr>
          <w:rFonts w:eastAsia="Times New Roman"/>
          <w:sz w:val="20"/>
          <w:szCs w:val="20"/>
        </w:rPr>
      </w:pPr>
    </w:p>
    <w:p w:rsidR="003D45D2" w:rsidRDefault="007D4122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</w:t>
      </w:r>
      <w:r>
        <w:rPr>
          <w:rFonts w:eastAsia="Times New Roman"/>
          <w:sz w:val="20"/>
          <w:szCs w:val="20"/>
        </w:rPr>
        <w:t>татьи 24.1 Федерального закона №44-ФЗ.</w:t>
      </w:r>
    </w:p>
    <w:p w:rsidR="003D45D2" w:rsidRDefault="003D45D2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3D45D2">
        <w:tc>
          <w:tcPr>
            <w:tcW w:w="9922" w:type="dxa"/>
            <w:shd w:val="clear" w:color="auto" w:fill="auto"/>
          </w:tcPr>
          <w:p w:rsidR="003D45D2" w:rsidRDefault="007D4122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3D45D2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45D2" w:rsidRDefault="007D4122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EA-138265</w:t>
            </w:r>
          </w:p>
          <w:p w:rsidR="003D45D2" w:rsidRDefault="007D4122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"БСС" / 7810687137</w:t>
            </w:r>
          </w:p>
          <w:p w:rsidR="003D45D2" w:rsidRDefault="007D4122">
            <w:pPr>
              <w:ind w:left="72" w:firstLine="117"/>
            </w:pPr>
            <w:r>
              <w:rPr>
                <w:sz w:val="20"/>
                <w:szCs w:val="20"/>
              </w:rPr>
              <w:t xml:space="preserve">Минимальное предложение </w:t>
            </w:r>
            <w:r>
              <w:rPr>
                <w:sz w:val="20"/>
                <w:szCs w:val="20"/>
              </w:rPr>
              <w:t>о цене контракта, сделанное участником аукциона: 720 125,28 руб.</w:t>
            </w:r>
          </w:p>
          <w:p w:rsidR="003D45D2" w:rsidRDefault="007D4122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7D4122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3D45D2" w:rsidRDefault="007D4122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3D45D2" w:rsidRPr="007D4122" w:rsidRDefault="007D4122" w:rsidP="007D4122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</w:t>
            </w:r>
            <w:r>
              <w:rPr>
                <w:sz w:val="20"/>
                <w:szCs w:val="20"/>
              </w:rPr>
              <w:t>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</w:t>
            </w:r>
            <w:r>
              <w:rPr>
                <w:sz w:val="20"/>
                <w:szCs w:val="20"/>
              </w:rPr>
              <w:t>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  <w:bookmarkStart w:id="0" w:name="_GoBack"/>
            <w:bookmarkEnd w:id="0"/>
          </w:p>
        </w:tc>
      </w:tr>
    </w:tbl>
    <w:p w:rsidR="003D45D2" w:rsidRPr="007D4122" w:rsidRDefault="003D45D2">
      <w:pPr>
        <w:jc w:val="both"/>
        <w:rPr>
          <w:rFonts w:eastAsia="Times New Roman"/>
          <w:sz w:val="20"/>
          <w:szCs w:val="20"/>
        </w:rPr>
      </w:pPr>
    </w:p>
    <w:p w:rsidR="003D45D2" w:rsidRDefault="007D4122">
      <w:pPr>
        <w:jc w:val="both"/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ОБЩЕСТВО С ОГРАНИЧЕННОЙ ОТВЕТСТВЕННОСТЬЮ "БСС" с ценой контракта </w:t>
      </w:r>
      <w:r w:rsidRPr="007D4122">
        <w:rPr>
          <w:rFonts w:eastAsia="Times New Roman"/>
          <w:b/>
          <w:bCs/>
          <w:sz w:val="20"/>
          <w:szCs w:val="20"/>
        </w:rPr>
        <w:t>72</w:t>
      </w:r>
      <w:r w:rsidRPr="007D4122">
        <w:rPr>
          <w:rFonts w:eastAsia="Times New Roman"/>
          <w:b/>
          <w:bCs/>
          <w:sz w:val="20"/>
          <w:szCs w:val="20"/>
        </w:rPr>
        <w:t>0 125,28 руб.</w:t>
      </w:r>
    </w:p>
    <w:p w:rsidR="003D45D2" w:rsidRPr="007D4122" w:rsidRDefault="003D45D2">
      <w:pPr>
        <w:jc w:val="both"/>
        <w:rPr>
          <w:rFonts w:eastAsia="Times New Roman"/>
          <w:sz w:val="20"/>
          <w:szCs w:val="20"/>
        </w:rPr>
      </w:pPr>
    </w:p>
    <w:p w:rsidR="003D45D2" w:rsidRDefault="007D4122">
      <w:pPr>
        <w:jc w:val="both"/>
      </w:pPr>
      <w:r w:rsidRPr="007D4122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</w:t>
      </w:r>
      <w:r w:rsidRPr="007D4122">
        <w:rPr>
          <w:rFonts w:eastAsia="Times New Roman"/>
          <w:sz w:val="20"/>
          <w:szCs w:val="20"/>
        </w:rPr>
        <w:t xml:space="preserve">ина признания электронного аукциона не состоявшимся: аукционная комиссия </w:t>
      </w:r>
      <w:r w:rsidRPr="007D4122">
        <w:rPr>
          <w:rFonts w:eastAsia="Times New Roman"/>
          <w:sz w:val="20"/>
          <w:szCs w:val="20"/>
        </w:rPr>
        <w:lastRenderedPageBreak/>
        <w:t>приняла решение о соответствии указанным требованиям только одной второй части заявки на участие в электронном аукционе.</w:t>
      </w:r>
    </w:p>
    <w:p w:rsidR="003D45D2" w:rsidRDefault="007D4122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</w:t>
      </w:r>
      <w:r>
        <w:rPr>
          <w:rFonts w:eastAsia="Times New Roman"/>
          <w:sz w:val="20"/>
          <w:szCs w:val="20"/>
        </w:rPr>
        <w:t xml:space="preserve">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3D45D2" w:rsidRDefault="003D45D2">
      <w:pPr>
        <w:rPr>
          <w:rFonts w:eastAsia="Times New Roman"/>
          <w:sz w:val="20"/>
          <w:szCs w:val="20"/>
        </w:rPr>
      </w:pPr>
    </w:p>
    <w:p w:rsidR="003D45D2" w:rsidRDefault="007D412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Настоящий протокол подлежит хранению в </w:t>
      </w:r>
      <w:r>
        <w:rPr>
          <w:rFonts w:eastAsia="Times New Roman"/>
          <w:sz w:val="20"/>
          <w:szCs w:val="20"/>
        </w:rPr>
        <w:t>течение трех лет.</w:t>
      </w:r>
    </w:p>
    <w:p w:rsidR="003D45D2" w:rsidRDefault="003D45D2">
      <w:pPr>
        <w:rPr>
          <w:rFonts w:eastAsia="Times New Roman"/>
          <w:sz w:val="20"/>
          <w:szCs w:val="20"/>
        </w:rPr>
      </w:pPr>
    </w:p>
    <w:p w:rsidR="003D45D2" w:rsidRDefault="007D4122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3D45D2" w:rsidRDefault="003D45D2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3D45D2">
        <w:tc>
          <w:tcPr>
            <w:tcW w:w="3307" w:type="dxa"/>
            <w:shd w:val="clear" w:color="auto" w:fill="auto"/>
            <w:vAlign w:val="bottom"/>
          </w:tcPr>
          <w:p w:rsidR="003D45D2" w:rsidRDefault="007D4122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D45D2" w:rsidRDefault="003D45D2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D45D2" w:rsidRDefault="007D4122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3D45D2">
        <w:tc>
          <w:tcPr>
            <w:tcW w:w="3307" w:type="dxa"/>
            <w:shd w:val="clear" w:color="auto" w:fill="auto"/>
            <w:vAlign w:val="bottom"/>
          </w:tcPr>
          <w:p w:rsidR="003D45D2" w:rsidRDefault="007D4122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D45D2" w:rsidRDefault="003D45D2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D45D2" w:rsidRDefault="007D4122">
            <w:pPr>
              <w:pStyle w:val="af8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3D45D2">
        <w:tc>
          <w:tcPr>
            <w:tcW w:w="3307" w:type="dxa"/>
            <w:shd w:val="clear" w:color="auto" w:fill="auto"/>
            <w:vAlign w:val="bottom"/>
          </w:tcPr>
          <w:p w:rsidR="003D45D2" w:rsidRDefault="007D4122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D45D2" w:rsidRDefault="003D45D2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D45D2" w:rsidRDefault="007D4122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7D4122"/>
    <w:sectPr w:rsidR="00000000" w:rsidSect="007D4122">
      <w:footerReference w:type="default" r:id="rId7"/>
      <w:pgSz w:w="11906" w:h="16838"/>
      <w:pgMar w:top="567" w:right="566" w:bottom="426" w:left="1134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7D4122">
      <w:r>
        <w:separator/>
      </w:r>
    </w:p>
  </w:endnote>
  <w:endnote w:type="continuationSeparator" w:id="0">
    <w:p w:rsidR="00000000" w:rsidRDefault="007D41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45D2" w:rsidRDefault="003D45D2">
    <w:pPr>
      <w:jc w:val="both"/>
      <w:rPr>
        <w:sz w:val="18"/>
        <w:szCs w:val="18"/>
        <w:vertAlign w:val="superscript"/>
      </w:rPr>
    </w:pPr>
  </w:p>
  <w:p w:rsidR="003D45D2" w:rsidRDefault="003D45D2">
    <w:pPr>
      <w:pStyle w:val="afd"/>
    </w:pPr>
  </w:p>
  <w:p w:rsidR="003D45D2" w:rsidRDefault="003D45D2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45D2" w:rsidRDefault="003D45D2"/>
  </w:footnote>
  <w:footnote w:type="continuationSeparator" w:id="0">
    <w:p w:rsidR="003D45D2" w:rsidRDefault="007D4122">
      <w:r>
        <w:continuationSeparator/>
      </w:r>
    </w:p>
  </w:footnote>
  <w:footnote w:id="1">
    <w:p w:rsidR="003D45D2" w:rsidRDefault="007D4122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</w:t>
      </w:r>
      <w:r>
        <w:rPr>
          <w:sz w:val="16"/>
          <w:szCs w:val="16"/>
        </w:rPr>
        <w:t>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45D2"/>
    <w:rsid w:val="003D45D2"/>
    <w:rsid w:val="007D41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AfMI1eilCeYGi57/Q7yc/jwTnndrj/0y3pTnqNLgx2E=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F2Te7QiNNPlXpy8XP3SkcoQaso/NlbgfyTmOJf9/jlo=</DigestValue>
    </Reference>
  </SignedInfo>
  <SignatureValue>bVU+u3fU9UFNGpIdzULoUGLMTm5NfMYe4wgxTq1BWe7vj+Lv5D1RAwriTsa24qMh
9wAH38X4jjuM/BOzFF/DaQ==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8FVFTGpUUbtudGjCBJlnaFNhh2c=</DigestValue>
      </Reference>
      <Reference URI="/word/endnotes.xml?ContentType=application/vnd.openxmlformats-officedocument.wordprocessingml.endnotes+xml">
        <DigestMethod Algorithm="http://www.w3.org/2000/09/xmldsig#sha1"/>
        <DigestValue>+OZPoirWUroP/xl6ZHKoFjTxJc4=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TDnhxCPgzc/s88DlPD3ACy7rjmY=</DigestValue>
      </Reference>
      <Reference URI="/word/footnotes.xml?ContentType=application/vnd.openxmlformats-officedocument.wordprocessingml.footnotes+xml">
        <DigestMethod Algorithm="http://www.w3.org/2000/09/xmldsig#sha1"/>
        <DigestValue>Sw19613Lv5p3jkoDBJjd8h9HyRU=</DigestValue>
      </Reference>
      <Reference URI="/word/settings.xml?ContentType=application/vnd.openxmlformats-officedocument.wordprocessingml.settings+xml">
        <DigestMethod Algorithm="http://www.w3.org/2000/09/xmldsig#sha1"/>
        <DigestValue>283+OjDxDuBUQnrO13ovnZc/QCA=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2021-12-17T14:36:33Z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2021-12-17T14:36:33Z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EiLqug8xsKLgo6Eu8a7HQW1diYdFM/0cV5JHJEoxbNE=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ATb8naQoYzzs1Ha2bXKP5uBtKn+Ud8ojplWxCbdMoqw=</DigestValue>
    </Reference>
  </SignedInfo>
  <SignatureValue>be+eInFLxEIBKQb2/rZhz2KNflq+Q7UuVfi9NqNt5csZ+xPGHSe/x55cup+f0UrT
+LbDTtGetrBUKDpgDdq5tA==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8FVFTGpUUbtudGjCBJlnaFNhh2c=</DigestValue>
      </Reference>
      <Reference URI="/word/endnotes.xml?ContentType=application/vnd.openxmlformats-officedocument.wordprocessingml.endnotes+xml">
        <DigestMethod Algorithm="http://www.w3.org/2000/09/xmldsig#sha1"/>
        <DigestValue>+OZPoirWUroP/xl6ZHKoFjTxJc4=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TDnhxCPgzc/s88DlPD3ACy7rjmY=</DigestValue>
      </Reference>
      <Reference URI="/word/footnotes.xml?ContentType=application/vnd.openxmlformats-officedocument.wordprocessingml.footnotes+xml">
        <DigestMethod Algorithm="http://www.w3.org/2000/09/xmldsig#sha1"/>
        <DigestValue>Sw19613Lv5p3jkoDBJjd8h9HyRU=</DigestValue>
      </Reference>
      <Reference URI="/word/settings.xml?ContentType=application/vnd.openxmlformats-officedocument.wordprocessingml.settings+xml">
        <DigestMethod Algorithm="http://www.w3.org/2000/09/xmldsig#sha1"/>
        <DigestValue>283+OjDxDuBUQnrO13ovnZc/QCA=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2021-12-17T14:36:39Z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2021-12-17T14:36:39Z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P+C+6WFqgqjD1lBc0Y8TOwxjnpl1SrqXvAOYMBdWNiE=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R3+jl4L4ZadB1lxy+Oh58toGBBPMu9PUK3DgWJJBqOU=</DigestValue>
    </Reference>
  </SignedInfo>
  <SignatureValue>YBg/G6x9lccvkL7+sMwrD2HVXRDK6Klm8k7eP7Cp6cHAXFsF2GG8y2XnZMMpmfYq
efpXhSjftgCRIzTD+gCzvQ==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8FVFTGpUUbtudGjCBJlnaFNhh2c=</DigestValue>
      </Reference>
      <Reference URI="/word/endnotes.xml?ContentType=application/vnd.openxmlformats-officedocument.wordprocessingml.endnotes+xml">
        <DigestMethod Algorithm="http://www.w3.org/2000/09/xmldsig#sha1"/>
        <DigestValue>+OZPoirWUroP/xl6ZHKoFjTxJc4=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TDnhxCPgzc/s88DlPD3ACy7rjmY=</DigestValue>
      </Reference>
      <Reference URI="/word/footnotes.xml?ContentType=application/vnd.openxmlformats-officedocument.wordprocessingml.footnotes+xml">
        <DigestMethod Algorithm="http://www.w3.org/2000/09/xmldsig#sha1"/>
        <DigestValue>Sw19613Lv5p3jkoDBJjd8h9HyRU=</DigestValue>
      </Reference>
      <Reference URI="/word/settings.xml?ContentType=application/vnd.openxmlformats-officedocument.wordprocessingml.settings+xml">
        <DigestMethod Algorithm="http://www.w3.org/2000/09/xmldsig#sha1"/>
        <DigestValue>283+OjDxDuBUQnrO13ovnZc/QCA=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2021-12-17T14:36:56Z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2021-12-17T14:36:56Z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826</Words>
  <Characters>4710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5525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Степанова Людмила Николаевна</cp:lastModifiedBy>
  <cp:revision>22</cp:revision>
  <cp:lastPrinted>2021-12-17T14:36:00Z</cp:lastPrinted>
  <dcterms:created xsi:type="dcterms:W3CDTF">2019-08-30T06:11:00Z</dcterms:created>
  <dcterms:modified xsi:type="dcterms:W3CDTF">2021-12-17T14:36:00Z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