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677" w:rsidRDefault="00EE6CB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A1677" w:rsidRDefault="00EE6C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бакалейной продукции (ОСП "Детский противотуберкулезный санаторий "Опушки") "</w:t>
      </w:r>
    </w:p>
    <w:p w:rsidR="00CA1677" w:rsidRPr="000313D2" w:rsidRDefault="00EE6CB4">
      <w:pPr>
        <w:ind w:firstLine="567"/>
        <w:jc w:val="center"/>
        <w:rPr>
          <w:rFonts w:eastAsia="Times New Roman"/>
          <w:b/>
          <w:bCs/>
        </w:rPr>
      </w:pPr>
      <w:r w:rsidRPr="000313D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13D2">
        <w:rPr>
          <w:rFonts w:eastAsia="Times New Roman"/>
          <w:b/>
          <w:bCs/>
          <w:sz w:val="20"/>
          <w:szCs w:val="20"/>
        </w:rPr>
        <w:t xml:space="preserve"> 0375200036221000344) </w:t>
      </w:r>
    </w:p>
    <w:p w:rsidR="00CA1677" w:rsidRPr="000313D2" w:rsidRDefault="00CA1677">
      <w:pPr>
        <w:ind w:firstLine="567"/>
        <w:jc w:val="center"/>
        <w:rPr>
          <w:sz w:val="20"/>
          <w:szCs w:val="20"/>
        </w:rPr>
      </w:pPr>
    </w:p>
    <w:p w:rsidR="00CA1677" w:rsidRPr="000313D2" w:rsidRDefault="000313D2">
      <w:pPr>
        <w:ind w:firstLine="567"/>
        <w:jc w:val="right"/>
      </w:pPr>
      <w:r>
        <w:rPr>
          <w:rFonts w:eastAsia="Times New Roman"/>
          <w:sz w:val="20"/>
          <w:szCs w:val="20"/>
        </w:rPr>
        <w:t>20</w:t>
      </w:r>
      <w:r w:rsidR="00EE6CB4" w:rsidRPr="000313D2">
        <w:rPr>
          <w:rFonts w:eastAsia="Times New Roman"/>
          <w:sz w:val="20"/>
          <w:szCs w:val="20"/>
        </w:rPr>
        <w:t xml:space="preserve">.12.21 </w:t>
      </w:r>
    </w:p>
    <w:p w:rsidR="00CA1677" w:rsidRPr="000313D2" w:rsidRDefault="00CA1677">
      <w:pPr>
        <w:ind w:firstLine="567"/>
        <w:rPr>
          <w:rFonts w:eastAsia="Times New Roman"/>
          <w:sz w:val="20"/>
          <w:szCs w:val="20"/>
        </w:rPr>
      </w:pPr>
    </w:p>
    <w:p w:rsidR="00CA1677" w:rsidRPr="000313D2" w:rsidRDefault="00EE6CB4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0313D2">
        <w:rPr>
          <w:rFonts w:eastAsia="Times New Roman"/>
          <w:sz w:val="20"/>
          <w:szCs w:val="20"/>
        </w:rPr>
        <w:t>: Российская Федерация, 297577, Крым</w:t>
      </w:r>
      <w:r w:rsidRPr="000313D2">
        <w:rPr>
          <w:rFonts w:eastAsia="Times New Roman"/>
          <w:sz w:val="20"/>
          <w:szCs w:val="20"/>
        </w:rPr>
        <w:t xml:space="preserve"> </w:t>
      </w:r>
      <w:proofErr w:type="spellStart"/>
      <w:r w:rsidRPr="000313D2">
        <w:rPr>
          <w:rFonts w:eastAsia="Times New Roman"/>
          <w:sz w:val="20"/>
          <w:szCs w:val="20"/>
        </w:rPr>
        <w:t>Респ</w:t>
      </w:r>
      <w:proofErr w:type="spellEnd"/>
      <w:r w:rsidRPr="000313D2">
        <w:rPr>
          <w:rFonts w:eastAsia="Times New Roman"/>
          <w:sz w:val="20"/>
          <w:szCs w:val="20"/>
        </w:rPr>
        <w:t xml:space="preserve">, Симферопольский район, с. </w:t>
      </w:r>
      <w:proofErr w:type="gramStart"/>
      <w:r w:rsidRPr="000313D2">
        <w:rPr>
          <w:rFonts w:eastAsia="Times New Roman"/>
          <w:sz w:val="20"/>
          <w:szCs w:val="20"/>
        </w:rPr>
        <w:t>Пионерское</w:t>
      </w:r>
      <w:proofErr w:type="gramEnd"/>
      <w:r w:rsidRPr="000313D2">
        <w:rPr>
          <w:rFonts w:eastAsia="Times New Roman"/>
          <w:sz w:val="20"/>
          <w:szCs w:val="20"/>
        </w:rPr>
        <w:t>, ул. Майская 1а.</w:t>
      </w:r>
    </w:p>
    <w:p w:rsidR="00CA1677" w:rsidRPr="000313D2" w:rsidRDefault="00CA1677">
      <w:pPr>
        <w:rPr>
          <w:rFonts w:eastAsia="Times New Roman"/>
          <w:sz w:val="20"/>
          <w:szCs w:val="20"/>
        </w:rPr>
      </w:pPr>
    </w:p>
    <w:p w:rsidR="00CA1677" w:rsidRPr="000313D2" w:rsidRDefault="00EE6CB4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0313D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CA1677" w:rsidRPr="000313D2" w:rsidRDefault="00CA1677">
      <w:pPr>
        <w:rPr>
          <w:rFonts w:eastAsia="Times New Roman"/>
          <w:sz w:val="20"/>
          <w:szCs w:val="20"/>
        </w:rPr>
      </w:pPr>
    </w:p>
    <w:p w:rsidR="00CA1677" w:rsidRPr="000313D2" w:rsidRDefault="00EE6CB4">
      <w:r w:rsidRPr="000313D2">
        <w:rPr>
          <w:rFonts w:eastAsia="Times New Roman"/>
          <w:sz w:val="20"/>
          <w:szCs w:val="20"/>
        </w:rPr>
        <w:t>Заказчик: ГОСУДАРСТВЕННОЕ БЮДЖЕ</w:t>
      </w:r>
      <w:r w:rsidRPr="000313D2">
        <w:rPr>
          <w:rFonts w:eastAsia="Times New Roman"/>
          <w:sz w:val="20"/>
          <w:szCs w:val="20"/>
        </w:rPr>
        <w:t>ТНОЕ УЧРЕЖДЕНИЕ ЗДРАВООХРАНЕНИЯ РЕСПУБЛИКИ КРЫМ "КРЫМСКИЙ РЕСПУБЛИКАНСКИЙ КЛИНИЧЕСКИЙ ЦЕНТР ФТИЗИАТРИИ И ПУЛЬМОНОЛОГИИ"</w:t>
      </w:r>
    </w:p>
    <w:p w:rsidR="00CA1677" w:rsidRPr="000313D2" w:rsidRDefault="00CA1677">
      <w:pPr>
        <w:rPr>
          <w:rFonts w:eastAsia="Times New Roman"/>
          <w:sz w:val="20"/>
          <w:szCs w:val="20"/>
        </w:rPr>
      </w:pPr>
    </w:p>
    <w:p w:rsidR="00CA1677" w:rsidRPr="000313D2" w:rsidRDefault="00EE6CB4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0313D2">
        <w:rPr>
          <w:rFonts w:eastAsia="Times New Roman"/>
          <w:sz w:val="20"/>
          <w:szCs w:val="20"/>
        </w:rPr>
        <w:t xml:space="preserve">: Поставка бакалейной продукции (ОСП "Детский противотуберкулезный санаторий "Опушки")  </w:t>
      </w:r>
    </w:p>
    <w:p w:rsidR="00CA1677" w:rsidRPr="000313D2" w:rsidRDefault="00CA1677">
      <w:pPr>
        <w:rPr>
          <w:rFonts w:eastAsia="Times New Roman"/>
          <w:sz w:val="20"/>
          <w:szCs w:val="20"/>
        </w:rPr>
      </w:pPr>
    </w:p>
    <w:p w:rsidR="00CA1677" w:rsidRDefault="00EE6C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</w:t>
      </w:r>
      <w:r>
        <w:rPr>
          <w:rFonts w:eastAsia="Times New Roman"/>
          <w:sz w:val="20"/>
          <w:szCs w:val="20"/>
        </w:rPr>
        <w:t>пки: 212910206685791020100103930010000244</w:t>
      </w:r>
    </w:p>
    <w:p w:rsidR="00CA1677" w:rsidRDefault="00CA1677"/>
    <w:p w:rsidR="00CA1677" w:rsidRDefault="00EE6CB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167 936,47 руб.</w:t>
      </w:r>
    </w:p>
    <w:p w:rsidR="00CA1677" w:rsidRPr="000313D2" w:rsidRDefault="00CA1677">
      <w:pPr>
        <w:rPr>
          <w:rFonts w:eastAsia="Times New Roman"/>
          <w:sz w:val="20"/>
          <w:szCs w:val="20"/>
        </w:rPr>
      </w:pPr>
    </w:p>
    <w:p w:rsidR="00CA1677" w:rsidRDefault="00EE6CB4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21.17</w:t>
      </w:r>
    </w:p>
    <w:p w:rsidR="00CA1677" w:rsidRDefault="00CA1677">
      <w:pPr>
        <w:rPr>
          <w:rFonts w:eastAsia="Times New Roman"/>
          <w:sz w:val="20"/>
          <w:szCs w:val="20"/>
        </w:rPr>
      </w:pPr>
    </w:p>
    <w:p w:rsidR="00CA1677" w:rsidRDefault="00EE6CB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CA1677">
        <w:tc>
          <w:tcPr>
            <w:tcW w:w="3400" w:type="dxa"/>
            <w:shd w:val="clear" w:color="auto" w:fill="auto"/>
          </w:tcPr>
          <w:p w:rsidR="00CA1677" w:rsidRDefault="00EE6CB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1677" w:rsidRDefault="00EE6CB4"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1677" w:rsidRDefault="00EE6C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1677">
        <w:tc>
          <w:tcPr>
            <w:tcW w:w="3400" w:type="dxa"/>
            <w:shd w:val="clear" w:color="auto" w:fill="auto"/>
          </w:tcPr>
          <w:p w:rsidR="00CA1677" w:rsidRDefault="00EE6CB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1677" w:rsidRDefault="00EE6CB4">
            <w:proofErr w:type="spellStart"/>
            <w:r>
              <w:rPr>
                <w:sz w:val="20"/>
                <w:szCs w:val="20"/>
                <w:lang w:val="en-US"/>
              </w:rPr>
              <w:t>Магаррамова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1677" w:rsidRDefault="00EE6CB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A1677">
        <w:tc>
          <w:tcPr>
            <w:tcW w:w="3400" w:type="dxa"/>
            <w:shd w:val="clear" w:color="auto" w:fill="auto"/>
          </w:tcPr>
          <w:p w:rsidR="00CA1677" w:rsidRDefault="00EE6C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1677" w:rsidRDefault="00EE6CB4"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1677" w:rsidRDefault="00EE6C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1677">
        <w:tc>
          <w:tcPr>
            <w:tcW w:w="3400" w:type="dxa"/>
            <w:shd w:val="clear" w:color="auto" w:fill="auto"/>
          </w:tcPr>
          <w:p w:rsidR="00CA1677" w:rsidRDefault="00EE6C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1677" w:rsidRDefault="00EE6CB4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1677" w:rsidRDefault="00EE6CB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A1677">
        <w:tc>
          <w:tcPr>
            <w:tcW w:w="3400" w:type="dxa"/>
            <w:shd w:val="clear" w:color="auto" w:fill="auto"/>
          </w:tcPr>
          <w:p w:rsidR="00CA1677" w:rsidRDefault="00EE6C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A1677" w:rsidRDefault="00EE6CB4"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A1677" w:rsidRDefault="00EE6C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A1677" w:rsidRDefault="00CA1677">
      <w:pPr>
        <w:rPr>
          <w:rFonts w:eastAsia="Times New Roman"/>
          <w:sz w:val="20"/>
          <w:szCs w:val="20"/>
        </w:rPr>
      </w:pPr>
    </w:p>
    <w:p w:rsidR="00CA1677" w:rsidRDefault="00EE6CB4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CA1677" w:rsidRDefault="00CA1677">
      <w:pPr>
        <w:rPr>
          <w:rFonts w:eastAsia="Times New Roman"/>
          <w:sz w:val="20"/>
          <w:szCs w:val="20"/>
        </w:rPr>
      </w:pPr>
    </w:p>
    <w:p w:rsidR="00CA1677" w:rsidRDefault="00EE6C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A1677" w:rsidRDefault="00CA167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CA16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A1677" w:rsidRDefault="00EE6CB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A16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1677" w:rsidRDefault="00EE6C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1677" w:rsidRDefault="00EE6C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1677" w:rsidRDefault="00EE6C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A16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r w:rsidRPr="000313D2">
              <w:rPr>
                <w:sz w:val="20"/>
                <w:szCs w:val="20"/>
              </w:rPr>
              <w:t>ОБЩЕСТВО С ОГРАНИЧЕННОЙ ОТВЕТСТВЕННОСТЬЮ "СНАБЖЕНИЕ" / 5001136927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132 </w:t>
            </w:r>
            <w:r>
              <w:rPr>
                <w:sz w:val="20"/>
                <w:szCs w:val="20"/>
                <w:lang w:val="en-US"/>
              </w:rPr>
              <w:t>387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A16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EA-138171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r w:rsidRPr="000313D2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</w:pPr>
            <w:r>
              <w:rPr>
                <w:sz w:val="20"/>
                <w:szCs w:val="20"/>
                <w:lang w:val="en-US"/>
              </w:rPr>
              <w:t>136 226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A16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EA-137350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</w:pPr>
            <w:r>
              <w:rPr>
                <w:sz w:val="20"/>
                <w:szCs w:val="20"/>
                <w:lang w:val="en-US"/>
              </w:rPr>
              <w:t>160 379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A1677" w:rsidRDefault="00CA1677">
      <w:pPr>
        <w:rPr>
          <w:rFonts w:eastAsia="Times New Roman"/>
        </w:rPr>
      </w:pPr>
    </w:p>
    <w:p w:rsidR="00CA1677" w:rsidRDefault="00CA167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CA1677">
        <w:tc>
          <w:tcPr>
            <w:tcW w:w="9976" w:type="dxa"/>
            <w:gridSpan w:val="4"/>
            <w:shd w:val="clear" w:color="auto" w:fill="auto"/>
          </w:tcPr>
          <w:p w:rsidR="00CA1677" w:rsidRDefault="00EE6CB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A16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1677" w:rsidRDefault="00EE6C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1677" w:rsidRDefault="00EE6CB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1677" w:rsidRDefault="00EE6C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1677" w:rsidRDefault="00EE6C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A16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13D2">
              <w:rPr>
                <w:sz w:val="20"/>
                <w:szCs w:val="20"/>
              </w:rPr>
              <w:t>-137605</w:t>
            </w:r>
          </w:p>
          <w:p w:rsidR="00CA1677" w:rsidRDefault="00EE6CB4">
            <w:pPr>
              <w:pStyle w:val="af1"/>
            </w:pPr>
            <w:r w:rsidRPr="000313D2">
              <w:rPr>
                <w:sz w:val="20"/>
                <w:szCs w:val="20"/>
              </w:rPr>
              <w:lastRenderedPageBreak/>
              <w:t>ОБЩЕСТВО С ОГРАНИЧЕННОЙ ОТВЕТСТВЕННОСТЬЮ "СНАБЖЕНИЕ"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CA1677" w:rsidRDefault="00CA16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1677" w:rsidRDefault="00EE6C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6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313D2">
              <w:rPr>
                <w:sz w:val="20"/>
                <w:szCs w:val="20"/>
              </w:rPr>
              <w:t>-137605</w:t>
            </w:r>
          </w:p>
          <w:p w:rsidR="00CA1677" w:rsidRDefault="00EE6CB4">
            <w:pPr>
              <w:pStyle w:val="af1"/>
            </w:pPr>
            <w:r w:rsidRPr="000313D2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1677" w:rsidRDefault="00CA16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1677" w:rsidRDefault="00EE6C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6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313D2">
              <w:rPr>
                <w:sz w:val="20"/>
                <w:szCs w:val="20"/>
              </w:rPr>
              <w:t>-137605</w:t>
            </w:r>
          </w:p>
          <w:p w:rsidR="00CA1677" w:rsidRDefault="00EE6CB4">
            <w:pPr>
              <w:pStyle w:val="af1"/>
            </w:pPr>
            <w:r w:rsidRPr="000313D2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1677" w:rsidRDefault="00CA16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1677" w:rsidRDefault="00EE6C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6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13D2">
              <w:rPr>
                <w:sz w:val="20"/>
                <w:szCs w:val="20"/>
              </w:rPr>
              <w:t>-138171</w:t>
            </w:r>
          </w:p>
          <w:p w:rsidR="00CA1677" w:rsidRDefault="00EE6CB4">
            <w:pPr>
              <w:pStyle w:val="af1"/>
            </w:pPr>
            <w:r w:rsidRPr="000313D2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1677" w:rsidRDefault="00CA16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1677" w:rsidRDefault="00EE6C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6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13D2">
              <w:rPr>
                <w:sz w:val="20"/>
                <w:szCs w:val="20"/>
              </w:rPr>
              <w:t>-138171</w:t>
            </w:r>
          </w:p>
          <w:p w:rsidR="00CA1677" w:rsidRDefault="00EE6CB4">
            <w:pPr>
              <w:pStyle w:val="af1"/>
            </w:pPr>
            <w:r w:rsidRPr="000313D2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1677" w:rsidRDefault="00CA16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1677" w:rsidRDefault="00EE6C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6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13D2">
              <w:rPr>
                <w:sz w:val="20"/>
                <w:szCs w:val="20"/>
              </w:rPr>
              <w:t>-138171</w:t>
            </w:r>
          </w:p>
          <w:p w:rsidR="00CA1677" w:rsidRDefault="00EE6CB4">
            <w:pPr>
              <w:pStyle w:val="af1"/>
            </w:pPr>
            <w:r w:rsidRPr="000313D2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1677" w:rsidRDefault="00CA16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1677" w:rsidRDefault="00EE6C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6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EA-137350</w:t>
            </w:r>
          </w:p>
          <w:p w:rsidR="00CA1677" w:rsidRDefault="00EE6CB4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1677" w:rsidRDefault="00CA16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1677" w:rsidRDefault="00EE6C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6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EA-137350</w:t>
            </w:r>
          </w:p>
          <w:p w:rsidR="00CA1677" w:rsidRDefault="00EE6CB4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1677" w:rsidRDefault="00CA16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1677" w:rsidRDefault="00EE6C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16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EA-137350</w:t>
            </w:r>
          </w:p>
          <w:p w:rsidR="00CA1677" w:rsidRDefault="00EE6CB4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1677" w:rsidRDefault="00CA16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1677" w:rsidRDefault="00EE6C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677" w:rsidRDefault="00EE6C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A1677" w:rsidRDefault="00CA1677">
      <w:pPr>
        <w:rPr>
          <w:sz w:val="20"/>
          <w:szCs w:val="20"/>
        </w:rPr>
      </w:pPr>
    </w:p>
    <w:p w:rsidR="00CA1677" w:rsidRDefault="00CA1677">
      <w:pPr>
        <w:jc w:val="both"/>
        <w:rPr>
          <w:rFonts w:eastAsia="Times New Roman"/>
          <w:sz w:val="20"/>
          <w:szCs w:val="20"/>
          <w:lang w:val="en-US"/>
        </w:rPr>
      </w:pPr>
    </w:p>
    <w:p w:rsidR="00CA1677" w:rsidRDefault="00EE6CB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"СНАБЖЕНИЕ", предложивший цену контракта 132 387,31 руб.</w:t>
      </w:r>
    </w:p>
    <w:p w:rsidR="00CA1677" w:rsidRDefault="00CA1677">
      <w:pPr>
        <w:jc w:val="both"/>
        <w:rPr>
          <w:rFonts w:eastAsia="Times New Roman"/>
          <w:sz w:val="20"/>
          <w:szCs w:val="20"/>
        </w:rPr>
      </w:pPr>
    </w:p>
    <w:p w:rsidR="00CA1677" w:rsidRDefault="00EE6CB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</w:t>
      </w:r>
      <w:r>
        <w:rPr>
          <w:rFonts w:eastAsia="Times New Roman"/>
          <w:sz w:val="20"/>
          <w:szCs w:val="20"/>
        </w:rPr>
        <w:t xml:space="preserve">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"СНАБЖЕНИЕ", кото</w:t>
      </w:r>
      <w:r>
        <w:rPr>
          <w:rFonts w:eastAsia="Times New Roman"/>
          <w:sz w:val="20"/>
          <w:szCs w:val="20"/>
        </w:rPr>
        <w:t>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A1677" w:rsidRDefault="00CA1677">
      <w:pPr>
        <w:jc w:val="both"/>
        <w:rPr>
          <w:rFonts w:eastAsia="Times New Roman"/>
          <w:sz w:val="20"/>
          <w:szCs w:val="20"/>
        </w:rPr>
      </w:pPr>
    </w:p>
    <w:p w:rsidR="00CA1677" w:rsidRDefault="00EE6CB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A1677" w:rsidRDefault="00CA1677">
      <w:pPr>
        <w:jc w:val="both"/>
        <w:rPr>
          <w:rFonts w:eastAsia="Times New Roman"/>
          <w:sz w:val="20"/>
          <w:szCs w:val="20"/>
        </w:rPr>
      </w:pPr>
    </w:p>
    <w:p w:rsidR="00CA1677" w:rsidRDefault="00EE6CB4">
      <w:r>
        <w:rPr>
          <w:rFonts w:eastAsia="Times New Roman"/>
          <w:sz w:val="20"/>
          <w:szCs w:val="20"/>
        </w:rPr>
        <w:t>Подписи</w:t>
      </w:r>
    </w:p>
    <w:p w:rsidR="00CA1677" w:rsidRDefault="00CA167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A1677">
        <w:tc>
          <w:tcPr>
            <w:tcW w:w="3307" w:type="dxa"/>
            <w:shd w:val="clear" w:color="auto" w:fill="auto"/>
            <w:vAlign w:val="bottom"/>
          </w:tcPr>
          <w:p w:rsidR="00CA1677" w:rsidRDefault="00EE6C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1677" w:rsidRDefault="00CA16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1677" w:rsidRDefault="00EE6C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A1677">
        <w:tc>
          <w:tcPr>
            <w:tcW w:w="3307" w:type="dxa"/>
            <w:shd w:val="clear" w:color="auto" w:fill="auto"/>
            <w:vAlign w:val="bottom"/>
          </w:tcPr>
          <w:p w:rsidR="00CA1677" w:rsidRDefault="00EE6C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1677" w:rsidRDefault="00CA16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1677" w:rsidRDefault="00EE6C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</w:tr>
      <w:tr w:rsidR="00CA1677">
        <w:tc>
          <w:tcPr>
            <w:tcW w:w="3307" w:type="dxa"/>
            <w:shd w:val="clear" w:color="auto" w:fill="auto"/>
            <w:vAlign w:val="bottom"/>
          </w:tcPr>
          <w:p w:rsidR="00CA1677" w:rsidRDefault="00EE6C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A1677" w:rsidRDefault="00CA16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1677" w:rsidRDefault="00EE6C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EE6CB4" w:rsidRDefault="00EE6CB4"/>
    <w:sectPr w:rsidR="00EE6CB4" w:rsidSect="00CA167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A1677"/>
    <w:rsid w:val="000313D2"/>
    <w:rsid w:val="00CA1677"/>
    <w:rsid w:val="00EE6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67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A167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A1677"/>
    <w:pPr>
      <w:spacing w:after="140" w:line="288" w:lineRule="auto"/>
    </w:pPr>
  </w:style>
  <w:style w:type="paragraph" w:styleId="a9">
    <w:name w:val="List"/>
    <w:basedOn w:val="a8"/>
    <w:rsid w:val="00CA1677"/>
    <w:rPr>
      <w:rFonts w:cs="Noto Sans Devanagari"/>
    </w:rPr>
  </w:style>
  <w:style w:type="paragraph" w:customStyle="1" w:styleId="Caption">
    <w:name w:val="Caption"/>
    <w:basedOn w:val="a"/>
    <w:qFormat/>
    <w:rsid w:val="00CA1677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A167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A167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A167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A1677"/>
    <w:pPr>
      <w:spacing w:beforeAutospacing="1" w:afterAutospacing="1"/>
    </w:pPr>
  </w:style>
  <w:style w:type="paragraph" w:customStyle="1" w:styleId="th">
    <w:name w:val="th"/>
    <w:basedOn w:val="a"/>
    <w:qFormat/>
    <w:rsid w:val="00CA167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A167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A167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A1677"/>
    <w:pPr>
      <w:spacing w:beforeAutospacing="1" w:after="200"/>
    </w:pPr>
  </w:style>
  <w:style w:type="paragraph" w:customStyle="1" w:styleId="usual2">
    <w:name w:val="usual2"/>
    <w:basedOn w:val="a"/>
    <w:qFormat/>
    <w:rsid w:val="00CA167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A167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A1677"/>
    <w:pPr>
      <w:spacing w:beforeAutospacing="1" w:afterAutospacing="1"/>
    </w:pPr>
  </w:style>
  <w:style w:type="paragraph" w:customStyle="1" w:styleId="requests">
    <w:name w:val="requests"/>
    <w:basedOn w:val="a"/>
    <w:qFormat/>
    <w:rsid w:val="00CA167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A167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A1677"/>
  </w:style>
  <w:style w:type="paragraph" w:customStyle="1" w:styleId="af2">
    <w:name w:val="Заголовок таблицы"/>
    <w:basedOn w:val="af1"/>
    <w:qFormat/>
    <w:rsid w:val="00CA1677"/>
  </w:style>
  <w:style w:type="paragraph" w:customStyle="1" w:styleId="DocumentMap">
    <w:name w:val="DocumentMap"/>
    <w:qFormat/>
    <w:rsid w:val="00CA1677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654</Words>
  <Characters>3731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2021-12-18T16:32:00Z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