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BED" w:rsidRDefault="00166DB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61BED" w:rsidRPr="006F0052" w:rsidRDefault="00166DBB">
      <w:pPr>
        <w:ind w:firstLine="567"/>
        <w:jc w:val="center"/>
      </w:pPr>
      <w:r w:rsidRPr="006F0052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бактериологической лаборатории на 2022 год." </w:t>
      </w:r>
    </w:p>
    <w:p w:rsidR="00961BED" w:rsidRPr="006F0052" w:rsidRDefault="00166DBB">
      <w:pPr>
        <w:ind w:firstLine="567"/>
        <w:jc w:val="center"/>
        <w:rPr>
          <w:rFonts w:eastAsia="Times New Roman"/>
          <w:b/>
          <w:bCs/>
        </w:rPr>
      </w:pPr>
      <w:r w:rsidRPr="006F00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0052">
        <w:rPr>
          <w:rFonts w:eastAsia="Times New Roman"/>
          <w:b/>
          <w:bCs/>
          <w:sz w:val="20"/>
          <w:szCs w:val="20"/>
        </w:rPr>
        <w:t xml:space="preserve"> 0318300163421000713) </w:t>
      </w:r>
    </w:p>
    <w:p w:rsidR="00961BED" w:rsidRPr="006F0052" w:rsidRDefault="00961BED">
      <w:pPr>
        <w:ind w:firstLine="567"/>
        <w:jc w:val="center"/>
        <w:rPr>
          <w:sz w:val="20"/>
          <w:szCs w:val="20"/>
        </w:rPr>
      </w:pPr>
    </w:p>
    <w:p w:rsidR="00961BED" w:rsidRPr="006F0052" w:rsidRDefault="00166DBB">
      <w:pPr>
        <w:ind w:firstLine="567"/>
        <w:jc w:val="right"/>
      </w:pPr>
      <w:r w:rsidRPr="006F0052">
        <w:rPr>
          <w:rFonts w:eastAsia="Times New Roman"/>
          <w:sz w:val="20"/>
          <w:szCs w:val="20"/>
        </w:rPr>
        <w:t>20.12.21 08:45:23 (</w:t>
      </w:r>
      <w:r>
        <w:rPr>
          <w:rFonts w:eastAsia="Times New Roman"/>
          <w:sz w:val="20"/>
          <w:szCs w:val="20"/>
          <w:lang w:val="en-US"/>
        </w:rPr>
        <w:t>MSK</w:t>
      </w:r>
      <w:r w:rsidRPr="006F0052">
        <w:rPr>
          <w:rFonts w:eastAsia="Times New Roman"/>
          <w:sz w:val="20"/>
          <w:szCs w:val="20"/>
        </w:rPr>
        <w:t>+00:00)</w:t>
      </w:r>
    </w:p>
    <w:p w:rsidR="00961BED" w:rsidRPr="006F0052" w:rsidRDefault="00961BED">
      <w:pPr>
        <w:ind w:firstLine="567"/>
        <w:rPr>
          <w:rFonts w:eastAsia="Times New Roman"/>
          <w:sz w:val="20"/>
          <w:szCs w:val="20"/>
        </w:rPr>
      </w:pPr>
    </w:p>
    <w:p w:rsidR="00961BED" w:rsidRDefault="00166DB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961BED" w:rsidRDefault="00961BED">
      <w:pPr>
        <w:rPr>
          <w:rFonts w:eastAsia="Times New Roman"/>
          <w:sz w:val="20"/>
          <w:szCs w:val="20"/>
        </w:rPr>
      </w:pPr>
    </w:p>
    <w:p w:rsidR="00961BED" w:rsidRPr="006F0052" w:rsidRDefault="00166DBB">
      <w:r>
        <w:rPr>
          <w:rFonts w:eastAsia="Times New Roman"/>
          <w:sz w:val="20"/>
          <w:szCs w:val="20"/>
        </w:rPr>
        <w:t>Организатор</w:t>
      </w:r>
      <w:r w:rsidRPr="006F0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005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6F0052">
        <w:rPr>
          <w:rFonts w:eastAsia="Times New Roman"/>
          <w:sz w:val="20"/>
          <w:szCs w:val="20"/>
        </w:rPr>
        <w:t>АРСКОГО КРАЯ</w:t>
      </w:r>
    </w:p>
    <w:p w:rsidR="00961BED" w:rsidRPr="006F0052" w:rsidRDefault="00961BED">
      <w:pPr>
        <w:rPr>
          <w:rFonts w:eastAsia="Times New Roman"/>
          <w:sz w:val="20"/>
          <w:szCs w:val="20"/>
        </w:rPr>
      </w:pPr>
    </w:p>
    <w:p w:rsidR="00961BED" w:rsidRDefault="00166DBB">
      <w:r w:rsidRPr="006F005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961BED" w:rsidRPr="006F0052" w:rsidRDefault="00961BED">
      <w:pPr>
        <w:rPr>
          <w:rFonts w:eastAsia="Times New Roman"/>
          <w:sz w:val="20"/>
          <w:szCs w:val="20"/>
        </w:rPr>
      </w:pPr>
    </w:p>
    <w:p w:rsidR="00961BED" w:rsidRPr="006F0052" w:rsidRDefault="00166DBB">
      <w:r>
        <w:rPr>
          <w:rFonts w:eastAsia="Times New Roman"/>
          <w:sz w:val="20"/>
          <w:szCs w:val="20"/>
        </w:rPr>
        <w:t>Наименование</w:t>
      </w:r>
      <w:r w:rsidRPr="006F00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0052">
        <w:rPr>
          <w:rFonts w:eastAsia="Times New Roman"/>
          <w:sz w:val="20"/>
          <w:szCs w:val="20"/>
        </w:rPr>
        <w:t>: Поставка расходно</w:t>
      </w:r>
      <w:r w:rsidRPr="006F0052">
        <w:rPr>
          <w:rFonts w:eastAsia="Times New Roman"/>
          <w:sz w:val="20"/>
          <w:szCs w:val="20"/>
        </w:rPr>
        <w:t xml:space="preserve">го материала для бактериологической лаборатории на 2022 год. </w:t>
      </w:r>
    </w:p>
    <w:p w:rsidR="00961BED" w:rsidRPr="006F0052" w:rsidRDefault="00961BED">
      <w:pPr>
        <w:rPr>
          <w:rFonts w:eastAsia="Times New Roman"/>
          <w:sz w:val="20"/>
          <w:szCs w:val="20"/>
        </w:rPr>
      </w:pPr>
    </w:p>
    <w:p w:rsidR="00961BED" w:rsidRPr="006F0052" w:rsidRDefault="00166D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213232800558923280100100042510000244</w:t>
      </w:r>
    </w:p>
    <w:p w:rsidR="00961BED" w:rsidRDefault="00961BED"/>
    <w:p w:rsidR="00961BED" w:rsidRDefault="00166D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488 754,69 руб.</w:t>
      </w:r>
    </w:p>
    <w:p w:rsidR="00961BED" w:rsidRDefault="00961BED">
      <w:pPr>
        <w:rPr>
          <w:rFonts w:eastAsia="Times New Roman"/>
          <w:sz w:val="20"/>
          <w:szCs w:val="20"/>
        </w:rPr>
      </w:pPr>
    </w:p>
    <w:p w:rsidR="00961BED" w:rsidRDefault="00166DB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61BED">
        <w:tc>
          <w:tcPr>
            <w:tcW w:w="3400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BED">
        <w:tc>
          <w:tcPr>
            <w:tcW w:w="3400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61BED">
        <w:tc>
          <w:tcPr>
            <w:tcW w:w="3400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BED">
        <w:tc>
          <w:tcPr>
            <w:tcW w:w="3400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1BED">
        <w:tc>
          <w:tcPr>
            <w:tcW w:w="3400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61BED" w:rsidRDefault="00166DB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1BED" w:rsidRDefault="00961BED">
      <w:pPr>
        <w:rPr>
          <w:rFonts w:eastAsia="Times New Roman"/>
          <w:sz w:val="20"/>
          <w:szCs w:val="20"/>
        </w:rPr>
      </w:pPr>
    </w:p>
    <w:p w:rsidR="00961BED" w:rsidRDefault="00166D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1BED" w:rsidRDefault="00961BED">
      <w:pPr>
        <w:rPr>
          <w:rFonts w:eastAsia="Times New Roman"/>
          <w:sz w:val="20"/>
          <w:szCs w:val="20"/>
        </w:rPr>
      </w:pPr>
    </w:p>
    <w:p w:rsidR="00961BED" w:rsidRDefault="00166DBB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961BED" w:rsidRDefault="00961BED">
      <w:pPr>
        <w:rPr>
          <w:rFonts w:eastAsia="Times New Roman"/>
        </w:rPr>
      </w:pPr>
    </w:p>
    <w:p w:rsidR="00961BED" w:rsidRDefault="00961BE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961BED">
        <w:tc>
          <w:tcPr>
            <w:tcW w:w="9924" w:type="dxa"/>
            <w:gridSpan w:val="4"/>
            <w:shd w:val="clear" w:color="auto" w:fill="auto"/>
          </w:tcPr>
          <w:p w:rsidR="00961BED" w:rsidRDefault="00166DB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1BE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61BE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r>
              <w:rPr>
                <w:sz w:val="20"/>
                <w:szCs w:val="20"/>
                <w:lang w:val="en-US"/>
              </w:rPr>
              <w:t>EA</w:t>
            </w:r>
            <w:r w:rsidRPr="006F0052">
              <w:rPr>
                <w:sz w:val="20"/>
                <w:szCs w:val="20"/>
              </w:rPr>
              <w:t>-138519</w:t>
            </w:r>
          </w:p>
          <w:p w:rsidR="00961BED" w:rsidRDefault="00166DBB">
            <w:r w:rsidRPr="006F005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BED" w:rsidRDefault="00961B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BED" w:rsidRDefault="00166D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1B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r>
              <w:rPr>
                <w:sz w:val="20"/>
                <w:szCs w:val="20"/>
                <w:lang w:val="en-US"/>
              </w:rPr>
              <w:t>EA</w:t>
            </w:r>
            <w:r w:rsidRPr="006F0052">
              <w:rPr>
                <w:sz w:val="20"/>
                <w:szCs w:val="20"/>
              </w:rPr>
              <w:t>-138519</w:t>
            </w:r>
          </w:p>
          <w:p w:rsidR="00961BED" w:rsidRDefault="00166DBB">
            <w:r w:rsidRPr="006F005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BED" w:rsidRDefault="00961B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BED" w:rsidRDefault="00166D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1B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r>
              <w:rPr>
                <w:sz w:val="20"/>
                <w:szCs w:val="20"/>
                <w:lang w:val="en-US"/>
              </w:rPr>
              <w:t>EA</w:t>
            </w:r>
            <w:r w:rsidRPr="006F0052">
              <w:rPr>
                <w:sz w:val="20"/>
                <w:szCs w:val="20"/>
              </w:rPr>
              <w:t>-138519</w:t>
            </w:r>
          </w:p>
          <w:p w:rsidR="00961BED" w:rsidRDefault="00166DBB">
            <w:r w:rsidRPr="006F005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BED" w:rsidRDefault="00961B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BED" w:rsidRDefault="00166D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61BE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r>
              <w:rPr>
                <w:sz w:val="20"/>
                <w:szCs w:val="20"/>
                <w:lang w:val="en-US"/>
              </w:rPr>
              <w:t>EA</w:t>
            </w:r>
            <w:r w:rsidRPr="006F0052">
              <w:rPr>
                <w:sz w:val="20"/>
                <w:szCs w:val="20"/>
              </w:rPr>
              <w:t>-138519</w:t>
            </w:r>
          </w:p>
          <w:p w:rsidR="00961BED" w:rsidRDefault="00166DBB">
            <w:r w:rsidRPr="006F0052">
              <w:rPr>
                <w:sz w:val="20"/>
                <w:szCs w:val="20"/>
              </w:rPr>
              <w:t>ОБЩЕСТВО С ОГРАНИЧЕННОЙ ОТВЕТСТВЕННОСТЬЮ "БИОФОРТА" / 2310168832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61BED" w:rsidRDefault="00961BE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1BED" w:rsidRDefault="00166DB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61BED" w:rsidRDefault="00166D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61BED" w:rsidRDefault="00961BED"/>
    <w:p w:rsidR="00961BED" w:rsidRDefault="00961BED">
      <w:pPr>
        <w:jc w:val="both"/>
        <w:rPr>
          <w:sz w:val="20"/>
          <w:szCs w:val="20"/>
          <w:lang w:val="en-US"/>
        </w:rPr>
      </w:pPr>
    </w:p>
    <w:p w:rsidR="00961BED" w:rsidRDefault="00166DBB">
      <w:pPr>
        <w:jc w:val="both"/>
      </w:pPr>
      <w:bookmarkStart w:id="1" w:name="__DdeLink__136_4014115248"/>
      <w:bookmarkEnd w:id="1"/>
      <w:r w:rsidRPr="006F005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6F0052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"БИОФОРТА".</w:t>
      </w:r>
    </w:p>
    <w:p w:rsidR="00961BED" w:rsidRDefault="00961BED">
      <w:pPr>
        <w:jc w:val="both"/>
        <w:rPr>
          <w:sz w:val="20"/>
          <w:szCs w:val="20"/>
        </w:rPr>
      </w:pPr>
    </w:p>
    <w:p w:rsidR="00961BED" w:rsidRDefault="00166DBB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61BED" w:rsidRDefault="00961BED">
      <w:pPr>
        <w:jc w:val="both"/>
        <w:rPr>
          <w:sz w:val="20"/>
          <w:szCs w:val="20"/>
        </w:rPr>
      </w:pPr>
    </w:p>
    <w:p w:rsidR="00961BED" w:rsidRDefault="00166DB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 xml:space="preserve"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961BED" w:rsidRDefault="00961BED">
      <w:pPr>
        <w:jc w:val="both"/>
        <w:rPr>
          <w:rFonts w:eastAsia="Times New Roman"/>
          <w:sz w:val="20"/>
          <w:szCs w:val="20"/>
        </w:rPr>
      </w:pPr>
    </w:p>
    <w:p w:rsidR="00961BED" w:rsidRDefault="00166DBB">
      <w:pPr>
        <w:jc w:val="both"/>
      </w:pPr>
      <w:r w:rsidRPr="006F00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961BED" w:rsidRDefault="00961BED">
      <w:pPr>
        <w:jc w:val="both"/>
        <w:rPr>
          <w:rFonts w:eastAsia="Times New Roman"/>
          <w:sz w:val="20"/>
          <w:szCs w:val="20"/>
        </w:rPr>
      </w:pPr>
    </w:p>
    <w:p w:rsidR="00961BED" w:rsidRDefault="00166DBB">
      <w:r>
        <w:rPr>
          <w:rFonts w:eastAsia="Times New Roman"/>
          <w:sz w:val="20"/>
          <w:szCs w:val="20"/>
        </w:rPr>
        <w:t>Подписи</w:t>
      </w:r>
    </w:p>
    <w:p w:rsidR="00961BED" w:rsidRDefault="00961BE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61BED">
        <w:tc>
          <w:tcPr>
            <w:tcW w:w="3307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BED" w:rsidRDefault="00961B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1BED">
        <w:tc>
          <w:tcPr>
            <w:tcW w:w="3307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BED" w:rsidRDefault="00961B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61BED">
        <w:tc>
          <w:tcPr>
            <w:tcW w:w="3307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BED" w:rsidRDefault="00961B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961BED">
        <w:tc>
          <w:tcPr>
            <w:tcW w:w="3307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61BED" w:rsidRDefault="00961BE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61BED" w:rsidRDefault="00166D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66DBB" w:rsidRDefault="00166DBB"/>
    <w:sectPr w:rsidR="00166DB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BED"/>
    <w:rsid w:val="00166DBB"/>
    <w:rsid w:val="006F0052"/>
    <w:rsid w:val="0096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99A7D2-9162-4A12-A53F-0EA22FDD1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2021-12-20T05:45:00Z</cp:lastPrinted>
  <dcterms:created xsi:type="dcterms:W3CDTF">2021-12-20T05:45:00Z</dcterms:created>
  <dcterms:modified xsi:type="dcterms:W3CDTF">2021-12-20T05:45:00Z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