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4C" w:rsidRDefault="003439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39C8" w:rsidRDefault="003439C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proofErr w:type="gramStart"/>
      <w:r w:rsidRPr="003439C8">
        <w:rPr>
          <w:rFonts w:eastAsia="Times New Roman"/>
          <w:b/>
          <w:bCs/>
          <w:sz w:val="20"/>
          <w:szCs w:val="20"/>
        </w:rPr>
        <w:t>"</w:t>
      </w:r>
      <w:r w:rsidRPr="003439C8">
        <w:rPr>
          <w:rFonts w:eastAsia="Times New Roman"/>
          <w:b/>
          <w:bCs/>
          <w:sz w:val="20"/>
          <w:szCs w:val="20"/>
        </w:rPr>
        <w:t xml:space="preserve">Поставка медицинских изделий (комплектующих для </w:t>
      </w:r>
      <w:proofErr w:type="spellStart"/>
      <w:r w:rsidRPr="003439C8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3439C8">
        <w:rPr>
          <w:rFonts w:eastAsia="Times New Roman"/>
          <w:b/>
          <w:bCs/>
          <w:sz w:val="20"/>
          <w:szCs w:val="20"/>
        </w:rPr>
        <w:t xml:space="preserve"> коленного и тазобедренного суставов) для операционного блока №1 </w:t>
      </w:r>
      <w:proofErr w:type="gramEnd"/>
    </w:p>
    <w:p w:rsidR="003F5D4C" w:rsidRPr="003439C8" w:rsidRDefault="003439C8">
      <w:pPr>
        <w:ind w:firstLine="567"/>
        <w:jc w:val="center"/>
      </w:pPr>
      <w:r w:rsidRPr="003439C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3F5D4C" w:rsidRPr="003439C8" w:rsidRDefault="003439C8">
      <w:pPr>
        <w:ind w:firstLine="567"/>
        <w:jc w:val="center"/>
        <w:rPr>
          <w:rFonts w:eastAsia="Times New Roman"/>
          <w:b/>
          <w:bCs/>
        </w:rPr>
      </w:pPr>
      <w:r w:rsidRPr="003439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39C8">
        <w:rPr>
          <w:rFonts w:eastAsia="Times New Roman"/>
          <w:b/>
          <w:bCs/>
          <w:sz w:val="20"/>
          <w:szCs w:val="20"/>
        </w:rPr>
        <w:t xml:space="preserve"> 0372200047721000677) </w:t>
      </w:r>
    </w:p>
    <w:p w:rsidR="003F5D4C" w:rsidRPr="003439C8" w:rsidRDefault="003F5D4C">
      <w:pPr>
        <w:ind w:firstLine="567"/>
        <w:jc w:val="center"/>
        <w:rPr>
          <w:sz w:val="20"/>
          <w:szCs w:val="20"/>
        </w:rPr>
      </w:pPr>
    </w:p>
    <w:p w:rsidR="003F5D4C" w:rsidRDefault="003439C8">
      <w:pPr>
        <w:ind w:firstLine="567"/>
        <w:jc w:val="right"/>
      </w:pPr>
      <w:r w:rsidRPr="003439C8">
        <w:rPr>
          <w:rFonts w:eastAsia="Times New Roman"/>
          <w:sz w:val="20"/>
          <w:szCs w:val="20"/>
        </w:rPr>
        <w:t>21.12.21 11:53:00 (</w:t>
      </w:r>
      <w:r>
        <w:rPr>
          <w:rFonts w:eastAsia="Times New Roman"/>
          <w:sz w:val="20"/>
          <w:szCs w:val="20"/>
          <w:lang w:val="en-US"/>
        </w:rPr>
        <w:t>MSK</w:t>
      </w:r>
      <w:r w:rsidRPr="003439C8">
        <w:rPr>
          <w:rFonts w:eastAsia="Times New Roman"/>
          <w:sz w:val="20"/>
          <w:szCs w:val="20"/>
        </w:rPr>
        <w:t>+00:00)</w:t>
      </w:r>
    </w:p>
    <w:p w:rsidR="003F5D4C" w:rsidRPr="003439C8" w:rsidRDefault="003F5D4C">
      <w:pPr>
        <w:ind w:firstLine="567"/>
        <w:rPr>
          <w:rFonts w:eastAsia="Times New Roman"/>
          <w:sz w:val="20"/>
          <w:szCs w:val="20"/>
        </w:rPr>
      </w:pPr>
    </w:p>
    <w:p w:rsidR="003F5D4C" w:rsidRDefault="003439C8">
      <w:r>
        <w:rPr>
          <w:rFonts w:eastAsia="Times New Roman"/>
          <w:sz w:val="20"/>
          <w:szCs w:val="20"/>
        </w:rPr>
        <w:t>Органи</w:t>
      </w:r>
      <w:r>
        <w:rPr>
          <w:rFonts w:eastAsia="Times New Roman"/>
          <w:sz w:val="20"/>
          <w:szCs w:val="20"/>
        </w:rPr>
        <w:t>затор</w:t>
      </w:r>
      <w:r w:rsidRPr="003439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39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F5D4C" w:rsidRPr="003439C8" w:rsidRDefault="003F5D4C">
      <w:pPr>
        <w:rPr>
          <w:rFonts w:eastAsia="Times New Roman"/>
          <w:sz w:val="20"/>
          <w:szCs w:val="20"/>
        </w:rPr>
      </w:pPr>
    </w:p>
    <w:p w:rsidR="003F5D4C" w:rsidRDefault="003439C8">
      <w:r>
        <w:rPr>
          <w:rFonts w:eastAsia="Times New Roman"/>
          <w:sz w:val="20"/>
          <w:szCs w:val="20"/>
        </w:rPr>
        <w:t>Заказчик</w:t>
      </w:r>
      <w:r w:rsidRPr="003439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</w:t>
      </w:r>
      <w:r w:rsidRPr="003439C8">
        <w:rPr>
          <w:rFonts w:eastAsia="Times New Roman"/>
          <w:sz w:val="20"/>
          <w:szCs w:val="20"/>
        </w:rPr>
        <w:t>ОНА"</w:t>
      </w:r>
    </w:p>
    <w:p w:rsidR="003F5D4C" w:rsidRPr="003439C8" w:rsidRDefault="003F5D4C">
      <w:pPr>
        <w:rPr>
          <w:rFonts w:eastAsia="Times New Roman"/>
          <w:sz w:val="20"/>
          <w:szCs w:val="20"/>
        </w:rPr>
      </w:pPr>
    </w:p>
    <w:p w:rsidR="003F5D4C" w:rsidRPr="003439C8" w:rsidRDefault="003439C8" w:rsidP="003439C8">
      <w:pPr>
        <w:jc w:val="both"/>
        <w:rPr>
          <w:b/>
        </w:rPr>
      </w:pPr>
      <w:r w:rsidRPr="003439C8">
        <w:rPr>
          <w:rFonts w:eastAsia="Times New Roman"/>
          <w:b/>
          <w:sz w:val="20"/>
          <w:szCs w:val="20"/>
        </w:rPr>
        <w:t>Наименование</w:t>
      </w:r>
      <w:r w:rsidRPr="003439C8">
        <w:rPr>
          <w:rFonts w:eastAsia="Times New Roman"/>
          <w:b/>
          <w:sz w:val="20"/>
          <w:szCs w:val="20"/>
        </w:rPr>
        <w:t xml:space="preserve"> </w:t>
      </w:r>
      <w:r w:rsidRPr="003439C8">
        <w:rPr>
          <w:rFonts w:eastAsia="Times New Roman"/>
          <w:b/>
          <w:sz w:val="20"/>
          <w:szCs w:val="20"/>
        </w:rPr>
        <w:t>закупки</w:t>
      </w:r>
      <w:r w:rsidRPr="003439C8">
        <w:rPr>
          <w:rFonts w:eastAsia="Times New Roman"/>
          <w:b/>
          <w:sz w:val="20"/>
          <w:szCs w:val="20"/>
        </w:rPr>
        <w:t xml:space="preserve">: Поставка медицинских изделий (комплектующих для </w:t>
      </w:r>
      <w:proofErr w:type="spellStart"/>
      <w:r w:rsidRPr="003439C8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3439C8">
        <w:rPr>
          <w:rFonts w:eastAsia="Times New Roman"/>
          <w:b/>
          <w:sz w:val="20"/>
          <w:szCs w:val="20"/>
        </w:rPr>
        <w:t xml:space="preserve"> коленного и тазобедренного суставов) для операционного блока №1 в СПб ГБУЗ «Городская </w:t>
      </w:r>
      <w:r>
        <w:rPr>
          <w:rFonts w:eastAsia="Times New Roman"/>
          <w:b/>
          <w:sz w:val="20"/>
          <w:szCs w:val="20"/>
        </w:rPr>
        <w:br/>
      </w:r>
      <w:r w:rsidRPr="003439C8">
        <w:rPr>
          <w:rFonts w:eastAsia="Times New Roman"/>
          <w:b/>
          <w:sz w:val="20"/>
          <w:szCs w:val="20"/>
        </w:rPr>
        <w:t>больница № 40» в 2022 году</w:t>
      </w:r>
    </w:p>
    <w:p w:rsidR="003F5D4C" w:rsidRPr="003439C8" w:rsidRDefault="003F5D4C" w:rsidP="003439C8">
      <w:pPr>
        <w:jc w:val="both"/>
        <w:rPr>
          <w:rFonts w:eastAsia="Times New Roman"/>
          <w:b/>
          <w:sz w:val="20"/>
          <w:szCs w:val="20"/>
        </w:rPr>
      </w:pPr>
    </w:p>
    <w:p w:rsidR="003F5D4C" w:rsidRPr="003439C8" w:rsidRDefault="003439C8" w:rsidP="003439C8">
      <w:pPr>
        <w:jc w:val="both"/>
        <w:rPr>
          <w:b/>
        </w:rPr>
      </w:pPr>
      <w:r w:rsidRPr="003439C8">
        <w:rPr>
          <w:rFonts w:eastAsia="Times New Roman"/>
          <w:b/>
          <w:sz w:val="20"/>
          <w:szCs w:val="20"/>
        </w:rPr>
        <w:t xml:space="preserve">Начальная (максимальная) цена контракта: 1 484 </w:t>
      </w:r>
      <w:r w:rsidRPr="003439C8">
        <w:rPr>
          <w:rFonts w:eastAsia="Times New Roman"/>
          <w:b/>
          <w:sz w:val="20"/>
          <w:szCs w:val="20"/>
        </w:rPr>
        <w:t>883,33 руб.</w:t>
      </w:r>
    </w:p>
    <w:p w:rsidR="003F5D4C" w:rsidRDefault="003F5D4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F5D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5D4C" w:rsidRPr="003439C8" w:rsidRDefault="003439C8">
            <w:pPr>
              <w:pStyle w:val="af9"/>
              <w:rPr>
                <w:sz w:val="12"/>
                <w:szCs w:val="12"/>
              </w:rPr>
            </w:pPr>
            <w:proofErr w:type="spellStart"/>
            <w:r w:rsidRPr="003439C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5D4C" w:rsidRPr="003439C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5D4C" w:rsidRPr="003439C8" w:rsidRDefault="003439C8">
                  <w:pPr>
                    <w:jc w:val="both"/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F5D4C" w:rsidRPr="003439C8" w:rsidRDefault="003439C8">
                  <w:pPr>
                    <w:jc w:val="both"/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439C8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3439C8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</w:t>
                  </w:r>
                  <w:r w:rsidRPr="003439C8">
                    <w:rPr>
                      <w:sz w:val="12"/>
                      <w:szCs w:val="12"/>
                    </w:rPr>
                    <w:t>м 1 части 1 статьи 31 Закона требования не установлены.</w:t>
                  </w:r>
                </w:p>
              </w:tc>
            </w:tr>
            <w:tr w:rsidR="003F5D4C" w:rsidRPr="003439C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F5D4C" w:rsidRPr="003439C8" w:rsidRDefault="003439C8">
                  <w:pPr>
                    <w:jc w:val="both"/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F5D4C" w:rsidRPr="003439C8" w:rsidRDefault="003439C8">
                  <w:pPr>
                    <w:jc w:val="both"/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439C8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F5D4C" w:rsidRPr="003439C8" w:rsidRDefault="003F5D4C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F5D4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5D4C" w:rsidRPr="003439C8" w:rsidRDefault="003439C8">
            <w:pPr>
              <w:pStyle w:val="af9"/>
              <w:rPr>
                <w:sz w:val="12"/>
                <w:szCs w:val="12"/>
              </w:rPr>
            </w:pPr>
            <w:proofErr w:type="spellStart"/>
            <w:r w:rsidRPr="003439C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F5D4C" w:rsidRPr="003439C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F5D4C" w:rsidRPr="003439C8" w:rsidRDefault="003439C8">
                  <w:pPr>
                    <w:jc w:val="both"/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3439C8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3F5D4C" w:rsidRPr="003439C8" w:rsidRDefault="003439C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F5D4C" w:rsidRPr="003439C8" w:rsidRDefault="003F5D4C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F5D4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F5D4C" w:rsidRPr="003439C8" w:rsidRDefault="003439C8">
            <w:pPr>
              <w:pStyle w:val="af9"/>
              <w:rPr>
                <w:sz w:val="12"/>
                <w:szCs w:val="12"/>
              </w:rPr>
            </w:pPr>
            <w:proofErr w:type="spellStart"/>
            <w:r w:rsidRPr="003439C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F5D4C" w:rsidRPr="003439C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5D4C" w:rsidRPr="003439C8" w:rsidRDefault="003F5D4C">
                  <w:pPr>
                    <w:rPr>
                      <w:sz w:val="12"/>
                      <w:szCs w:val="12"/>
                    </w:rPr>
                  </w:pPr>
                </w:p>
                <w:p w:rsidR="003F5D4C" w:rsidRPr="003439C8" w:rsidRDefault="003439C8">
                  <w:pPr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3439C8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  <w:tr w:rsidR="003F5D4C" w:rsidRPr="003439C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F5D4C" w:rsidRPr="003439C8" w:rsidRDefault="003439C8">
                  <w:pPr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F5D4C" w:rsidRPr="003439C8" w:rsidRDefault="003439C8">
                  <w:pPr>
                    <w:rPr>
                      <w:sz w:val="12"/>
                      <w:szCs w:val="12"/>
                    </w:rPr>
                  </w:pPr>
                  <w:r w:rsidRPr="003439C8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3439C8">
                    <w:rPr>
                      <w:sz w:val="12"/>
                      <w:szCs w:val="12"/>
                    </w:rPr>
                    <w:t xml:space="preserve">некоммерческими организациями (в соответствии с частью </w:t>
                  </w:r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3439C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3439C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F5D4C" w:rsidRPr="003439C8" w:rsidRDefault="003F5D4C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F5D4C" w:rsidRDefault="003F5D4C">
      <w:pPr>
        <w:rPr>
          <w:rFonts w:eastAsia="Times New Roman"/>
          <w:sz w:val="20"/>
          <w:szCs w:val="20"/>
        </w:rPr>
      </w:pPr>
    </w:p>
    <w:p w:rsidR="003F5D4C" w:rsidRDefault="003439C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F5D4C">
        <w:tc>
          <w:tcPr>
            <w:tcW w:w="4960" w:type="dxa"/>
            <w:shd w:val="clear" w:color="auto" w:fill="auto"/>
          </w:tcPr>
          <w:p w:rsidR="003F5D4C" w:rsidRDefault="003439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D4C" w:rsidRDefault="003439C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5D4C">
        <w:tc>
          <w:tcPr>
            <w:tcW w:w="4960" w:type="dxa"/>
            <w:shd w:val="clear" w:color="auto" w:fill="auto"/>
          </w:tcPr>
          <w:p w:rsidR="003F5D4C" w:rsidRDefault="003439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D4C" w:rsidRDefault="003439C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5D4C">
        <w:tc>
          <w:tcPr>
            <w:tcW w:w="4960" w:type="dxa"/>
            <w:shd w:val="clear" w:color="auto" w:fill="auto"/>
          </w:tcPr>
          <w:p w:rsidR="003F5D4C" w:rsidRDefault="00343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5D4C" w:rsidRDefault="003439C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F5D4C" w:rsidRDefault="003F5D4C">
      <w:pPr>
        <w:rPr>
          <w:rFonts w:eastAsia="Times New Roman"/>
          <w:sz w:val="20"/>
          <w:szCs w:val="20"/>
        </w:rPr>
      </w:pPr>
    </w:p>
    <w:p w:rsidR="003F5D4C" w:rsidRDefault="003439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F5D4C" w:rsidRDefault="003F5D4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F5D4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F5D4C" w:rsidRDefault="00343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5D4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5D4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EA-139066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 w:rsidRPr="003439C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3439C8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5D4C" w:rsidRDefault="003F5D4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F5D4C">
        <w:tc>
          <w:tcPr>
            <w:tcW w:w="9914" w:type="dxa"/>
            <w:gridSpan w:val="4"/>
            <w:shd w:val="clear" w:color="auto" w:fill="auto"/>
          </w:tcPr>
          <w:p w:rsidR="003F5D4C" w:rsidRDefault="003439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5D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F5D4C" w:rsidRDefault="003439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F5D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EA-139066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 w:rsidRPr="003439C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F5D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lastRenderedPageBreak/>
              <w:t>EA-139066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 w:rsidRPr="003439C8">
              <w:rPr>
                <w:sz w:val="20"/>
                <w:szCs w:val="20"/>
              </w:rPr>
              <w:t>Участник электронного аукциона и поданная им заявка СООТВЕТСТВУЕТ тре</w:t>
            </w:r>
            <w:r w:rsidRPr="003439C8"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3F5D4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EA-139066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5D4C" w:rsidRDefault="003439C8">
            <w:r w:rsidRPr="003439C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F5D4C" w:rsidRDefault="003F5D4C">
      <w:pPr>
        <w:jc w:val="both"/>
        <w:rPr>
          <w:sz w:val="20"/>
          <w:szCs w:val="20"/>
        </w:rPr>
      </w:pPr>
    </w:p>
    <w:p w:rsidR="003F5D4C" w:rsidRDefault="003439C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5D4C" w:rsidRPr="003439C8" w:rsidRDefault="003F5D4C">
      <w:pPr>
        <w:jc w:val="both"/>
        <w:rPr>
          <w:sz w:val="20"/>
          <w:szCs w:val="20"/>
        </w:rPr>
      </w:pPr>
    </w:p>
    <w:p w:rsidR="003F5D4C" w:rsidRDefault="003439C8">
      <w:pPr>
        <w:jc w:val="both"/>
      </w:pPr>
      <w:r w:rsidRPr="003439C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3439C8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3439C8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3F5D4C" w:rsidRPr="003439C8" w:rsidRDefault="003F5D4C">
      <w:pPr>
        <w:jc w:val="both"/>
        <w:rPr>
          <w:sz w:val="20"/>
          <w:szCs w:val="20"/>
        </w:rPr>
      </w:pPr>
    </w:p>
    <w:p w:rsidR="003F5D4C" w:rsidRDefault="003439C8">
      <w:pPr>
        <w:jc w:val="both"/>
      </w:pPr>
      <w:r w:rsidRPr="003439C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3439C8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439C8">
        <w:rPr>
          <w:rFonts w:eastAsia="Times New Roman"/>
          <w:b/>
          <w:sz w:val="20"/>
          <w:szCs w:val="20"/>
        </w:rPr>
        <w:t>ЛУЩИК СОФЬЯ ВЯЧЕСЛАВОВНА</w:t>
      </w:r>
      <w:bookmarkStart w:id="0" w:name="_GoBack"/>
      <w:bookmarkEnd w:id="0"/>
      <w:r w:rsidRPr="003439C8">
        <w:rPr>
          <w:rFonts w:eastAsia="Times New Roman"/>
          <w:sz w:val="20"/>
          <w:szCs w:val="20"/>
        </w:rPr>
        <w:t>.</w:t>
      </w:r>
    </w:p>
    <w:p w:rsidR="003F5D4C" w:rsidRDefault="003439C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F5D4C" w:rsidRDefault="003F5D4C">
      <w:pPr>
        <w:rPr>
          <w:rFonts w:eastAsia="Times New Roman"/>
          <w:sz w:val="20"/>
          <w:szCs w:val="20"/>
        </w:rPr>
      </w:pPr>
    </w:p>
    <w:p w:rsidR="003F5D4C" w:rsidRDefault="003439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3F5D4C" w:rsidRDefault="003F5D4C">
      <w:pPr>
        <w:rPr>
          <w:rFonts w:eastAsia="Times New Roman"/>
          <w:sz w:val="20"/>
          <w:szCs w:val="20"/>
        </w:rPr>
      </w:pPr>
    </w:p>
    <w:p w:rsidR="003F5D4C" w:rsidRDefault="003F5D4C">
      <w:pPr>
        <w:rPr>
          <w:rFonts w:eastAsia="Times New Roman"/>
          <w:sz w:val="20"/>
          <w:szCs w:val="20"/>
        </w:rPr>
      </w:pPr>
    </w:p>
    <w:p w:rsidR="003F5D4C" w:rsidRDefault="003439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F5D4C" w:rsidRDefault="003F5D4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F5D4C">
        <w:tc>
          <w:tcPr>
            <w:tcW w:w="3307" w:type="dxa"/>
            <w:shd w:val="clear" w:color="auto" w:fill="auto"/>
            <w:vAlign w:val="bottom"/>
          </w:tcPr>
          <w:p w:rsidR="003F5D4C" w:rsidRDefault="00343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5D4C" w:rsidRDefault="003F5D4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5D4C" w:rsidRDefault="003439C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F5D4C">
        <w:tc>
          <w:tcPr>
            <w:tcW w:w="3307" w:type="dxa"/>
            <w:shd w:val="clear" w:color="auto" w:fill="auto"/>
            <w:vAlign w:val="bottom"/>
          </w:tcPr>
          <w:p w:rsidR="003F5D4C" w:rsidRDefault="00343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5D4C" w:rsidRDefault="003F5D4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5D4C" w:rsidRDefault="003439C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F5D4C">
        <w:tc>
          <w:tcPr>
            <w:tcW w:w="3307" w:type="dxa"/>
            <w:shd w:val="clear" w:color="auto" w:fill="auto"/>
            <w:vAlign w:val="bottom"/>
          </w:tcPr>
          <w:p w:rsidR="003F5D4C" w:rsidRDefault="00343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F5D4C" w:rsidRDefault="003F5D4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F5D4C" w:rsidRDefault="003439C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439C8"/>
    <w:sectPr w:rsidR="00000000" w:rsidSect="003439C8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39C8">
      <w:r>
        <w:separator/>
      </w:r>
    </w:p>
  </w:endnote>
  <w:endnote w:type="continuationSeparator" w:id="0">
    <w:p w:rsidR="00000000" w:rsidRDefault="0034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D4C" w:rsidRDefault="003F5D4C">
    <w:pPr>
      <w:jc w:val="both"/>
    </w:pPr>
  </w:p>
  <w:p w:rsidR="003F5D4C" w:rsidRDefault="003F5D4C">
    <w:pPr>
      <w:pStyle w:val="afe"/>
    </w:pPr>
  </w:p>
  <w:p w:rsidR="003F5D4C" w:rsidRDefault="003F5D4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D4C" w:rsidRDefault="003F5D4C"/>
  </w:footnote>
  <w:footnote w:type="continuationSeparator" w:id="0">
    <w:p w:rsidR="003F5D4C" w:rsidRDefault="003439C8">
      <w:r>
        <w:continuationSeparator/>
      </w:r>
    </w:p>
  </w:footnote>
  <w:footnote w:id="1">
    <w:p w:rsidR="003F5D4C" w:rsidRDefault="003439C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4C"/>
    <w:rsid w:val="003439C8"/>
    <w:rsid w:val="003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ZZ7p7TATGeF67Jg5M14G68ZtZQDUD2P1NcPQOWPiHc8=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/oIZR6krpTmawvYrpdRbKOXZjhHGtrN7xIVjO5s9zYQ=</DigestValue>
    </Reference>
  </SignedInfo>
  <SignatureValue>19v3fgCE0+pJAiRzJZvwaLW6nEEUcK2RBshwxz3SN0qEnM1ZUL8CegJwgkOtwkzT
Ml4yOAWxNzbXT5N55fE+DA==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AUWAvNQZ+96Jt/JmRIHlbNCiyRg=</DigestValue>
      </Reference>
      <Reference URI="/word/endnotes.xml?ContentType=application/vnd.openxmlformats-officedocument.wordprocessingml.endnotes+xml">
        <DigestMethod Algorithm="http://www.w3.org/2000/09/xmldsig#sha1"/>
        <DigestValue>saYWJIvgfD+F4BItflCl67GOLDs=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QmRNmJGmngWgSLwK8RWzYNZubn8=</DigestValue>
      </Reference>
      <Reference URI="/word/footnotes.xml?ContentType=application/vnd.openxmlformats-officedocument.wordprocessingml.footnotes+xml">
        <DigestMethod Algorithm="http://www.w3.org/2000/09/xmldsig#sha1"/>
        <DigestValue>3JUVZhf43EeLFjbRwRCTAMVY7TA=</DigestValue>
      </Reference>
      <Reference URI="/word/settings.xml?ContentType=application/vnd.openxmlformats-officedocument.wordprocessingml.settings+xml">
        <DigestMethod Algorithm="http://www.w3.org/2000/09/xmldsig#sha1"/>
        <DigestValue>li8wGQF9R5bVPPragZGjbFoqRKk=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2021-12-21T08:57:06Z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2021-12-21T08:57:06Z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HzlqXjS38bQOA3vH98n3DA6OT4rxInr7s7glEQ8MOLg=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6BBx/N8GbX9x25KU+l8fFgy367gZt7uKMNmOc6Xc6Zc=</DigestValue>
    </Reference>
  </SignedInfo>
  <SignatureValue>UgyBkO2c/1gewsz2oMOMhvt1OSIY90I081V27zk78YDOvOm7tAZV8tJuUIHyj40E
WfLg1a7SsooGsiAQ25s6nw==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AUWAvNQZ+96Jt/JmRIHlbNCiyRg=</DigestValue>
      </Reference>
      <Reference URI="/word/endnotes.xml?ContentType=application/vnd.openxmlformats-officedocument.wordprocessingml.endnotes+xml">
        <DigestMethod Algorithm="http://www.w3.org/2000/09/xmldsig#sha1"/>
        <DigestValue>saYWJIvgfD+F4BItflCl67GOLDs=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QmRNmJGmngWgSLwK8RWzYNZubn8=</DigestValue>
      </Reference>
      <Reference URI="/word/footnotes.xml?ContentType=application/vnd.openxmlformats-officedocument.wordprocessingml.footnotes+xml">
        <DigestMethod Algorithm="http://www.w3.org/2000/09/xmldsig#sha1"/>
        <DigestValue>3JUVZhf43EeLFjbRwRCTAMVY7TA=</DigestValue>
      </Reference>
      <Reference URI="/word/settings.xml?ContentType=application/vnd.openxmlformats-officedocument.wordprocessingml.settings+xml">
        <DigestMethod Algorithm="http://www.w3.org/2000/09/xmldsig#sha1"/>
        <DigestValue>li8wGQF9R5bVPPragZGjbFoqRKk=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2021-12-21T08:57:13Z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HzXWbRL4/474KB+0+nHRa40UDz5ZBveiW/1RPpgkXJQ=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3xFmUd0zjBDxh9JEWUeJLwPi6QY03WH76egKV0vvN0Q=</DigestValue>
    </Reference>
  </SignedInfo>
  <SignatureValue>nmN0AM+EhVkjphGegQ6W6csaDqAF5MWspscelAOyDp0b5nmD16OqahmGMXrJmVCS
buVjff4zpYHqxlOp87MV3Q==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AUWAvNQZ+96Jt/JmRIHlbNCiyRg=</DigestValue>
      </Reference>
      <Reference URI="/word/endnotes.xml?ContentType=application/vnd.openxmlformats-officedocument.wordprocessingml.endnotes+xml">
        <DigestMethod Algorithm="http://www.w3.org/2000/09/xmldsig#sha1"/>
        <DigestValue>saYWJIvgfD+F4BItflCl67GOLDs=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QmRNmJGmngWgSLwK8RWzYNZubn8=</DigestValue>
      </Reference>
      <Reference URI="/word/footnotes.xml?ContentType=application/vnd.openxmlformats-officedocument.wordprocessingml.footnotes+xml">
        <DigestMethod Algorithm="http://www.w3.org/2000/09/xmldsig#sha1"/>
        <DigestValue>3JUVZhf43EeLFjbRwRCTAMVY7TA=</DigestValue>
      </Reference>
      <Reference URI="/word/settings.xml?ContentType=application/vnd.openxmlformats-officedocument.wordprocessingml.settings+xml">
        <DigestMethod Algorithm="http://www.w3.org/2000/09/xmldsig#sha1"/>
        <DigestValue>li8wGQF9R5bVPPragZGjbFoqRKk=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2021-12-21T08:57:23Z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2021-12-21T08:57:23Z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2021-12-21T08:56:00Z</cp:lastPrinted>
  <dcterms:created xsi:type="dcterms:W3CDTF">2019-08-30T06:11:00Z</dcterms:created>
  <dcterms:modified xsi:type="dcterms:W3CDTF">2021-12-21T08:57:00Z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