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857" w:rsidRDefault="00BC31C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25857" w:rsidRDefault="00BC31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 (ОСП Противотуберкулезный санаторий "Старый Крым")"</w:t>
      </w:r>
    </w:p>
    <w:p w:rsidR="00F25857" w:rsidRPr="00441097" w:rsidRDefault="00BC31C1">
      <w:pPr>
        <w:ind w:firstLine="567"/>
        <w:jc w:val="center"/>
        <w:rPr>
          <w:rFonts w:eastAsia="Times New Roman"/>
          <w:b/>
          <w:bCs/>
        </w:rPr>
      </w:pPr>
      <w:r w:rsidRPr="004410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1097">
        <w:rPr>
          <w:rFonts w:eastAsia="Times New Roman"/>
          <w:b/>
          <w:bCs/>
          <w:sz w:val="20"/>
          <w:szCs w:val="20"/>
        </w:rPr>
        <w:t xml:space="preserve"> 0375200036221000359) </w:t>
      </w:r>
    </w:p>
    <w:p w:rsidR="00F25857" w:rsidRPr="00441097" w:rsidRDefault="00F25857">
      <w:pPr>
        <w:ind w:firstLine="567"/>
        <w:jc w:val="center"/>
        <w:rPr>
          <w:sz w:val="20"/>
          <w:szCs w:val="20"/>
        </w:rPr>
      </w:pPr>
    </w:p>
    <w:p w:rsidR="00441097" w:rsidRPr="00F43E26" w:rsidRDefault="00441097" w:rsidP="00441097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F25857" w:rsidRPr="00441097" w:rsidRDefault="00F25857">
      <w:pPr>
        <w:ind w:firstLine="567"/>
        <w:rPr>
          <w:rFonts w:eastAsia="Times New Roman"/>
          <w:sz w:val="20"/>
          <w:szCs w:val="20"/>
        </w:rPr>
      </w:pPr>
    </w:p>
    <w:p w:rsidR="00F25857" w:rsidRDefault="00BC31C1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441097">
        <w:rPr>
          <w:rFonts w:eastAsia="Times New Roman"/>
          <w:sz w:val="20"/>
          <w:szCs w:val="20"/>
        </w:rPr>
        <w:t xml:space="preserve">: Российская Федерация, 297577, Крым </w:t>
      </w:r>
      <w:proofErr w:type="spellStart"/>
      <w:r w:rsidRPr="00441097">
        <w:rPr>
          <w:rFonts w:eastAsia="Times New Roman"/>
          <w:sz w:val="20"/>
          <w:szCs w:val="20"/>
        </w:rPr>
        <w:t>Респ</w:t>
      </w:r>
      <w:proofErr w:type="spellEnd"/>
      <w:r w:rsidRPr="00441097">
        <w:rPr>
          <w:rFonts w:eastAsia="Times New Roman"/>
          <w:sz w:val="20"/>
          <w:szCs w:val="20"/>
        </w:rPr>
        <w:t xml:space="preserve">, </w:t>
      </w:r>
      <w:r w:rsidRPr="00441097">
        <w:rPr>
          <w:rFonts w:eastAsia="Times New Roman"/>
          <w:sz w:val="20"/>
          <w:szCs w:val="20"/>
        </w:rPr>
        <w:t xml:space="preserve">Симферопольский район, с. </w:t>
      </w:r>
      <w:proofErr w:type="gramStart"/>
      <w:r w:rsidRPr="00441097">
        <w:rPr>
          <w:rFonts w:eastAsia="Times New Roman"/>
          <w:sz w:val="20"/>
          <w:szCs w:val="20"/>
        </w:rPr>
        <w:t>Пионерское</w:t>
      </w:r>
      <w:proofErr w:type="gramEnd"/>
      <w:r w:rsidRPr="00441097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F25857" w:rsidRDefault="00F25857">
      <w:pPr>
        <w:rPr>
          <w:rFonts w:eastAsia="Times New Roman"/>
          <w:sz w:val="20"/>
          <w:szCs w:val="20"/>
          <w:lang w:val="en-US"/>
        </w:rPr>
      </w:pPr>
    </w:p>
    <w:p w:rsidR="00F25857" w:rsidRPr="00441097" w:rsidRDefault="00BC31C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44109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F25857" w:rsidRPr="00441097" w:rsidRDefault="00F25857">
      <w:pPr>
        <w:rPr>
          <w:rFonts w:eastAsia="Times New Roman"/>
          <w:sz w:val="20"/>
          <w:szCs w:val="20"/>
        </w:rPr>
      </w:pPr>
    </w:p>
    <w:p w:rsidR="00F25857" w:rsidRPr="00441097" w:rsidRDefault="00BC31C1">
      <w:r w:rsidRPr="00441097">
        <w:rPr>
          <w:rFonts w:eastAsia="Times New Roman"/>
          <w:sz w:val="20"/>
          <w:szCs w:val="20"/>
        </w:rPr>
        <w:t>Заказчик: ГОСУДАРСТВЕННОЕ БЮДЖЕТНОЕ УЧ</w:t>
      </w:r>
      <w:r w:rsidRPr="00441097">
        <w:rPr>
          <w:rFonts w:eastAsia="Times New Roman"/>
          <w:sz w:val="20"/>
          <w:szCs w:val="20"/>
        </w:rPr>
        <w:t>РЕЖДЕНИЕ ЗДРАВООХРАНЕНИЯ РЕСПУБЛИКИ КРЫМ "КРЫМСКИЙ РЕСПУБЛИКАНСКИЙ КЛИНИЧЕСКИЙ ЦЕНТР ФТИЗИАТРИИ И ПУЛЬМОНОЛОГИИ"</w:t>
      </w:r>
    </w:p>
    <w:p w:rsidR="00F25857" w:rsidRPr="00441097" w:rsidRDefault="00F25857">
      <w:pPr>
        <w:rPr>
          <w:rFonts w:eastAsia="Times New Roman"/>
          <w:sz w:val="20"/>
          <w:szCs w:val="20"/>
        </w:rPr>
      </w:pPr>
    </w:p>
    <w:p w:rsidR="00F25857" w:rsidRPr="00441097" w:rsidRDefault="00BC31C1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441097">
        <w:rPr>
          <w:rFonts w:eastAsia="Times New Roman"/>
          <w:sz w:val="20"/>
          <w:szCs w:val="20"/>
        </w:rPr>
        <w:t xml:space="preserve">: Поставка овощей (ОСП Противотуберкулезный санаторий "Старый Крым") </w:t>
      </w:r>
    </w:p>
    <w:p w:rsidR="00F25857" w:rsidRPr="00441097" w:rsidRDefault="00F25857">
      <w:pPr>
        <w:rPr>
          <w:rFonts w:eastAsia="Times New Roman"/>
          <w:sz w:val="20"/>
          <w:szCs w:val="20"/>
        </w:rPr>
      </w:pPr>
    </w:p>
    <w:p w:rsidR="00F25857" w:rsidRDefault="00BC31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</w:t>
      </w:r>
      <w:r>
        <w:rPr>
          <w:rFonts w:eastAsia="Times New Roman"/>
          <w:sz w:val="20"/>
          <w:szCs w:val="20"/>
        </w:rPr>
        <w:t>104030010113244</w:t>
      </w:r>
    </w:p>
    <w:p w:rsidR="00F25857" w:rsidRDefault="00F25857"/>
    <w:p w:rsidR="00F25857" w:rsidRDefault="00BC31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82 664,00 руб.</w:t>
      </w:r>
    </w:p>
    <w:p w:rsidR="00F25857" w:rsidRPr="00441097" w:rsidRDefault="00F25857">
      <w:pPr>
        <w:rPr>
          <w:rFonts w:eastAsia="Times New Roman"/>
          <w:sz w:val="20"/>
          <w:szCs w:val="20"/>
        </w:rPr>
      </w:pPr>
    </w:p>
    <w:p w:rsidR="00F25857" w:rsidRDefault="00BC31C1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38.50</w:t>
      </w:r>
    </w:p>
    <w:p w:rsidR="00F25857" w:rsidRDefault="00F25857">
      <w:pPr>
        <w:rPr>
          <w:rFonts w:eastAsia="Times New Roman"/>
          <w:sz w:val="20"/>
          <w:szCs w:val="20"/>
        </w:rPr>
      </w:pPr>
    </w:p>
    <w:p w:rsidR="00F25857" w:rsidRDefault="00BC31C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25857">
        <w:tc>
          <w:tcPr>
            <w:tcW w:w="3400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857">
        <w:tc>
          <w:tcPr>
            <w:tcW w:w="3400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5857">
        <w:tc>
          <w:tcPr>
            <w:tcW w:w="3400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25857">
        <w:tc>
          <w:tcPr>
            <w:tcW w:w="3400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25857">
        <w:tc>
          <w:tcPr>
            <w:tcW w:w="3400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25857" w:rsidRDefault="00BC31C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25857" w:rsidRDefault="00F25857">
      <w:pPr>
        <w:rPr>
          <w:rFonts w:eastAsia="Times New Roman"/>
          <w:sz w:val="20"/>
          <w:szCs w:val="20"/>
        </w:rPr>
      </w:pPr>
    </w:p>
    <w:p w:rsidR="00F25857" w:rsidRDefault="00BC31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25857" w:rsidRDefault="00F25857">
      <w:pPr>
        <w:rPr>
          <w:rFonts w:eastAsia="Times New Roman"/>
          <w:sz w:val="20"/>
          <w:szCs w:val="20"/>
        </w:rPr>
      </w:pPr>
    </w:p>
    <w:p w:rsidR="00F25857" w:rsidRDefault="00BC31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25857" w:rsidRDefault="00F258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2585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25857" w:rsidRDefault="00BC31C1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F258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258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50 838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258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r w:rsidRPr="00441097">
              <w:rPr>
                <w:sz w:val="20"/>
                <w:szCs w:val="20"/>
              </w:rPr>
              <w:t xml:space="preserve">ОБЩЕСТВО С ОГРАНИЧЕННОЙ </w:t>
            </w:r>
            <w:r w:rsidRPr="00441097">
              <w:rPr>
                <w:sz w:val="20"/>
                <w:szCs w:val="20"/>
              </w:rPr>
              <w:t>ОТВЕТСТВЕННОСТЬЮ "ПРОДУКТЫ ТАВРИИ" / 9107003603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51 251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25857" w:rsidRDefault="00F25857">
      <w:pPr>
        <w:rPr>
          <w:rFonts w:eastAsia="Times New Roman"/>
        </w:rPr>
      </w:pPr>
    </w:p>
    <w:p w:rsidR="00F25857" w:rsidRDefault="00F258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F25857">
        <w:tc>
          <w:tcPr>
            <w:tcW w:w="9976" w:type="dxa"/>
            <w:gridSpan w:val="4"/>
            <w:shd w:val="clear" w:color="auto" w:fill="auto"/>
          </w:tcPr>
          <w:p w:rsidR="00F25857" w:rsidRDefault="00BC31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2585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25857" w:rsidRDefault="00BC31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58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EA-137650</w:t>
            </w:r>
          </w:p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857" w:rsidRDefault="00F258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857" w:rsidRDefault="00BC3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8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EA-137650</w:t>
            </w:r>
          </w:p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857" w:rsidRDefault="00F258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857" w:rsidRDefault="00BC3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8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EA-137650</w:t>
            </w:r>
          </w:p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857" w:rsidRDefault="00F258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857" w:rsidRDefault="00BC3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8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41097">
              <w:rPr>
                <w:sz w:val="20"/>
                <w:szCs w:val="20"/>
              </w:rPr>
              <w:t>-139230</w:t>
            </w:r>
          </w:p>
          <w:p w:rsidR="00F25857" w:rsidRDefault="00BC31C1">
            <w:pPr>
              <w:pStyle w:val="af1"/>
            </w:pPr>
            <w:r w:rsidRPr="00441097">
              <w:rPr>
                <w:sz w:val="20"/>
                <w:szCs w:val="20"/>
              </w:rPr>
              <w:lastRenderedPageBreak/>
              <w:t>ОБЩЕСТВО С ОГРАНИЧЕННОЙ ОТВЕТСТВЕННОСТЬЮ "ПРОДУКТЫ ТАВРИИ"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25857" w:rsidRDefault="00F258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857" w:rsidRDefault="00BC3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8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1097">
              <w:rPr>
                <w:sz w:val="20"/>
                <w:szCs w:val="20"/>
              </w:rPr>
              <w:t>-139230</w:t>
            </w:r>
          </w:p>
          <w:p w:rsidR="00F25857" w:rsidRDefault="00BC31C1">
            <w:pPr>
              <w:pStyle w:val="af1"/>
            </w:pPr>
            <w:r w:rsidRPr="00441097">
              <w:rPr>
                <w:sz w:val="20"/>
                <w:szCs w:val="20"/>
              </w:rPr>
              <w:t>ОБЩЕСТВО С ОГРАНИЧЕННОЙ ОТВЕТСТВЕННОСТЬЮ "ПРОДУКТЫ ТАВРИИ"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857" w:rsidRDefault="00F258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857" w:rsidRDefault="00BC3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58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41097">
              <w:rPr>
                <w:sz w:val="20"/>
                <w:szCs w:val="20"/>
              </w:rPr>
              <w:t>-139230</w:t>
            </w:r>
          </w:p>
          <w:p w:rsidR="00F25857" w:rsidRDefault="00BC31C1">
            <w:pPr>
              <w:pStyle w:val="af1"/>
            </w:pPr>
            <w:r w:rsidRPr="00441097">
              <w:rPr>
                <w:sz w:val="20"/>
                <w:szCs w:val="20"/>
              </w:rPr>
              <w:t>ОБЩЕСТВО С ОГРАНИЧЕННОЙ ОТВЕТСТВЕННОСТЬЮ "ПРОДУКТЫ ТАВРИИ"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25857" w:rsidRDefault="00F2585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5857" w:rsidRDefault="00BC31C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5857" w:rsidRDefault="00BC31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25857" w:rsidRDefault="00F25857">
      <w:pPr>
        <w:rPr>
          <w:sz w:val="20"/>
          <w:szCs w:val="20"/>
        </w:rPr>
      </w:pPr>
    </w:p>
    <w:p w:rsidR="00F25857" w:rsidRDefault="00F25857">
      <w:pPr>
        <w:jc w:val="both"/>
        <w:rPr>
          <w:rFonts w:eastAsia="Times New Roman"/>
          <w:sz w:val="20"/>
          <w:szCs w:val="20"/>
          <w:lang w:val="en-US"/>
        </w:rPr>
      </w:pPr>
    </w:p>
    <w:p w:rsidR="00F25857" w:rsidRDefault="00BC31C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ГОРБЕНКО ДЕНИС ИВАНОВИЧ, предложивший цену контракта 50 838,36 руб.</w:t>
      </w:r>
    </w:p>
    <w:p w:rsidR="00F25857" w:rsidRDefault="00F25857">
      <w:pPr>
        <w:jc w:val="both"/>
        <w:rPr>
          <w:rFonts w:eastAsia="Times New Roman"/>
          <w:sz w:val="20"/>
          <w:szCs w:val="20"/>
        </w:rPr>
      </w:pPr>
    </w:p>
    <w:p w:rsidR="00F25857" w:rsidRDefault="00BC31C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ГОРБЕНКО ДЕНИС ИВАНОВИЧ,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F25857" w:rsidRDefault="00F25857">
      <w:pPr>
        <w:jc w:val="both"/>
        <w:rPr>
          <w:rFonts w:eastAsia="Times New Roman"/>
          <w:sz w:val="20"/>
          <w:szCs w:val="20"/>
        </w:rPr>
      </w:pPr>
    </w:p>
    <w:p w:rsidR="00F25857" w:rsidRDefault="00BC31C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25857" w:rsidRDefault="00F25857">
      <w:pPr>
        <w:jc w:val="both"/>
        <w:rPr>
          <w:rFonts w:eastAsia="Times New Roman"/>
          <w:sz w:val="20"/>
          <w:szCs w:val="20"/>
        </w:rPr>
      </w:pPr>
    </w:p>
    <w:p w:rsidR="00F25857" w:rsidRDefault="00BC31C1">
      <w:r>
        <w:rPr>
          <w:rFonts w:eastAsia="Times New Roman"/>
          <w:sz w:val="20"/>
          <w:szCs w:val="20"/>
        </w:rPr>
        <w:t>Подписи</w:t>
      </w:r>
    </w:p>
    <w:p w:rsidR="00F25857" w:rsidRDefault="00F2585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25857">
        <w:tc>
          <w:tcPr>
            <w:tcW w:w="3307" w:type="dxa"/>
            <w:shd w:val="clear" w:color="auto" w:fill="auto"/>
            <w:vAlign w:val="bottom"/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857" w:rsidRDefault="00F258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857" w:rsidRDefault="00BC3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25857">
        <w:tc>
          <w:tcPr>
            <w:tcW w:w="3307" w:type="dxa"/>
            <w:shd w:val="clear" w:color="auto" w:fill="auto"/>
            <w:vAlign w:val="bottom"/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857" w:rsidRDefault="00F258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857" w:rsidRDefault="00BC3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F25857">
        <w:tc>
          <w:tcPr>
            <w:tcW w:w="3307" w:type="dxa"/>
            <w:shd w:val="clear" w:color="auto" w:fill="auto"/>
            <w:vAlign w:val="bottom"/>
          </w:tcPr>
          <w:p w:rsidR="00F25857" w:rsidRDefault="00BC31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25857" w:rsidRDefault="00F2585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25857" w:rsidRDefault="00BC31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BC31C1" w:rsidRDefault="00BC31C1"/>
    <w:sectPr w:rsidR="00BC31C1" w:rsidSect="00F258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25857"/>
    <w:rsid w:val="00441097"/>
    <w:rsid w:val="00BC31C1"/>
    <w:rsid w:val="00F2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85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2585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25857"/>
    <w:pPr>
      <w:spacing w:after="140" w:line="288" w:lineRule="auto"/>
    </w:pPr>
  </w:style>
  <w:style w:type="paragraph" w:styleId="a9">
    <w:name w:val="List"/>
    <w:basedOn w:val="a8"/>
    <w:rsid w:val="00F25857"/>
    <w:rPr>
      <w:rFonts w:cs="Noto Sans Devanagari"/>
    </w:rPr>
  </w:style>
  <w:style w:type="paragraph" w:customStyle="1" w:styleId="Caption">
    <w:name w:val="Caption"/>
    <w:basedOn w:val="a"/>
    <w:qFormat/>
    <w:rsid w:val="00F2585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2585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2585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2585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25857"/>
    <w:pPr>
      <w:spacing w:beforeAutospacing="1" w:afterAutospacing="1"/>
    </w:pPr>
  </w:style>
  <w:style w:type="paragraph" w:customStyle="1" w:styleId="th">
    <w:name w:val="th"/>
    <w:basedOn w:val="a"/>
    <w:qFormat/>
    <w:rsid w:val="00F2585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2585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2585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25857"/>
    <w:pPr>
      <w:spacing w:beforeAutospacing="1" w:after="200"/>
    </w:pPr>
  </w:style>
  <w:style w:type="paragraph" w:customStyle="1" w:styleId="usual2">
    <w:name w:val="usual2"/>
    <w:basedOn w:val="a"/>
    <w:qFormat/>
    <w:rsid w:val="00F2585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2585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25857"/>
    <w:pPr>
      <w:spacing w:beforeAutospacing="1" w:afterAutospacing="1"/>
    </w:pPr>
  </w:style>
  <w:style w:type="paragraph" w:customStyle="1" w:styleId="requests">
    <w:name w:val="requests"/>
    <w:basedOn w:val="a"/>
    <w:qFormat/>
    <w:rsid w:val="00F2585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2585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25857"/>
  </w:style>
  <w:style w:type="paragraph" w:customStyle="1" w:styleId="af2">
    <w:name w:val="Заголовок таблицы"/>
    <w:basedOn w:val="af1"/>
    <w:qFormat/>
    <w:rsid w:val="00F25857"/>
  </w:style>
  <w:style w:type="paragraph" w:customStyle="1" w:styleId="DocumentMap">
    <w:name w:val="DocumentMap"/>
    <w:qFormat/>
    <w:rsid w:val="00F2585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566</Words>
  <Characters>3232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