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4F7" w:rsidRPr="001E1E8C" w:rsidRDefault="007B53D4" w:rsidP="001E1E8C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1E1E8C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A004F7" w:rsidRPr="001E1E8C" w:rsidRDefault="007B53D4" w:rsidP="001E1E8C">
      <w:pPr>
        <w:ind w:firstLine="567"/>
        <w:jc w:val="center"/>
        <w:rPr>
          <w:sz w:val="22"/>
          <w:szCs w:val="22"/>
        </w:rPr>
      </w:pPr>
      <w:r w:rsidRPr="001E1E8C">
        <w:rPr>
          <w:rFonts w:eastAsia="Times New Roman"/>
          <w:b/>
          <w:bCs/>
          <w:sz w:val="22"/>
          <w:szCs w:val="22"/>
        </w:rPr>
        <w:t xml:space="preserve">"Поставка рабочего места оториноларинголога в 2022 году для нужд СПб ГБУЗ «Детская городская поликлиника № 44»" </w:t>
      </w:r>
    </w:p>
    <w:p w:rsidR="00A004F7" w:rsidRPr="001E1E8C" w:rsidRDefault="007B53D4" w:rsidP="001E1E8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E1E8C">
        <w:rPr>
          <w:rFonts w:eastAsia="Times New Roman"/>
          <w:b/>
          <w:bCs/>
          <w:sz w:val="22"/>
          <w:szCs w:val="22"/>
        </w:rPr>
        <w:t xml:space="preserve">(№ извещения 0172200002721000259) </w:t>
      </w:r>
    </w:p>
    <w:p w:rsidR="00A004F7" w:rsidRPr="001E1E8C" w:rsidRDefault="00A004F7" w:rsidP="001E1E8C">
      <w:pPr>
        <w:ind w:firstLine="567"/>
        <w:jc w:val="center"/>
        <w:rPr>
          <w:sz w:val="22"/>
          <w:szCs w:val="22"/>
        </w:rPr>
      </w:pPr>
    </w:p>
    <w:p w:rsidR="00A004F7" w:rsidRPr="001E1E8C" w:rsidRDefault="007B53D4" w:rsidP="001E1E8C">
      <w:pPr>
        <w:ind w:firstLine="567"/>
        <w:jc w:val="right"/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23.12.21 15:38:23 (</w:t>
      </w:r>
      <w:r w:rsidRPr="001E1E8C">
        <w:rPr>
          <w:rFonts w:eastAsia="Times New Roman"/>
          <w:sz w:val="22"/>
          <w:szCs w:val="22"/>
          <w:lang w:val="en-US"/>
        </w:rPr>
        <w:t>MSK</w:t>
      </w:r>
      <w:r w:rsidRPr="001E1E8C">
        <w:rPr>
          <w:rFonts w:eastAsia="Times New Roman"/>
          <w:sz w:val="22"/>
          <w:szCs w:val="22"/>
        </w:rPr>
        <w:t>+00:00)</w:t>
      </w:r>
    </w:p>
    <w:p w:rsidR="00A004F7" w:rsidRPr="001E1E8C" w:rsidRDefault="00A004F7" w:rsidP="001E1E8C">
      <w:pPr>
        <w:ind w:firstLine="567"/>
        <w:rPr>
          <w:rFonts w:eastAsia="Times New Roman"/>
          <w:sz w:val="22"/>
          <w:szCs w:val="22"/>
        </w:rPr>
      </w:pPr>
    </w:p>
    <w:p w:rsidR="00A004F7" w:rsidRPr="001E1E8C" w:rsidRDefault="007B53D4" w:rsidP="001E1E8C">
      <w:pPr>
        <w:overflowPunct w:val="0"/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Место публикации: Российская Федерация, 191167, Санкт-Петербург, ПРОСПЕКТ НЕВСКИЙ, ДОМ 176/ЛИТЕР А</w:t>
      </w:r>
    </w:p>
    <w:p w:rsidR="00A004F7" w:rsidRPr="001E1E8C" w:rsidRDefault="00A004F7" w:rsidP="001E1E8C">
      <w:pPr>
        <w:rPr>
          <w:rFonts w:eastAsia="Times New Roman"/>
          <w:sz w:val="22"/>
          <w:szCs w:val="22"/>
        </w:rPr>
      </w:pPr>
    </w:p>
    <w:p w:rsidR="00A004F7" w:rsidRPr="001E1E8C" w:rsidRDefault="007B53D4" w:rsidP="001E1E8C">
      <w:pPr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Организатор аукциона: АДМИНИСТРАЦИЯ ЦЕНТРАЛЬНОГО РАЙОНА САНКТ-ПЕТЕРБУРГА</w:t>
      </w:r>
    </w:p>
    <w:p w:rsidR="00A004F7" w:rsidRPr="001E1E8C" w:rsidRDefault="00A004F7" w:rsidP="001E1E8C">
      <w:pPr>
        <w:rPr>
          <w:rFonts w:eastAsia="Times New Roman"/>
          <w:sz w:val="22"/>
          <w:szCs w:val="22"/>
        </w:rPr>
      </w:pPr>
    </w:p>
    <w:p w:rsidR="00A004F7" w:rsidRPr="001E1E8C" w:rsidRDefault="007B53D4" w:rsidP="001E1E8C">
      <w:pPr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 w:rsidR="00A004F7" w:rsidRPr="001E1E8C" w:rsidRDefault="00A004F7" w:rsidP="001E1E8C">
      <w:pPr>
        <w:rPr>
          <w:rFonts w:eastAsia="Times New Roman"/>
          <w:sz w:val="22"/>
          <w:szCs w:val="22"/>
        </w:rPr>
      </w:pPr>
    </w:p>
    <w:p w:rsidR="00A004F7" w:rsidRPr="001E1E8C" w:rsidRDefault="007B53D4" w:rsidP="001E1E8C">
      <w:pPr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 xml:space="preserve">Наименование закупки: Поставка рабочего места оториноларинголога в 2022 году для нужд СПб ГБУЗ «Детская городская поликлиника № 44» </w:t>
      </w:r>
    </w:p>
    <w:p w:rsidR="00A004F7" w:rsidRPr="001E1E8C" w:rsidRDefault="00A004F7" w:rsidP="001E1E8C">
      <w:pPr>
        <w:rPr>
          <w:rFonts w:eastAsia="Times New Roman"/>
          <w:sz w:val="22"/>
          <w:szCs w:val="22"/>
        </w:rPr>
      </w:pPr>
    </w:p>
    <w:p w:rsidR="00A004F7" w:rsidRPr="001E1E8C" w:rsidRDefault="007B53D4" w:rsidP="001E1E8C">
      <w:pPr>
        <w:rPr>
          <w:rFonts w:eastAsia="Times New Roman"/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Идентификационный код закупки: 212781501231478420100101290012660244</w:t>
      </w:r>
    </w:p>
    <w:p w:rsidR="00A004F7" w:rsidRPr="001E1E8C" w:rsidRDefault="00A004F7" w:rsidP="001E1E8C">
      <w:pPr>
        <w:rPr>
          <w:sz w:val="22"/>
          <w:szCs w:val="22"/>
        </w:rPr>
      </w:pPr>
    </w:p>
    <w:p w:rsidR="00A004F7" w:rsidRPr="001E1E8C" w:rsidRDefault="007B53D4" w:rsidP="001E1E8C">
      <w:pPr>
        <w:rPr>
          <w:rFonts w:eastAsia="Times New Roman"/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3 850 000,00 руб.</w:t>
      </w:r>
    </w:p>
    <w:p w:rsidR="00A004F7" w:rsidRPr="001E1E8C" w:rsidRDefault="00A004F7" w:rsidP="001E1E8C">
      <w:pPr>
        <w:rPr>
          <w:rFonts w:eastAsia="Times New Roman"/>
          <w:sz w:val="22"/>
          <w:szCs w:val="22"/>
        </w:rPr>
      </w:pPr>
    </w:p>
    <w:p w:rsidR="00A004F7" w:rsidRPr="001E1E8C" w:rsidRDefault="007B53D4" w:rsidP="001E1E8C">
      <w:pPr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004F7" w:rsidRPr="001E1E8C">
        <w:tc>
          <w:tcPr>
            <w:tcW w:w="3400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Никифорова Изольда Николаевна</w:t>
            </w:r>
          </w:p>
        </w:tc>
        <w:tc>
          <w:tcPr>
            <w:tcW w:w="3125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A004F7" w:rsidRPr="001E1E8C">
        <w:tc>
          <w:tcPr>
            <w:tcW w:w="3400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Подрез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A004F7" w:rsidRPr="001E1E8C">
        <w:tc>
          <w:tcPr>
            <w:tcW w:w="3400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Гилева Ольга Борисовна</w:t>
            </w:r>
          </w:p>
        </w:tc>
        <w:tc>
          <w:tcPr>
            <w:tcW w:w="3125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  <w:tr w:rsidR="00A004F7" w:rsidRPr="001E1E8C">
        <w:tc>
          <w:tcPr>
            <w:tcW w:w="3400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Гронская Мария Викторовна</w:t>
            </w:r>
          </w:p>
        </w:tc>
        <w:tc>
          <w:tcPr>
            <w:tcW w:w="3125" w:type="dxa"/>
            <w:shd w:val="clear" w:color="auto" w:fill="auto"/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Присутствует</w:t>
            </w:r>
          </w:p>
        </w:tc>
      </w:tr>
    </w:tbl>
    <w:p w:rsidR="00A004F7" w:rsidRPr="001E1E8C" w:rsidRDefault="00A004F7" w:rsidP="001E1E8C">
      <w:pPr>
        <w:rPr>
          <w:rFonts w:eastAsia="Times New Roman"/>
          <w:sz w:val="22"/>
          <w:szCs w:val="22"/>
        </w:rPr>
      </w:pPr>
    </w:p>
    <w:p w:rsidR="00A004F7" w:rsidRPr="001E1E8C" w:rsidRDefault="007B53D4" w:rsidP="001E1E8C">
      <w:pPr>
        <w:jc w:val="both"/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A004F7" w:rsidRPr="001E1E8C" w:rsidRDefault="00A004F7" w:rsidP="001E1E8C">
      <w:pPr>
        <w:rPr>
          <w:rFonts w:eastAsia="Times New Roman"/>
          <w:sz w:val="22"/>
          <w:szCs w:val="22"/>
        </w:rPr>
      </w:pPr>
    </w:p>
    <w:p w:rsidR="00A004F7" w:rsidRPr="001E1E8C" w:rsidRDefault="007B53D4" w:rsidP="001E1E8C">
      <w:pPr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004F7" w:rsidRPr="001E1E8C" w:rsidRDefault="00A004F7" w:rsidP="001E1E8C">
      <w:pPr>
        <w:rPr>
          <w:rFonts w:eastAsia="Times New Roman"/>
          <w:sz w:val="22"/>
          <w:szCs w:val="22"/>
        </w:rPr>
      </w:pPr>
    </w:p>
    <w:p w:rsidR="00A004F7" w:rsidRPr="001E1E8C" w:rsidRDefault="00A004F7" w:rsidP="001E1E8C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9"/>
        <w:gridCol w:w="2824"/>
        <w:gridCol w:w="1885"/>
      </w:tblGrid>
      <w:tr w:rsidR="00A004F7" w:rsidRPr="001E1E8C">
        <w:tc>
          <w:tcPr>
            <w:tcW w:w="9924" w:type="dxa"/>
            <w:gridSpan w:val="4"/>
            <w:shd w:val="clear" w:color="auto" w:fill="auto"/>
          </w:tcPr>
          <w:p w:rsidR="00A004F7" w:rsidRPr="001E1E8C" w:rsidRDefault="007B53D4" w:rsidP="001E1E8C">
            <w:pPr>
              <w:ind w:left="-45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A004F7" w:rsidRPr="001E1E8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jc w:val="center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overflowPunct w:val="0"/>
              <w:jc w:val="center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jc w:val="center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jc w:val="center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A004F7" w:rsidRPr="001E1E8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EA</w:t>
            </w:r>
            <w:r w:rsidRPr="001E1E8C">
              <w:rPr>
                <w:sz w:val="22"/>
                <w:szCs w:val="22"/>
              </w:rPr>
              <w:t>-140409</w:t>
            </w:r>
          </w:p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</w:rPr>
              <w:t>ОБЩЕСТВО С ОГРАНИЧЕННОЙ ОТВЕТСТВЕННОСТЬЮ "РЕММЕД" / 7813645061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A004F7" w:rsidRPr="001E1E8C" w:rsidRDefault="00A004F7" w:rsidP="001E1E8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Никифорова Изольда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A004F7" w:rsidRPr="001E1E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EA</w:t>
            </w:r>
            <w:r w:rsidRPr="001E1E8C">
              <w:rPr>
                <w:sz w:val="22"/>
                <w:szCs w:val="22"/>
              </w:rPr>
              <w:t>-140409</w:t>
            </w:r>
          </w:p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</w:rPr>
              <w:t>ОБЩЕСТВО С ОГРАНИЧЕННОЙ ОТВЕТСТВЕННОСТЬЮ "РЕММЕД" / 7813645061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A004F7" w:rsidRPr="001E1E8C" w:rsidRDefault="00A004F7" w:rsidP="001E1E8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Подрез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A004F7" w:rsidRPr="001E1E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EA</w:t>
            </w:r>
            <w:r w:rsidRPr="001E1E8C">
              <w:rPr>
                <w:sz w:val="22"/>
                <w:szCs w:val="22"/>
              </w:rPr>
              <w:t>-140409</w:t>
            </w:r>
          </w:p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</w:rPr>
              <w:t>ОБЩЕСТВО С ОГРАНИЧЕННОЙ ОТВЕТСТВЕННОСТЬЮ "РЕММЕД" / 7813645061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A004F7" w:rsidRPr="001E1E8C" w:rsidRDefault="00A004F7" w:rsidP="001E1E8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A004F7" w:rsidRPr="001E1E8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EA</w:t>
            </w:r>
            <w:r w:rsidRPr="001E1E8C">
              <w:rPr>
                <w:sz w:val="22"/>
                <w:szCs w:val="22"/>
              </w:rPr>
              <w:t>-140409</w:t>
            </w:r>
          </w:p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</w:rPr>
              <w:t>ОБЩЕСТВО С ОГРАНИЧЕННОЙ ОТВЕТСТВЕННОСТЬЮ "РЕММЕД" / 7813645061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A004F7" w:rsidRPr="001E1E8C" w:rsidRDefault="00A004F7" w:rsidP="001E1E8C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004F7" w:rsidRPr="001E1E8C" w:rsidRDefault="007B53D4" w:rsidP="001E1E8C">
            <w:pPr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 w:rsidR="00A004F7" w:rsidRPr="001E1E8C" w:rsidRDefault="00A004F7" w:rsidP="001E1E8C">
      <w:pPr>
        <w:rPr>
          <w:sz w:val="22"/>
          <w:szCs w:val="22"/>
        </w:rPr>
      </w:pPr>
    </w:p>
    <w:p w:rsidR="00A004F7" w:rsidRPr="001E1E8C" w:rsidRDefault="00A004F7" w:rsidP="001E1E8C">
      <w:pPr>
        <w:jc w:val="both"/>
        <w:rPr>
          <w:sz w:val="22"/>
          <w:szCs w:val="22"/>
          <w:lang w:val="en-US"/>
        </w:rPr>
      </w:pPr>
    </w:p>
    <w:p w:rsidR="00A004F7" w:rsidRPr="001E1E8C" w:rsidRDefault="007B53D4" w:rsidP="001E1E8C">
      <w:pPr>
        <w:jc w:val="both"/>
        <w:rPr>
          <w:sz w:val="22"/>
          <w:szCs w:val="22"/>
        </w:rPr>
      </w:pPr>
      <w:bookmarkStart w:id="1" w:name="__DdeLink__136_4014115248"/>
      <w:bookmarkEnd w:id="1"/>
      <w:r w:rsidRPr="001E1E8C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"РЕММЕД".</w:t>
      </w:r>
    </w:p>
    <w:p w:rsidR="00A004F7" w:rsidRPr="001E1E8C" w:rsidRDefault="00A004F7" w:rsidP="001E1E8C">
      <w:pPr>
        <w:jc w:val="both"/>
        <w:rPr>
          <w:sz w:val="22"/>
          <w:szCs w:val="22"/>
        </w:rPr>
      </w:pPr>
    </w:p>
    <w:p w:rsidR="00A004F7" w:rsidRPr="001E1E8C" w:rsidRDefault="007B53D4" w:rsidP="001E1E8C">
      <w:pPr>
        <w:jc w:val="both"/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004F7" w:rsidRPr="001E1E8C" w:rsidRDefault="00A004F7" w:rsidP="001E1E8C">
      <w:pPr>
        <w:jc w:val="both"/>
        <w:rPr>
          <w:rFonts w:eastAsia="Times New Roman"/>
          <w:sz w:val="22"/>
          <w:szCs w:val="22"/>
        </w:rPr>
      </w:pPr>
    </w:p>
    <w:p w:rsidR="00A004F7" w:rsidRPr="001E1E8C" w:rsidRDefault="007B53D4" w:rsidP="001E1E8C">
      <w:pPr>
        <w:jc w:val="both"/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004F7" w:rsidRPr="001E1E8C" w:rsidRDefault="00A004F7" w:rsidP="001E1E8C">
      <w:pPr>
        <w:jc w:val="both"/>
        <w:rPr>
          <w:rFonts w:eastAsia="Times New Roman"/>
          <w:sz w:val="22"/>
          <w:szCs w:val="22"/>
        </w:rPr>
      </w:pPr>
    </w:p>
    <w:p w:rsidR="00A004F7" w:rsidRPr="001E1E8C" w:rsidRDefault="007B53D4" w:rsidP="001E1E8C">
      <w:pPr>
        <w:rPr>
          <w:sz w:val="22"/>
          <w:szCs w:val="22"/>
        </w:rPr>
      </w:pPr>
      <w:r w:rsidRPr="001E1E8C">
        <w:rPr>
          <w:rFonts w:eastAsia="Times New Roman"/>
          <w:sz w:val="22"/>
          <w:szCs w:val="22"/>
        </w:rPr>
        <w:t>Подписи</w:t>
      </w:r>
    </w:p>
    <w:p w:rsidR="00A004F7" w:rsidRPr="001E1E8C" w:rsidRDefault="00A004F7" w:rsidP="001E1E8C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004F7" w:rsidRPr="001E1E8C">
        <w:tc>
          <w:tcPr>
            <w:tcW w:w="3307" w:type="dxa"/>
            <w:shd w:val="clear" w:color="auto" w:fill="auto"/>
            <w:vAlign w:val="bottom"/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A004F7" w:rsidRPr="001E1E8C" w:rsidRDefault="00A004F7" w:rsidP="001E1E8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Никифорова Изольда Николаевна</w:t>
            </w:r>
          </w:p>
        </w:tc>
      </w:tr>
      <w:tr w:rsidR="00A004F7" w:rsidRPr="001E1E8C">
        <w:tc>
          <w:tcPr>
            <w:tcW w:w="3307" w:type="dxa"/>
            <w:shd w:val="clear" w:color="auto" w:fill="auto"/>
            <w:vAlign w:val="bottom"/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004F7" w:rsidRPr="001E1E8C" w:rsidRDefault="00A004F7" w:rsidP="001E1E8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Подрез Ольга Владимировна</w:t>
            </w:r>
          </w:p>
        </w:tc>
      </w:tr>
      <w:tr w:rsidR="00A004F7" w:rsidRPr="001E1E8C">
        <w:tc>
          <w:tcPr>
            <w:tcW w:w="3307" w:type="dxa"/>
            <w:shd w:val="clear" w:color="auto" w:fill="auto"/>
            <w:vAlign w:val="bottom"/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004F7" w:rsidRPr="001E1E8C" w:rsidRDefault="00A004F7" w:rsidP="001E1E8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Гилева Ольга Борисовна</w:t>
            </w:r>
          </w:p>
        </w:tc>
      </w:tr>
      <w:tr w:rsidR="00A004F7" w:rsidRPr="001E1E8C">
        <w:tc>
          <w:tcPr>
            <w:tcW w:w="3307" w:type="dxa"/>
            <w:shd w:val="clear" w:color="auto" w:fill="auto"/>
            <w:vAlign w:val="bottom"/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A004F7" w:rsidRPr="001E1E8C" w:rsidRDefault="00A004F7" w:rsidP="001E1E8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004F7" w:rsidRPr="001E1E8C" w:rsidRDefault="007B53D4" w:rsidP="001E1E8C">
            <w:pPr>
              <w:pStyle w:val="af1"/>
              <w:rPr>
                <w:sz w:val="22"/>
                <w:szCs w:val="22"/>
              </w:rPr>
            </w:pPr>
            <w:r w:rsidRPr="001E1E8C">
              <w:rPr>
                <w:sz w:val="22"/>
                <w:szCs w:val="22"/>
                <w:lang w:val="en-US"/>
              </w:rPr>
              <w:t>Гронская Мария Викторовна</w:t>
            </w:r>
          </w:p>
        </w:tc>
      </w:tr>
    </w:tbl>
    <w:p w:rsidR="007B53D4" w:rsidRPr="001E1E8C" w:rsidRDefault="007B53D4" w:rsidP="001E1E8C">
      <w:pPr>
        <w:rPr>
          <w:sz w:val="22"/>
          <w:szCs w:val="22"/>
        </w:rPr>
      </w:pPr>
    </w:p>
    <w:sectPr w:rsidR="007B53D4" w:rsidRPr="001E1E8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04F7"/>
    <w:rsid w:val="001E1E8C"/>
    <w:rsid w:val="007B53D4"/>
    <w:rsid w:val="00A004F7"/>
    <w:rsid w:val="00CE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9E4F5B-34CC-4E3C-827F-3020DF925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Pages>2</Pages>
  <Words>508</Words>
  <Characters>2902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110</cp:revision>
  <dcterms:created xsi:type="dcterms:W3CDTF">2018-07-02T14:52:00Z</dcterms:created>
  <dcterms:modified xsi:type="dcterms:W3CDTF">2021-12-23T12:48:00Z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