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8DC" w:rsidRDefault="00FC4A3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C4A34" w:rsidRDefault="00FC4A3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электрокардиостимуляторов имплантируемых однокамерных, частотно-адаптивных </w:t>
      </w:r>
    </w:p>
    <w:p w:rsidR="009F18DC" w:rsidRDefault="00FC4A3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9F18DC" w:rsidRDefault="00FC4A34">
      <w:pPr>
        <w:ind w:firstLine="567"/>
        <w:jc w:val="center"/>
      </w:pPr>
      <w:r w:rsidRPr="00FC4A3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C4A34">
        <w:rPr>
          <w:rFonts w:eastAsia="Times New Roman"/>
          <w:b/>
          <w:bCs/>
          <w:sz w:val="20"/>
          <w:szCs w:val="20"/>
        </w:rPr>
        <w:t xml:space="preserve"> 0372200047721000688) </w:t>
      </w:r>
    </w:p>
    <w:p w:rsidR="009F18DC" w:rsidRPr="00FC4A34" w:rsidRDefault="009F18DC">
      <w:pPr>
        <w:ind w:firstLine="567"/>
        <w:jc w:val="center"/>
        <w:rPr>
          <w:sz w:val="20"/>
          <w:szCs w:val="20"/>
        </w:rPr>
      </w:pPr>
    </w:p>
    <w:p w:rsidR="009F18DC" w:rsidRDefault="00FC4A34">
      <w:pPr>
        <w:ind w:firstLine="567"/>
        <w:jc w:val="right"/>
      </w:pPr>
      <w:r w:rsidRPr="00FC4A34">
        <w:rPr>
          <w:rFonts w:eastAsia="Times New Roman"/>
          <w:sz w:val="20"/>
          <w:szCs w:val="20"/>
        </w:rPr>
        <w:t>23.12.21 16:44:31 (</w:t>
      </w:r>
      <w:r>
        <w:rPr>
          <w:rFonts w:eastAsia="Times New Roman"/>
          <w:sz w:val="20"/>
          <w:szCs w:val="20"/>
          <w:lang w:val="en-US"/>
        </w:rPr>
        <w:t>MSK</w:t>
      </w:r>
      <w:r w:rsidRPr="00FC4A34">
        <w:rPr>
          <w:rFonts w:eastAsia="Times New Roman"/>
          <w:sz w:val="20"/>
          <w:szCs w:val="20"/>
        </w:rPr>
        <w:t>+00:00)</w:t>
      </w:r>
    </w:p>
    <w:p w:rsidR="009F18DC" w:rsidRPr="00FC4A34" w:rsidRDefault="009F18DC">
      <w:pPr>
        <w:ind w:firstLine="567"/>
        <w:rPr>
          <w:rFonts w:eastAsia="Times New Roman"/>
          <w:sz w:val="20"/>
          <w:szCs w:val="20"/>
        </w:rPr>
      </w:pPr>
    </w:p>
    <w:p w:rsidR="009F18DC" w:rsidRDefault="00FC4A34">
      <w:r>
        <w:rPr>
          <w:rFonts w:eastAsia="Times New Roman"/>
          <w:sz w:val="20"/>
          <w:szCs w:val="20"/>
        </w:rPr>
        <w:t>Организатор</w:t>
      </w:r>
      <w:r w:rsidRPr="00FC4A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C4A3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F18DC" w:rsidRPr="00FC4A34" w:rsidRDefault="009F18DC">
      <w:pPr>
        <w:rPr>
          <w:rFonts w:eastAsia="Times New Roman"/>
          <w:sz w:val="20"/>
          <w:szCs w:val="20"/>
        </w:rPr>
      </w:pPr>
    </w:p>
    <w:p w:rsidR="009F18DC" w:rsidRDefault="00FC4A34">
      <w:r>
        <w:rPr>
          <w:rFonts w:eastAsia="Times New Roman"/>
          <w:sz w:val="20"/>
          <w:szCs w:val="20"/>
        </w:rPr>
        <w:t>Заказчик</w:t>
      </w:r>
      <w:r w:rsidRPr="00FC4A3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FC4A34">
        <w:rPr>
          <w:rFonts w:eastAsia="Times New Roman"/>
          <w:sz w:val="20"/>
          <w:szCs w:val="20"/>
        </w:rPr>
        <w:t>ГО РАЙОНА"</w:t>
      </w:r>
    </w:p>
    <w:p w:rsidR="009F18DC" w:rsidRPr="00FC4A34" w:rsidRDefault="009F18DC">
      <w:pPr>
        <w:rPr>
          <w:rFonts w:eastAsia="Times New Roman"/>
          <w:sz w:val="20"/>
          <w:szCs w:val="20"/>
        </w:rPr>
      </w:pPr>
    </w:p>
    <w:p w:rsidR="009F18DC" w:rsidRPr="00FC4A34" w:rsidRDefault="00FC4A34" w:rsidP="00FC4A34">
      <w:pPr>
        <w:jc w:val="both"/>
        <w:rPr>
          <w:b/>
          <w:sz w:val="20"/>
          <w:szCs w:val="20"/>
        </w:rPr>
      </w:pPr>
      <w:r w:rsidRPr="00FC4A34">
        <w:rPr>
          <w:rFonts w:eastAsia="Times New Roman"/>
          <w:b/>
          <w:sz w:val="20"/>
          <w:szCs w:val="20"/>
        </w:rPr>
        <w:t>Наименование закупки: Поставка электрокардиостимуляторов имплантируемых однокамерных, частотно-адаптивных в СПб ГБУЗ «Городская больница № 40» в 2022 году</w:t>
      </w:r>
    </w:p>
    <w:p w:rsidR="009F18DC" w:rsidRPr="00FC4A34" w:rsidRDefault="009F18DC" w:rsidP="00FC4A34">
      <w:pPr>
        <w:jc w:val="both"/>
        <w:rPr>
          <w:rFonts w:eastAsia="Times New Roman"/>
          <w:b/>
          <w:sz w:val="20"/>
          <w:szCs w:val="20"/>
        </w:rPr>
      </w:pPr>
    </w:p>
    <w:p w:rsidR="009F18DC" w:rsidRPr="00FC4A34" w:rsidRDefault="00FC4A34" w:rsidP="00FC4A34">
      <w:pPr>
        <w:jc w:val="both"/>
        <w:rPr>
          <w:b/>
        </w:rPr>
      </w:pPr>
      <w:r w:rsidRPr="00FC4A34">
        <w:rPr>
          <w:rFonts w:eastAsia="Times New Roman"/>
          <w:b/>
          <w:sz w:val="20"/>
          <w:szCs w:val="20"/>
        </w:rPr>
        <w:t>Начальная (максимальная) цена контракта: 2 422 266,60 руб.</w:t>
      </w:r>
    </w:p>
    <w:p w:rsidR="009F18DC" w:rsidRDefault="009F18D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9F18D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F18DC" w:rsidRPr="00FC4A34" w:rsidRDefault="00FC4A34">
            <w:pPr>
              <w:pStyle w:val="af8"/>
              <w:rPr>
                <w:sz w:val="12"/>
                <w:szCs w:val="12"/>
              </w:rPr>
            </w:pPr>
            <w:proofErr w:type="spellStart"/>
            <w:r w:rsidRPr="00FC4A34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9F18DC" w:rsidRPr="00FC4A3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F18DC" w:rsidRPr="00FC4A34" w:rsidRDefault="00FC4A34">
                  <w:pPr>
                    <w:jc w:val="both"/>
                    <w:rPr>
                      <w:sz w:val="12"/>
                      <w:szCs w:val="12"/>
                    </w:rPr>
                  </w:pPr>
                  <w:r w:rsidRPr="00FC4A34">
                    <w:rPr>
                      <w:sz w:val="12"/>
                      <w:szCs w:val="12"/>
                    </w:rPr>
                    <w:t>Единые требования</w:t>
                  </w:r>
                  <w:r w:rsidRPr="00FC4A34">
                    <w:rPr>
                      <w:sz w:val="12"/>
                      <w:szCs w:val="12"/>
                    </w:rPr>
                    <w:t xml:space="preserve"> к участникам (в соответствии с частью </w:t>
                  </w:r>
                  <w:r w:rsidRPr="00FC4A34">
                    <w:rPr>
                      <w:sz w:val="12"/>
                      <w:szCs w:val="12"/>
                      <w:lang w:val="en-US"/>
                    </w:rPr>
                    <w:t xml:space="preserve">1 </w:t>
                  </w:r>
                  <w:proofErr w:type="spellStart"/>
                  <w:r w:rsidRPr="00FC4A34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FC4A34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FC4A3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FC4A3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FC4A34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FC4A3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9F18DC" w:rsidRPr="00FC4A34" w:rsidRDefault="00FC4A34">
                  <w:pPr>
                    <w:jc w:val="both"/>
                    <w:rPr>
                      <w:sz w:val="12"/>
                      <w:szCs w:val="12"/>
                    </w:rPr>
                  </w:pPr>
                  <w:r w:rsidRPr="00FC4A34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FC4A34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FC4A34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</w:t>
                  </w:r>
                  <w:r w:rsidRPr="00FC4A34">
                    <w:rPr>
                      <w:sz w:val="12"/>
                      <w:szCs w:val="12"/>
                    </w:rPr>
                    <w:t>е установлены.</w:t>
                  </w:r>
                </w:p>
              </w:tc>
            </w:tr>
            <w:tr w:rsidR="009F18DC" w:rsidRPr="00FC4A3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F18DC" w:rsidRPr="00FC4A34" w:rsidRDefault="00FC4A34">
                  <w:pPr>
                    <w:jc w:val="both"/>
                    <w:rPr>
                      <w:sz w:val="12"/>
                      <w:szCs w:val="12"/>
                    </w:rPr>
                  </w:pPr>
                  <w:r w:rsidRPr="00FC4A34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FC4A34">
                    <w:rPr>
                      <w:sz w:val="12"/>
                      <w:szCs w:val="12"/>
                      <w:lang w:val="en-US"/>
                    </w:rPr>
                    <w:t xml:space="preserve">1.1 </w:t>
                  </w:r>
                  <w:proofErr w:type="spellStart"/>
                  <w:r w:rsidRPr="00FC4A34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FC4A34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FC4A3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FC4A3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FC4A34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FC4A3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9F18DC" w:rsidRPr="00FC4A34" w:rsidRDefault="00FC4A34">
                  <w:pPr>
                    <w:jc w:val="both"/>
                    <w:rPr>
                      <w:sz w:val="12"/>
                      <w:szCs w:val="12"/>
                    </w:rPr>
                  </w:pPr>
                  <w:r w:rsidRPr="00FC4A34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</w:t>
                  </w:r>
                  <w:r w:rsidRPr="00FC4A34">
                    <w:rPr>
                      <w:sz w:val="12"/>
                      <w:szCs w:val="12"/>
                    </w:rPr>
                    <w:t xml:space="preserve">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9F18DC" w:rsidRPr="00FC4A34" w:rsidRDefault="009F18DC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9F18DC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F18DC" w:rsidRPr="00FC4A34" w:rsidRDefault="00FC4A34">
            <w:pPr>
              <w:pStyle w:val="af8"/>
              <w:rPr>
                <w:sz w:val="12"/>
                <w:szCs w:val="12"/>
              </w:rPr>
            </w:pPr>
            <w:proofErr w:type="spellStart"/>
            <w:r w:rsidRPr="00FC4A34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9F18DC" w:rsidRPr="00FC4A34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9F18DC" w:rsidRPr="00FC4A34" w:rsidRDefault="00FC4A34">
                  <w:pPr>
                    <w:jc w:val="both"/>
                    <w:rPr>
                      <w:sz w:val="12"/>
                      <w:szCs w:val="12"/>
                    </w:rPr>
                  </w:pPr>
                  <w:r w:rsidRPr="00FC4A34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</w:t>
                  </w:r>
                  <w:r w:rsidRPr="00FC4A34">
                    <w:rPr>
                      <w:sz w:val="12"/>
                      <w:szCs w:val="12"/>
                    </w:rPr>
                    <w:t>вития России № 126н от 04.06.2018</w:t>
                  </w:r>
                </w:p>
                <w:p w:rsidR="009F18DC" w:rsidRPr="00FC4A34" w:rsidRDefault="00FC4A34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FC4A34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F18DC" w:rsidRPr="00FC4A34" w:rsidRDefault="009F18DC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9F18DC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F18DC" w:rsidRPr="00FC4A34" w:rsidRDefault="00FC4A34">
            <w:pPr>
              <w:pStyle w:val="af8"/>
              <w:rPr>
                <w:sz w:val="12"/>
                <w:szCs w:val="12"/>
              </w:rPr>
            </w:pPr>
            <w:proofErr w:type="spellStart"/>
            <w:r w:rsidRPr="00FC4A34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9F18DC" w:rsidRPr="00FC4A3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F18DC" w:rsidRPr="00FC4A34" w:rsidRDefault="009F18DC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p w:rsidR="009F18DC" w:rsidRPr="00FC4A34" w:rsidRDefault="00FC4A34">
                  <w:pPr>
                    <w:jc w:val="both"/>
                    <w:rPr>
                      <w:sz w:val="12"/>
                      <w:szCs w:val="12"/>
                    </w:rPr>
                  </w:pPr>
                  <w:r w:rsidRPr="00FC4A34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9F18DC" w:rsidRPr="00FC4A34" w:rsidRDefault="009F18DC">
            <w:pPr>
              <w:pStyle w:val="af8"/>
              <w:rPr>
                <w:sz w:val="12"/>
                <w:szCs w:val="12"/>
              </w:rPr>
            </w:pPr>
          </w:p>
        </w:tc>
      </w:tr>
    </w:tbl>
    <w:p w:rsidR="009F18DC" w:rsidRDefault="009F18DC">
      <w:pPr>
        <w:rPr>
          <w:rFonts w:eastAsia="Times New Roman"/>
          <w:sz w:val="20"/>
          <w:szCs w:val="20"/>
        </w:rPr>
      </w:pPr>
    </w:p>
    <w:p w:rsidR="009F18DC" w:rsidRDefault="00FC4A3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F18DC">
        <w:tc>
          <w:tcPr>
            <w:tcW w:w="4960" w:type="dxa"/>
            <w:shd w:val="clear" w:color="auto" w:fill="auto"/>
          </w:tcPr>
          <w:p w:rsidR="009F18DC" w:rsidRDefault="00FC4A3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18DC" w:rsidRDefault="00FC4A34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9F18DC">
        <w:tc>
          <w:tcPr>
            <w:tcW w:w="4960" w:type="dxa"/>
            <w:shd w:val="clear" w:color="auto" w:fill="auto"/>
          </w:tcPr>
          <w:p w:rsidR="009F18DC" w:rsidRDefault="00FC4A3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18DC" w:rsidRDefault="00FC4A34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F18DC">
        <w:tc>
          <w:tcPr>
            <w:tcW w:w="4960" w:type="dxa"/>
            <w:shd w:val="clear" w:color="auto" w:fill="auto"/>
          </w:tcPr>
          <w:p w:rsidR="009F18DC" w:rsidRDefault="00FC4A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18DC" w:rsidRDefault="00FC4A34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F18DC" w:rsidRDefault="009F18DC">
      <w:pPr>
        <w:rPr>
          <w:rFonts w:eastAsia="Times New Roman"/>
          <w:sz w:val="20"/>
          <w:szCs w:val="20"/>
        </w:rPr>
      </w:pPr>
    </w:p>
    <w:p w:rsidR="009F18DC" w:rsidRDefault="00FC4A34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F18DC" w:rsidRDefault="009F18D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F18DC">
        <w:tc>
          <w:tcPr>
            <w:tcW w:w="9922" w:type="dxa"/>
            <w:shd w:val="clear" w:color="auto" w:fill="auto"/>
          </w:tcPr>
          <w:p w:rsidR="009F18DC" w:rsidRDefault="00FC4A3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9F18D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8DC" w:rsidRDefault="00FC4A34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EA-139930</w:t>
            </w:r>
          </w:p>
          <w:p w:rsidR="009F18DC" w:rsidRDefault="00FC4A3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"МЕДИЦИНА 2000" / 7826726110</w:t>
            </w:r>
          </w:p>
          <w:p w:rsidR="009F18DC" w:rsidRDefault="00FC4A3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2 340 600,00 руб.</w:t>
            </w:r>
          </w:p>
          <w:p w:rsidR="009F18DC" w:rsidRDefault="00FC4A3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C4A34">
              <w:rPr>
                <w:sz w:val="20"/>
                <w:szCs w:val="20"/>
              </w:rPr>
              <w:t>: Участник электронного аукциона и поданная им за</w:t>
            </w:r>
            <w:r w:rsidRPr="00FC4A34">
              <w:rPr>
                <w:sz w:val="20"/>
                <w:szCs w:val="20"/>
              </w:rPr>
              <w:t>явка СООТВЕТСТВУЕТ требованиям документации об электронном аукционе</w:t>
            </w:r>
          </w:p>
          <w:p w:rsidR="009F18DC" w:rsidRDefault="00FC4A3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F18DC" w:rsidRPr="00FC4A34" w:rsidRDefault="00FC4A34" w:rsidP="00FC4A34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</w:t>
            </w:r>
            <w:r>
              <w:rPr>
                <w:sz w:val="20"/>
                <w:szCs w:val="20"/>
              </w:rPr>
              <w:t>ментации об электронном аукционе</w:t>
            </w:r>
          </w:p>
        </w:tc>
      </w:tr>
      <w:tr w:rsidR="009F18D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8DC" w:rsidRDefault="00FC4A34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EA-139937</w:t>
            </w:r>
          </w:p>
          <w:p w:rsidR="009F18DC" w:rsidRDefault="00FC4A3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"МЕДОПТИМУМ" / 7810741747</w:t>
            </w:r>
          </w:p>
          <w:p w:rsidR="009F18DC" w:rsidRDefault="00FC4A3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  <w:r>
              <w:rPr>
                <w:sz w:val="20"/>
                <w:szCs w:val="20"/>
              </w:rPr>
              <w:t>: 2 410 155,27 руб.</w:t>
            </w:r>
          </w:p>
          <w:p w:rsidR="009F18DC" w:rsidRDefault="00FC4A3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C4A3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F18DC" w:rsidRDefault="00FC4A3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F18DC" w:rsidRPr="00FC4A34" w:rsidRDefault="00FC4A34" w:rsidP="00FC4A34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</w:t>
            </w:r>
            <w:r>
              <w:rPr>
                <w:sz w:val="20"/>
                <w:szCs w:val="20"/>
              </w:rPr>
              <w:t>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</w:t>
            </w:r>
            <w:r>
              <w:rPr>
                <w:sz w:val="20"/>
                <w:szCs w:val="20"/>
              </w:rPr>
              <w:t>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F18DC" w:rsidRPr="00FC4A34" w:rsidRDefault="009F18DC">
      <w:pPr>
        <w:jc w:val="both"/>
        <w:rPr>
          <w:rFonts w:eastAsia="Times New Roman"/>
          <w:sz w:val="20"/>
          <w:szCs w:val="20"/>
        </w:rPr>
      </w:pPr>
    </w:p>
    <w:p w:rsidR="009F18DC" w:rsidRDefault="00FC4A34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"МЕДИЦИНА 2000" с ценой контракта </w:t>
      </w:r>
      <w:r w:rsidRPr="00FC4A34">
        <w:rPr>
          <w:rFonts w:eastAsia="Times New Roman"/>
          <w:b/>
          <w:bCs/>
          <w:sz w:val="20"/>
          <w:szCs w:val="20"/>
        </w:rPr>
        <w:t>2 340 600,00 руб.</w:t>
      </w:r>
    </w:p>
    <w:p w:rsidR="00FC4A34" w:rsidRDefault="00FC4A34">
      <w:pPr>
        <w:jc w:val="both"/>
        <w:rPr>
          <w:rFonts w:eastAsia="Times New Roman"/>
          <w:sz w:val="20"/>
          <w:szCs w:val="20"/>
        </w:rPr>
      </w:pPr>
    </w:p>
    <w:p w:rsidR="009F18DC" w:rsidRDefault="00FC4A34">
      <w:pPr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д.</w:t>
      </w:r>
    </w:p>
    <w:p w:rsidR="009F18DC" w:rsidRDefault="009F18DC">
      <w:pPr>
        <w:rPr>
          <w:rFonts w:eastAsia="Times New Roman"/>
          <w:sz w:val="20"/>
          <w:szCs w:val="20"/>
        </w:rPr>
      </w:pPr>
    </w:p>
    <w:p w:rsidR="009F18DC" w:rsidRDefault="00FC4A3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F18DC" w:rsidRDefault="009F18DC">
      <w:pPr>
        <w:rPr>
          <w:rFonts w:eastAsia="Times New Roman"/>
          <w:sz w:val="20"/>
          <w:szCs w:val="20"/>
        </w:rPr>
      </w:pPr>
    </w:p>
    <w:p w:rsidR="009F18DC" w:rsidRDefault="00FC4A3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F18DC" w:rsidRDefault="009F18D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F18DC">
        <w:tc>
          <w:tcPr>
            <w:tcW w:w="3307" w:type="dxa"/>
            <w:shd w:val="clear" w:color="auto" w:fill="auto"/>
            <w:vAlign w:val="bottom"/>
          </w:tcPr>
          <w:p w:rsidR="009F18DC" w:rsidRDefault="00FC4A3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F18DC" w:rsidRDefault="009F18D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F18DC" w:rsidRDefault="00FC4A3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9F18DC">
        <w:tc>
          <w:tcPr>
            <w:tcW w:w="3307" w:type="dxa"/>
            <w:shd w:val="clear" w:color="auto" w:fill="auto"/>
            <w:vAlign w:val="bottom"/>
          </w:tcPr>
          <w:p w:rsidR="009F18DC" w:rsidRDefault="00FC4A3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F18DC" w:rsidRDefault="009F18D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F18DC" w:rsidRDefault="00FC4A34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F18DC">
        <w:tc>
          <w:tcPr>
            <w:tcW w:w="3307" w:type="dxa"/>
            <w:shd w:val="clear" w:color="auto" w:fill="auto"/>
            <w:vAlign w:val="bottom"/>
          </w:tcPr>
          <w:p w:rsidR="009F18DC" w:rsidRDefault="00FC4A3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F18DC" w:rsidRDefault="009F18D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F18DC" w:rsidRDefault="00FC4A3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C4A34"/>
    <w:sectPr w:rsidR="00000000" w:rsidSect="00FC4A34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C4A34">
      <w:r>
        <w:separator/>
      </w:r>
    </w:p>
  </w:endnote>
  <w:endnote w:type="continuationSeparator" w:id="0">
    <w:p w:rsidR="00000000" w:rsidRDefault="00FC4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DC" w:rsidRDefault="009F18DC">
    <w:pPr>
      <w:jc w:val="both"/>
      <w:rPr>
        <w:sz w:val="18"/>
        <w:szCs w:val="18"/>
        <w:vertAlign w:val="superscript"/>
      </w:rPr>
    </w:pPr>
  </w:p>
  <w:p w:rsidR="009F18DC" w:rsidRDefault="009F18DC">
    <w:pPr>
      <w:pStyle w:val="afd"/>
    </w:pPr>
  </w:p>
  <w:p w:rsidR="009F18DC" w:rsidRDefault="009F18D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8DC" w:rsidRDefault="009F18DC"/>
  </w:footnote>
  <w:footnote w:type="continuationSeparator" w:id="0">
    <w:p w:rsidR="009F18DC" w:rsidRDefault="00FC4A34">
      <w:r>
        <w:continuationSeparator/>
      </w:r>
    </w:p>
  </w:footnote>
  <w:footnote w:id="1">
    <w:p w:rsidR="009F18DC" w:rsidRDefault="00FC4A3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8DC"/>
    <w:rsid w:val="009F18DC"/>
    <w:rsid w:val="00FC4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C5nfJLexf2jaPQET4dLwgKC0IwFQg1JDgCoouc1VxAI=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o/VGdhzm3vnFp1cuRxWHiHJGYXVa56RQJtMyZ7xtWHA=</DigestValue>
    </Reference>
  </SignedInfo>
  <SignatureValue>tEAz1ISFN0QfYSg41MdlQV8tjgHT3ctRzcoAUK5+CQeZvMxXnu/2zi6BA/XV+U5T
VA1wPGGbLdYU4PHtCY4Kgw==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6LrEEpxzwBgnUvcde6AOPXg/8qw=</DigestValue>
      </Reference>
      <Reference URI="/word/endnotes.xml?ContentType=application/vnd.openxmlformats-officedocument.wordprocessingml.endnotes+xml">
        <DigestMethod Algorithm="http://www.w3.org/2000/09/xmldsig#sha1"/>
        <DigestValue>BR6nImqG6lffx513upKf4IGpitc=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c9ROlV/I1thZbuZOMAh142xjWHM=</DigestValue>
      </Reference>
      <Reference URI="/word/footnotes.xml?ContentType=application/vnd.openxmlformats-officedocument.wordprocessingml.footnotes+xml">
        <DigestMethod Algorithm="http://www.w3.org/2000/09/xmldsig#sha1"/>
        <DigestValue>B4pm5BrBPBxOQ1lgzkfgZGfRvik=</DigestValue>
      </Reference>
      <Reference URI="/word/settings.xml?ContentType=application/vnd.openxmlformats-officedocument.wordprocessingml.settings+xml">
        <DigestMethod Algorithm="http://www.w3.org/2000/09/xmldsig#sha1"/>
        <DigestValue>weWUra7CCs4MP+RUsqE0Ml0Ur1Q=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2021-12-23T13:46:38Z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2021-12-23T13:46:38Z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4QEKz8QUCwRgyp59KET3QkSSqWon867qsOu0jSUBkTk=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p37+GuWnw8KbTrmcrnlY26zmT8aTn6y9W9SdLH1BtY4=</DigestValue>
    </Reference>
  </SignedInfo>
  <SignatureValue>JbI7KKl6H9G4Vt2n+SiMXP7ZPGdNAEsatL7WZFRbhoaXa9zigAgRXdfoPR1vHPZE
c32IgZb0+bRxJtKze7MkMA==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6LrEEpxzwBgnUvcde6AOPXg/8qw=</DigestValue>
      </Reference>
      <Reference URI="/word/endnotes.xml?ContentType=application/vnd.openxmlformats-officedocument.wordprocessingml.endnotes+xml">
        <DigestMethod Algorithm="http://www.w3.org/2000/09/xmldsig#sha1"/>
        <DigestValue>BR6nImqG6lffx513upKf4IGpitc=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c9ROlV/I1thZbuZOMAh142xjWHM=</DigestValue>
      </Reference>
      <Reference URI="/word/footnotes.xml?ContentType=application/vnd.openxmlformats-officedocument.wordprocessingml.footnotes+xml">
        <DigestMethod Algorithm="http://www.w3.org/2000/09/xmldsig#sha1"/>
        <DigestValue>B4pm5BrBPBxOQ1lgzkfgZGfRvik=</DigestValue>
      </Reference>
      <Reference URI="/word/settings.xml?ContentType=application/vnd.openxmlformats-officedocument.wordprocessingml.settings+xml">
        <DigestMethod Algorithm="http://www.w3.org/2000/09/xmldsig#sha1"/>
        <DigestValue>weWUra7CCs4MP+RUsqE0Ml0Ur1Q=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2021-12-23T13:46:46Z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2021-12-23T13:46:46Z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wNb8//FbwqNZSEyq4Ko8g9nwDhdSR0XVK9M36T020GE=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bIhY8VD/qg4ewpNmkNlRLAzQef20tjUUb+D1GMp6GIM=</DigestValue>
    </Reference>
  </SignedInfo>
  <SignatureValue>wEPrOJXKIsA6pQMQ3t84OPiQ8C0NeeRRWIkk28lEeWQYye/Mo1FZwzoG1OQ45M8i
+u+Kn5NqPOf6AlLWgNasLQ==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6LrEEpxzwBgnUvcde6AOPXg/8qw=</DigestValue>
      </Reference>
      <Reference URI="/word/endnotes.xml?ContentType=application/vnd.openxmlformats-officedocument.wordprocessingml.endnotes+xml">
        <DigestMethod Algorithm="http://www.w3.org/2000/09/xmldsig#sha1"/>
        <DigestValue>BR6nImqG6lffx513upKf4IGpitc=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c9ROlV/I1thZbuZOMAh142xjWHM=</DigestValue>
      </Reference>
      <Reference URI="/word/footnotes.xml?ContentType=application/vnd.openxmlformats-officedocument.wordprocessingml.footnotes+xml">
        <DigestMethod Algorithm="http://www.w3.org/2000/09/xmldsig#sha1"/>
        <DigestValue>B4pm5BrBPBxOQ1lgzkfgZGfRvik=</DigestValue>
      </Reference>
      <Reference URI="/word/settings.xml?ContentType=application/vnd.openxmlformats-officedocument.wordprocessingml.settings+xml">
        <DigestMethod Algorithm="http://www.w3.org/2000/09/xmldsig#sha1"/>
        <DigestValue>weWUra7CCs4MP+RUsqE0Ml0Ur1Q=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2021-12-23T13:46:56Z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2021-12-23T13:46:56Z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679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22</cp:revision>
  <cp:lastPrinted>2021-12-23T13:46:00Z</cp:lastPrinted>
  <dcterms:created xsi:type="dcterms:W3CDTF">2019-08-30T06:11:00Z</dcterms:created>
  <dcterms:modified xsi:type="dcterms:W3CDTF">2021-12-23T13:46:00Z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