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1414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Микофенолата мофетил)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212462904003746320100100312012120323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426 300,00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EA-140942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189 703,50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EA-140840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191 835,00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422 037,00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EA-140875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7825377184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424 168,50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EA-140942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EA-140942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EA-140942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EA-140942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EA-140942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EA-140840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EA-140840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EA-140840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EA-140840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EA-140840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40" w:type="dxa"/>
        <w:jc w:val="left"/>
        <w:tblInd w:w="20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1613"/>
        <w:gridCol w:w="1586"/>
        <w:gridCol w:w="2950"/>
        <w:gridCol w:w="3790"/>
      </w:tblGrid>
      <w:tr>
        <w:trPr>
          <w:trHeight w:val="100" w:hRule="atLeast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Предложение о цене контракта (руб.)</w:t>
            </w:r>
          </w:p>
        </w:tc>
      </w:tr>
      <w:tr>
        <w:trPr>
          <w:trHeight w:val="100" w:hRule="atLeast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EA-141063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422 037,00 руб.</w:t>
            </w:r>
          </w:p>
        </w:tc>
      </w:tr>
      <w:tr>
        <w:trPr>
          <w:trHeight w:val="100" w:hRule="atLeast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EA-140875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7825377184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424 168,50 руб.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5</Pages>
  <Words>3344</Words>
  <Characters>25005</Characters>
  <CharactersWithSpaces>28189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2021-12-28T12:54:42Z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