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№07-01/1443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0744200000221009605)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>29.12.</w:t>
      </w:r>
      <w:r>
        <w:rPr>
          <w:rFonts w:eastAsia="Times New Roman"/>
          <w:sz w:val="20"/>
          <w:szCs w:val="20"/>
          <w:lang w:val="en-US"/>
        </w:rPr>
        <w:t>20</w:t>
      </w:r>
      <w:r>
        <w:rPr>
          <w:rFonts w:eastAsia="Times New Roman"/>
          <w:sz w:val="20"/>
          <w:szCs w:val="20"/>
          <w:lang w:val="en-US"/>
        </w:rPr>
        <w:t xml:space="preserve">21 </w:t>
      </w:r>
    </w:p>
    <w:p>
      <w:pPr>
        <w:pStyle w:val="Normal"/>
        <w:ind w:firstLine="567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КЛИНИЧЕСКАЯ ПСИХИАТРИЧЕСКАЯ БОЛЬНИЦА ИМЕНИ СВЯТОГО ВЕЛИКОМУЧЕНИКА И ЦЕЛИТЕЛЯ ПАНТЕЛЕИМОНА"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лекарственных препаратов (МНН - Ацетилсалициловая кислота, Парацетамол, Амброксол, Аминофиллин, Сульбутамол)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212461100207046110100102640012120244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контракта: 213 710,00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60.38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Пронская Светлана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Останков Сергей Борисович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Рощин Юрий Валерьевич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Емельянов Владимир Николаевич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Варванин Дмитрий Дмитриевич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525"/>
        <w:gridCol w:w="2944"/>
        <w:gridCol w:w="2973"/>
        <w:gridCol w:w="2535"/>
      </w:tblGrid>
      <w:tr>
        <w:trPr>
          <w:trHeight w:val="285" w:hRule="atLeast"/>
        </w:trPr>
        <w:tc>
          <w:tcPr>
            <w:tcW w:w="9977" w:type="dxa"/>
            <w:gridSpan w:val="4"/>
            <w:tcBorders>
              <w:right w:val="single" w:sz="2" w:space="0" w:color="000001"/>
            </w:tcBorders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15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eastAsia="Times New Roman" w:cs="Times New Roman"/>
                <w:b w:val="false"/>
                <w:bCs w:val="false"/>
                <w:sz w:val="20"/>
                <w:szCs w:val="20"/>
              </w:rPr>
              <w:t>Номер по ранжированию</w:t>
            </w:r>
          </w:p>
        </w:tc>
        <w:tc>
          <w:tcPr>
            <w:tcW w:w="29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9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5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15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tabs>
                <w:tab w:val="clear" w:pos="708"/>
              </w:tabs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1</w:t>
            </w:r>
          </w:p>
        </w:tc>
        <w:tc>
          <w:tcPr>
            <w:tcW w:w="29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EA-140564</w:t>
            </w:r>
          </w:p>
        </w:tc>
        <w:tc>
          <w:tcPr>
            <w:tcW w:w="29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ЗАКРЫТОЕ АКЦИОНЕРНОЕ ОБЩЕСТВО "ФАРМКОМПЛЕКТ" / 3123041588</w:t>
            </w:r>
          </w:p>
        </w:tc>
        <w:tc>
          <w:tcPr>
            <w:tcW w:w="25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84 661,45 руб.</w:t>
            </w:r>
          </w:p>
        </w:tc>
      </w:tr>
      <w:tr>
        <w:trPr/>
        <w:tc>
          <w:tcPr>
            <w:tcW w:w="15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tabs>
                <w:tab w:val="clear" w:pos="708"/>
              </w:tabs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2</w:t>
            </w:r>
          </w:p>
        </w:tc>
        <w:tc>
          <w:tcPr>
            <w:tcW w:w="29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EA-140362</w:t>
            </w:r>
          </w:p>
        </w:tc>
        <w:tc>
          <w:tcPr>
            <w:tcW w:w="29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"ПМ-ФАРМА" / 7715656026</w:t>
            </w:r>
          </w:p>
        </w:tc>
        <w:tc>
          <w:tcPr>
            <w:tcW w:w="25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85 730,00 руб.</w:t>
            </w:r>
          </w:p>
        </w:tc>
      </w:tr>
      <w:tr>
        <w:trPr/>
        <w:tc>
          <w:tcPr>
            <w:tcW w:w="15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tabs>
                <w:tab w:val="clear" w:pos="708"/>
              </w:tabs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3</w:t>
            </w:r>
          </w:p>
        </w:tc>
        <w:tc>
          <w:tcPr>
            <w:tcW w:w="29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EA-140484</w:t>
            </w:r>
          </w:p>
        </w:tc>
        <w:tc>
          <w:tcPr>
            <w:tcW w:w="29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"АКЦЕНТМЕД" / 6168078329</w:t>
            </w:r>
          </w:p>
        </w:tc>
        <w:tc>
          <w:tcPr>
            <w:tcW w:w="25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86 800,00 руб.</w:t>
            </w:r>
          </w:p>
        </w:tc>
      </w:tr>
      <w:tr>
        <w:trPr/>
        <w:tc>
          <w:tcPr>
            <w:tcW w:w="15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tabs>
                <w:tab w:val="clear" w:pos="708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29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EA-137773</w:t>
            </w:r>
          </w:p>
        </w:tc>
        <w:tc>
          <w:tcPr>
            <w:tcW w:w="29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"ЛЕКОМЕД+" / 4632243894</w:t>
            </w:r>
          </w:p>
        </w:tc>
        <w:tc>
          <w:tcPr>
            <w:tcW w:w="25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90 811,00 руб.</w:t>
            </w:r>
          </w:p>
        </w:tc>
      </w:tr>
      <w:tr>
        <w:trPr/>
        <w:tc>
          <w:tcPr>
            <w:tcW w:w="15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tabs>
                <w:tab w:val="clear" w:pos="708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29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EA-140405</w:t>
            </w:r>
          </w:p>
        </w:tc>
        <w:tc>
          <w:tcPr>
            <w:tcW w:w="29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"ВИТАЛОН" / 5017112368</w:t>
            </w:r>
          </w:p>
        </w:tc>
        <w:tc>
          <w:tcPr>
            <w:tcW w:w="25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103 626,45 руб.</w:t>
            </w:r>
          </w:p>
        </w:tc>
      </w:tr>
      <w:tr>
        <w:trPr/>
        <w:tc>
          <w:tcPr>
            <w:tcW w:w="15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tabs>
                <w:tab w:val="clear" w:pos="708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29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EA-140613</w:t>
            </w:r>
          </w:p>
        </w:tc>
        <w:tc>
          <w:tcPr>
            <w:tcW w:w="29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"ТАРДИСФАРМ" / 7720481660</w:t>
            </w:r>
          </w:p>
        </w:tc>
        <w:tc>
          <w:tcPr>
            <w:tcW w:w="25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185 916,45 руб.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8"/>
        <w:gridCol w:w="2748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EA-140564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ЗАКРЫТОЕ АКЦИОНЕРНОЕ ОБЩЕСТВО "ФАРМКОМПЛЕКТ"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eastAsia="Times New Roman" w:cs="Times New Roman"/>
                <w:color w:val="00000A"/>
                <w:lang w:val="en-US" w:eastAsia="ru-RU" w:bidi="ar-SA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EA-140564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ЗАКРЫТОЕ АКЦИОНЕРНОЕ ОБЩЕСТВО "ФАРМКОМПЛЕКТ"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Останков Сергей Борисович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EA-140564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ЗАКРЫТОЕ АКЦИОНЕРНОЕ ОБЩЕСТВО "ФАРМКОМПЛЕКТ"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Рощин Юрий Валерьевич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EA-140564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ЗАКРЫТОЕ АКЦИОНЕРНОЕ ОБЩЕСТВО "ФАРМКОМПЛЕКТ"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Емельянов Владимир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EA-140564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ЗАКРЫТОЕ АКЦИОНЕРНОЕ ОБЩЕСТВО "ФАРМКОМПЛЕКТ"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Варванин Дмитрий Дмитриевич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EA-140362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"ПМ-ФАРМА"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eastAsia="Times New Roman" w:cs="Times New Roman"/>
                <w:color w:val="00000A"/>
                <w:lang w:val="en-US" w:eastAsia="ru-RU" w:bidi="ar-SA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EA-140362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"ПМ-ФАРМА"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Останков Сергей Борисович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EA-140362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"ПМ-ФАРМА"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Рощин Юрий Валерьевич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EA-140362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"ПМ-ФАРМА"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Емельянов Владимир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EA-140362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"ПМ-ФАРМА"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Варванин Дмитрий Дмитриевич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EA-140484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"АКЦЕНТМЕД"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eastAsia="Times New Roman" w:cs="Times New Roman"/>
                <w:color w:val="00000A"/>
                <w:lang w:val="en-US" w:eastAsia="ru-RU" w:bidi="ar-SA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EA-140484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"АКЦЕНТМЕД"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Останков Сергей Борисович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EA-140484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"АКЦЕНТМЕД"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Рощин Юрий Валерьевич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EA-140484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"АКЦЕНТМЕД"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Емельянов Владимир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EA-140484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"АКЦЕНТМЕД"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Варванин Дмитрий Дмитриевич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EA-137773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"ЛЕКОМЕД+"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eastAsia="Times New Roman" w:cs="Times New Roman"/>
                <w:color w:val="00000A"/>
                <w:lang w:val="en-US" w:eastAsia="ru-RU" w:bidi="ar-SA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EA-137773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"ЛЕКОМЕД+"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Останков Сергей Борисович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EA-137773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"ЛЕКОМЕД+"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Рощин Юрий Валерьевич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EA-137773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"ЛЕКОМЕД+"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Емельянов Владимир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EA-137773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"ЛЕКОМЕД+"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Варванин Дмитрий Дмитриевич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EA-140405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"ВИТАЛОН"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eastAsia="Times New Roman" w:cs="Times New Roman"/>
                <w:color w:val="00000A"/>
                <w:lang w:val="en-US" w:eastAsia="ru-RU" w:bidi="ar-SA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EA-140405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"ВИТАЛОН"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Останков Сергей Борисович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EA-140405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"ВИТАЛОН"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Рощин Юрий Валерьевич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EA-140405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"ВИТАЛОН"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Емельянов Владимир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EA-140405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"ВИТАЛОН"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Варванин Дмитрий Дмитриевич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EA-140613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"ТАРДИСФАРМ"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eastAsia="Times New Roman" w:cs="Times New Roman"/>
                <w:color w:val="00000A"/>
                <w:lang w:val="en-US" w:eastAsia="ru-RU" w:bidi="ar-SA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EA-140613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"ТАРДИСФАРМ"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Останков Сергей Борисович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EA-140613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"ТАРДИСФАРМ"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Рощин Юрий Валерьевич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EA-140613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"ТАРДИСФАРМ"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Емельянов Владимир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EA-140613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"ТАРДИСФАРМ"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Варванин Дмитрий Дмитриевич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spacing w:lineRule="auto" w:line="240" w:before="0" w:after="0"/>
        <w:ind w:left="0" w:right="0" w:hanging="0"/>
        <w:jc w:val="both"/>
        <w:rPr>
          <w:rFonts w:eastAsia="Times New Roman"/>
          <w:sz w:val="20"/>
          <w:szCs w:val="20"/>
        </w:rPr>
      </w:pPr>
      <w:r>
        <w:rPr>
          <w:rFonts w:eastAsia="Times New Roman" w:cs="Times New Roman"/>
          <w:b w:val="false"/>
          <w:sz w:val="20"/>
          <w:szCs w:val="20"/>
        </w:rPr>
        <w:t>Протокол составлен в одном экземпляре, который храниться в ОКУ «Центр закупок Курской области» и подписан всеми присутствующими членами аукционной комиссии.</w:t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Останков Сергей Борисович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Рощин Юрий Валерьевич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Емельянов Владимир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Варванин Дмитрий Дмитриевич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Application>LibreOffice/6.4.5.2$Windows_x86 LibreOffice_project/a726b36747cf2001e06b58ad5db1aa3a9a1872d6</Application>
  <Pages>3</Pages>
  <Words>682</Words>
  <Characters>5728</Characters>
  <CharactersWithSpaces>6166</CharactersWithSpaces>
  <Paragraphs>249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2021-12-29T10:10:13Z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