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80F" w:rsidRDefault="00BE32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0580F" w:rsidRPr="00BE32C6" w:rsidRDefault="00BE32C6">
      <w:pPr>
        <w:ind w:firstLine="567"/>
        <w:jc w:val="center"/>
      </w:pPr>
      <w:r w:rsidRPr="00BE32C6">
        <w:rPr>
          <w:rFonts w:eastAsia="Times New Roman"/>
          <w:b/>
          <w:bCs/>
          <w:sz w:val="20"/>
          <w:szCs w:val="20"/>
        </w:rPr>
        <w:t>"</w:t>
      </w:r>
      <w:r w:rsidRPr="00BE32C6">
        <w:rPr>
          <w:rFonts w:eastAsia="Times New Roman"/>
          <w:b/>
          <w:bCs/>
          <w:sz w:val="20"/>
          <w:szCs w:val="20"/>
        </w:rPr>
        <w:t xml:space="preserve">Поставка иглодержателей, многоразового использования, для проведения операций лечения пациентов с применением роботизированной техники в СПб ГБУЗ «Городская больница № 40» в 2022 году" </w:t>
      </w:r>
    </w:p>
    <w:p w:rsidR="00B0580F" w:rsidRPr="00BE32C6" w:rsidRDefault="00BE32C6">
      <w:pPr>
        <w:ind w:firstLine="567"/>
        <w:jc w:val="center"/>
        <w:rPr>
          <w:rFonts w:eastAsia="Times New Roman"/>
          <w:b/>
          <w:bCs/>
        </w:rPr>
      </w:pPr>
      <w:r w:rsidRPr="00BE32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32C6">
        <w:rPr>
          <w:rFonts w:eastAsia="Times New Roman"/>
          <w:b/>
          <w:bCs/>
          <w:sz w:val="20"/>
          <w:szCs w:val="20"/>
        </w:rPr>
        <w:t xml:space="preserve"> 0372200047721000760) </w:t>
      </w:r>
    </w:p>
    <w:p w:rsidR="00B0580F" w:rsidRPr="00BE32C6" w:rsidRDefault="00B0580F">
      <w:pPr>
        <w:ind w:firstLine="567"/>
        <w:jc w:val="center"/>
        <w:rPr>
          <w:sz w:val="20"/>
          <w:szCs w:val="20"/>
        </w:rPr>
      </w:pPr>
    </w:p>
    <w:p w:rsidR="00B0580F" w:rsidRDefault="00BE32C6">
      <w:pPr>
        <w:ind w:firstLine="567"/>
        <w:jc w:val="right"/>
      </w:pPr>
      <w:r w:rsidRPr="00BE32C6">
        <w:rPr>
          <w:rFonts w:eastAsia="Times New Roman"/>
          <w:sz w:val="20"/>
          <w:szCs w:val="20"/>
        </w:rPr>
        <w:t>29.12.21 20:36:09 (</w:t>
      </w:r>
      <w:r>
        <w:rPr>
          <w:rFonts w:eastAsia="Times New Roman"/>
          <w:sz w:val="20"/>
          <w:szCs w:val="20"/>
          <w:lang w:val="en-US"/>
        </w:rPr>
        <w:t>MSK</w:t>
      </w:r>
      <w:r w:rsidRPr="00BE32C6">
        <w:rPr>
          <w:rFonts w:eastAsia="Times New Roman"/>
          <w:sz w:val="20"/>
          <w:szCs w:val="20"/>
        </w:rPr>
        <w:t>+00:00)</w:t>
      </w:r>
    </w:p>
    <w:p w:rsidR="00B0580F" w:rsidRPr="00BE32C6" w:rsidRDefault="00B0580F">
      <w:pPr>
        <w:ind w:firstLine="567"/>
        <w:rPr>
          <w:rFonts w:eastAsia="Times New Roman"/>
          <w:sz w:val="20"/>
          <w:szCs w:val="20"/>
        </w:rPr>
      </w:pPr>
    </w:p>
    <w:p w:rsidR="00B0580F" w:rsidRDefault="00BE32C6">
      <w:r>
        <w:rPr>
          <w:rFonts w:eastAsia="Times New Roman"/>
          <w:sz w:val="20"/>
          <w:szCs w:val="20"/>
        </w:rPr>
        <w:t>Орг</w:t>
      </w:r>
      <w:r>
        <w:rPr>
          <w:rFonts w:eastAsia="Times New Roman"/>
          <w:sz w:val="20"/>
          <w:szCs w:val="20"/>
        </w:rPr>
        <w:t>анизатор</w:t>
      </w:r>
      <w:r w:rsidRPr="00BE32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32C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0580F" w:rsidRPr="00BE32C6" w:rsidRDefault="00B0580F">
      <w:pPr>
        <w:rPr>
          <w:rFonts w:eastAsia="Times New Roman"/>
          <w:sz w:val="20"/>
          <w:szCs w:val="20"/>
        </w:rPr>
      </w:pPr>
    </w:p>
    <w:p w:rsidR="00B0580F" w:rsidRDefault="00BE32C6">
      <w:r>
        <w:rPr>
          <w:rFonts w:eastAsia="Times New Roman"/>
          <w:sz w:val="20"/>
          <w:szCs w:val="20"/>
        </w:rPr>
        <w:t>Заказчик</w:t>
      </w:r>
      <w:r w:rsidRPr="00BE32C6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№ 40 КУРОРТНОГО </w:t>
      </w:r>
      <w:r w:rsidRPr="00BE32C6">
        <w:rPr>
          <w:rFonts w:eastAsia="Times New Roman"/>
          <w:sz w:val="20"/>
          <w:szCs w:val="20"/>
        </w:rPr>
        <w:t>РАЙОНА"</w:t>
      </w:r>
    </w:p>
    <w:p w:rsidR="00B0580F" w:rsidRPr="00BE32C6" w:rsidRDefault="00B0580F">
      <w:pPr>
        <w:rPr>
          <w:rFonts w:eastAsia="Times New Roman"/>
          <w:sz w:val="20"/>
          <w:szCs w:val="20"/>
        </w:rPr>
      </w:pPr>
    </w:p>
    <w:p w:rsidR="00B0580F" w:rsidRPr="00BE32C6" w:rsidRDefault="00BE32C6" w:rsidP="00BE32C6">
      <w:pPr>
        <w:jc w:val="both"/>
        <w:rPr>
          <w:b/>
        </w:rPr>
      </w:pPr>
      <w:r w:rsidRPr="00BE32C6">
        <w:rPr>
          <w:rFonts w:eastAsia="Times New Roman"/>
          <w:b/>
          <w:sz w:val="20"/>
          <w:szCs w:val="20"/>
        </w:rPr>
        <w:t>Наименование</w:t>
      </w:r>
      <w:r w:rsidRPr="00BE32C6">
        <w:rPr>
          <w:rFonts w:eastAsia="Times New Roman"/>
          <w:b/>
          <w:sz w:val="20"/>
          <w:szCs w:val="20"/>
        </w:rPr>
        <w:t xml:space="preserve"> </w:t>
      </w:r>
      <w:r w:rsidRPr="00BE32C6">
        <w:rPr>
          <w:rFonts w:eastAsia="Times New Roman"/>
          <w:b/>
          <w:sz w:val="20"/>
          <w:szCs w:val="20"/>
        </w:rPr>
        <w:t>закупки</w:t>
      </w:r>
      <w:r w:rsidRPr="00BE32C6">
        <w:rPr>
          <w:rFonts w:eastAsia="Times New Roman"/>
          <w:b/>
          <w:sz w:val="20"/>
          <w:szCs w:val="20"/>
        </w:rPr>
        <w:t xml:space="preserve">: Поставка иглодержателей, многоразового использования, для проведения операций лечения пациентов с применением роботизированной техники в СПб ГБУЗ «Городская больница № 40» </w:t>
      </w:r>
      <w:r>
        <w:rPr>
          <w:rFonts w:eastAsia="Times New Roman"/>
          <w:b/>
          <w:sz w:val="20"/>
          <w:szCs w:val="20"/>
        </w:rPr>
        <w:br/>
      </w:r>
      <w:r w:rsidRPr="00BE32C6">
        <w:rPr>
          <w:rFonts w:eastAsia="Times New Roman"/>
          <w:b/>
          <w:sz w:val="20"/>
          <w:szCs w:val="20"/>
        </w:rPr>
        <w:t>в 2022 году</w:t>
      </w:r>
    </w:p>
    <w:p w:rsidR="00B0580F" w:rsidRPr="00BE32C6" w:rsidRDefault="00B0580F" w:rsidP="00BE32C6">
      <w:pPr>
        <w:jc w:val="both"/>
        <w:rPr>
          <w:rFonts w:eastAsia="Times New Roman"/>
          <w:b/>
          <w:sz w:val="20"/>
          <w:szCs w:val="20"/>
        </w:rPr>
      </w:pPr>
    </w:p>
    <w:p w:rsidR="00B0580F" w:rsidRPr="00BE32C6" w:rsidRDefault="00BE32C6" w:rsidP="00BE32C6">
      <w:pPr>
        <w:jc w:val="both"/>
        <w:rPr>
          <w:b/>
        </w:rPr>
      </w:pPr>
      <w:r w:rsidRPr="00BE32C6">
        <w:rPr>
          <w:rFonts w:eastAsia="Times New Roman"/>
          <w:b/>
          <w:sz w:val="20"/>
          <w:szCs w:val="20"/>
        </w:rPr>
        <w:t>Начальная (максимальная) цена контракта:</w:t>
      </w:r>
      <w:r w:rsidRPr="00BE32C6">
        <w:rPr>
          <w:rFonts w:eastAsia="Times New Roman"/>
          <w:b/>
          <w:sz w:val="20"/>
          <w:szCs w:val="20"/>
        </w:rPr>
        <w:t xml:space="preserve"> 2 643 918,84 руб.</w:t>
      </w:r>
    </w:p>
    <w:p w:rsidR="00B0580F" w:rsidRDefault="00B0580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B0580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580F" w:rsidRPr="00BE32C6" w:rsidRDefault="00BE32C6">
            <w:pPr>
              <w:pStyle w:val="af9"/>
              <w:rPr>
                <w:sz w:val="12"/>
                <w:szCs w:val="12"/>
              </w:rPr>
            </w:pPr>
            <w:proofErr w:type="spellStart"/>
            <w:r w:rsidRPr="00BE32C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0580F" w:rsidRPr="00BE32C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0580F" w:rsidRPr="00BE32C6" w:rsidRDefault="00BE32C6">
                  <w:pPr>
                    <w:jc w:val="both"/>
                    <w:rPr>
                      <w:sz w:val="12"/>
                      <w:szCs w:val="12"/>
                    </w:rPr>
                  </w:pPr>
                  <w:r w:rsidRPr="00BE32C6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0580F" w:rsidRPr="00BE32C6" w:rsidRDefault="00BE32C6">
                  <w:pPr>
                    <w:jc w:val="both"/>
                    <w:rPr>
                      <w:sz w:val="12"/>
                      <w:szCs w:val="12"/>
                    </w:rPr>
                  </w:pPr>
                  <w:r w:rsidRPr="00BE32C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E32C6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BE32C6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</w:t>
                  </w:r>
                  <w:r w:rsidRPr="00BE32C6">
                    <w:rPr>
                      <w:sz w:val="12"/>
                      <w:szCs w:val="12"/>
                    </w:rPr>
                    <w:t xml:space="preserve"> пунктом 1 части 1 статьи 31 Закона требования не установлены.</w:t>
                  </w:r>
                </w:p>
              </w:tc>
            </w:tr>
            <w:tr w:rsidR="00B0580F" w:rsidRPr="00BE32C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0580F" w:rsidRPr="00BE32C6" w:rsidRDefault="00BE32C6">
                  <w:pPr>
                    <w:jc w:val="both"/>
                    <w:rPr>
                      <w:sz w:val="12"/>
                      <w:szCs w:val="12"/>
                    </w:rPr>
                  </w:pPr>
                  <w:r w:rsidRPr="00BE32C6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0580F" w:rsidRPr="00BE32C6" w:rsidRDefault="00BE32C6">
                  <w:pPr>
                    <w:jc w:val="both"/>
                    <w:rPr>
                      <w:sz w:val="12"/>
                      <w:szCs w:val="12"/>
                    </w:rPr>
                  </w:pPr>
                  <w:r w:rsidRPr="00BE32C6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BE32C6">
                    <w:rPr>
                      <w:sz w:val="12"/>
                      <w:szCs w:val="12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B0580F" w:rsidRPr="00BE32C6" w:rsidRDefault="00B0580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B0580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580F" w:rsidRPr="00BE32C6" w:rsidRDefault="00BE32C6">
            <w:pPr>
              <w:pStyle w:val="af9"/>
              <w:rPr>
                <w:sz w:val="12"/>
                <w:szCs w:val="12"/>
              </w:rPr>
            </w:pPr>
            <w:proofErr w:type="spellStart"/>
            <w:r w:rsidRPr="00BE32C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0580F" w:rsidRPr="00BE32C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0580F" w:rsidRPr="00BE32C6" w:rsidRDefault="00BE32C6">
                  <w:pPr>
                    <w:jc w:val="both"/>
                    <w:rPr>
                      <w:sz w:val="12"/>
                      <w:szCs w:val="12"/>
                    </w:rPr>
                  </w:pPr>
                  <w:r w:rsidRPr="00BE32C6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BE32C6">
                    <w:rPr>
                      <w:sz w:val="12"/>
                      <w:szCs w:val="12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B0580F" w:rsidRPr="00BE32C6" w:rsidRDefault="00BE32C6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BE32C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0580F" w:rsidRPr="00BE32C6" w:rsidRDefault="00B0580F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B0580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580F" w:rsidRPr="00BE32C6" w:rsidRDefault="00BE32C6">
            <w:pPr>
              <w:pStyle w:val="af9"/>
              <w:rPr>
                <w:sz w:val="12"/>
                <w:szCs w:val="12"/>
              </w:rPr>
            </w:pPr>
            <w:proofErr w:type="spellStart"/>
            <w:r w:rsidRPr="00BE32C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0580F" w:rsidRPr="00BE32C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0580F" w:rsidRPr="00BE32C6" w:rsidRDefault="00B0580F">
                  <w:pPr>
                    <w:rPr>
                      <w:sz w:val="12"/>
                      <w:szCs w:val="12"/>
                    </w:rPr>
                  </w:pPr>
                </w:p>
                <w:p w:rsidR="00B0580F" w:rsidRPr="00BE32C6" w:rsidRDefault="00BE32C6">
                  <w:pPr>
                    <w:rPr>
                      <w:sz w:val="12"/>
                      <w:szCs w:val="12"/>
                    </w:rPr>
                  </w:pPr>
                  <w:r w:rsidRPr="00BE32C6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BE32C6">
                    <w:rPr>
                      <w:sz w:val="12"/>
                      <w:szCs w:val="12"/>
                    </w:rPr>
                    <w:t xml:space="preserve"> статьей 14 Федерального закона № 44-ФЗ</w:t>
                  </w:r>
                </w:p>
              </w:tc>
            </w:tr>
          </w:tbl>
          <w:p w:rsidR="00B0580F" w:rsidRPr="00BE32C6" w:rsidRDefault="00B0580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B0580F" w:rsidRDefault="00B0580F">
      <w:pPr>
        <w:rPr>
          <w:rFonts w:eastAsia="Times New Roman"/>
          <w:sz w:val="20"/>
          <w:szCs w:val="20"/>
        </w:rPr>
      </w:pPr>
    </w:p>
    <w:p w:rsidR="00B0580F" w:rsidRDefault="00BE32C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0580F">
        <w:tc>
          <w:tcPr>
            <w:tcW w:w="4960" w:type="dxa"/>
            <w:shd w:val="clear" w:color="auto" w:fill="auto"/>
          </w:tcPr>
          <w:p w:rsidR="00B0580F" w:rsidRDefault="00BE32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580F" w:rsidRDefault="00BE32C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0580F">
        <w:tc>
          <w:tcPr>
            <w:tcW w:w="4960" w:type="dxa"/>
            <w:shd w:val="clear" w:color="auto" w:fill="auto"/>
          </w:tcPr>
          <w:p w:rsidR="00B0580F" w:rsidRDefault="00BE32C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580F" w:rsidRDefault="00BE32C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0580F">
        <w:tc>
          <w:tcPr>
            <w:tcW w:w="4960" w:type="dxa"/>
            <w:shd w:val="clear" w:color="auto" w:fill="auto"/>
          </w:tcPr>
          <w:p w:rsidR="00B0580F" w:rsidRDefault="00BE32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580F" w:rsidRDefault="00BE32C6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B0580F" w:rsidRDefault="00B0580F">
      <w:pPr>
        <w:rPr>
          <w:rFonts w:eastAsia="Times New Roman"/>
          <w:sz w:val="20"/>
          <w:szCs w:val="20"/>
        </w:rPr>
      </w:pPr>
    </w:p>
    <w:p w:rsidR="00B0580F" w:rsidRDefault="00BE32C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0580F" w:rsidRDefault="00B0580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0580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0580F" w:rsidRDefault="00BE32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0580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0580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EA-141304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r w:rsidRPr="00BE32C6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r w:rsidRPr="00BE32C6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BE32C6">
              <w:rPr>
                <w:sz w:val="20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0580F" w:rsidRDefault="00B0580F">
      <w:pPr>
        <w:rPr>
          <w:rFonts w:eastAsia="Times New Roman"/>
          <w:sz w:val="20"/>
          <w:szCs w:val="20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1985"/>
        <w:gridCol w:w="3260"/>
      </w:tblGrid>
      <w:tr w:rsidR="00B0580F" w:rsidTr="00BE32C6">
        <w:tc>
          <w:tcPr>
            <w:tcW w:w="9978" w:type="dxa"/>
            <w:gridSpan w:val="4"/>
            <w:shd w:val="clear" w:color="auto" w:fill="auto"/>
          </w:tcPr>
          <w:p w:rsidR="00B0580F" w:rsidRDefault="00BE32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0580F" w:rsidTr="00BE32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0580F" w:rsidRDefault="00BE32C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0580F" w:rsidTr="00BE32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r>
              <w:rPr>
                <w:sz w:val="20"/>
                <w:szCs w:val="20"/>
                <w:lang w:val="en-US"/>
              </w:rPr>
              <w:t>EA-141304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r w:rsidRPr="00BE32C6">
              <w:rPr>
                <w:sz w:val="20"/>
                <w:szCs w:val="20"/>
              </w:rPr>
              <w:t xml:space="preserve">ОБЩЕСТВО С ОГРАНИЧЕННОЙ ОТВЕТСТВЕННОСТЬЮ "М.П.А. МЕДИЦИНСКИЕ ПАРТНЕРЫ" / </w:t>
            </w:r>
            <w:r w:rsidRPr="00BE32C6">
              <w:rPr>
                <w:sz w:val="20"/>
                <w:szCs w:val="20"/>
              </w:rPr>
              <w:t>7734171740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r w:rsidRPr="00BE32C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0580F" w:rsidTr="00BE32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r>
              <w:rPr>
                <w:sz w:val="20"/>
                <w:szCs w:val="20"/>
                <w:lang w:val="en-US"/>
              </w:rPr>
              <w:t>EA-141304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r w:rsidRPr="00BE32C6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r>
              <w:rPr>
                <w:sz w:val="20"/>
                <w:szCs w:val="20"/>
                <w:lang w:val="en-US"/>
              </w:rPr>
              <w:t>Гыра Анна Ал</w:t>
            </w:r>
            <w:r>
              <w:rPr>
                <w:sz w:val="20"/>
                <w:szCs w:val="20"/>
                <w:lang w:val="en-US"/>
              </w:rPr>
              <w:t>ексеевна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r w:rsidRPr="00BE32C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0580F" w:rsidTr="00BE32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r>
              <w:rPr>
                <w:sz w:val="20"/>
                <w:szCs w:val="20"/>
                <w:lang w:val="en-US"/>
              </w:rPr>
              <w:lastRenderedPageBreak/>
              <w:t>EA-141304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r w:rsidRPr="00BE32C6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80F" w:rsidRDefault="00BE32C6">
            <w:r w:rsidRPr="00BE32C6">
              <w:rPr>
                <w:sz w:val="20"/>
                <w:szCs w:val="20"/>
              </w:rPr>
              <w:t>Участник</w:t>
            </w:r>
            <w:r w:rsidRPr="00BE32C6"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0580F" w:rsidRDefault="00B0580F">
      <w:pPr>
        <w:jc w:val="both"/>
        <w:rPr>
          <w:sz w:val="20"/>
          <w:szCs w:val="20"/>
        </w:rPr>
      </w:pPr>
    </w:p>
    <w:p w:rsidR="00B0580F" w:rsidRDefault="00BE32C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B0580F" w:rsidRPr="00BE32C6" w:rsidRDefault="00B0580F">
      <w:pPr>
        <w:jc w:val="both"/>
        <w:rPr>
          <w:sz w:val="20"/>
          <w:szCs w:val="20"/>
        </w:rPr>
      </w:pPr>
    </w:p>
    <w:p w:rsidR="00B0580F" w:rsidRDefault="00BE32C6">
      <w:pPr>
        <w:jc w:val="both"/>
      </w:pPr>
      <w:r w:rsidRPr="00BE32C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 w:rsidRPr="00BE32C6">
        <w:rPr>
          <w:rFonts w:eastAsia="Times New Roman"/>
          <w:sz w:val="20"/>
          <w:szCs w:val="20"/>
        </w:rPr>
        <w:t xml:space="preserve">обеспечения государственных и муниципальных нужд». Причина признания электронного аукциона не состоявшимся: по окончании </w:t>
      </w:r>
      <w:bookmarkStart w:id="0" w:name="_GoBack"/>
      <w:bookmarkEnd w:id="0"/>
      <w:r w:rsidRPr="00BE32C6">
        <w:rPr>
          <w:rFonts w:eastAsia="Times New Roman"/>
          <w:sz w:val="20"/>
          <w:szCs w:val="20"/>
        </w:rPr>
        <w:t>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0580F" w:rsidRPr="00BE32C6" w:rsidRDefault="00B0580F">
      <w:pPr>
        <w:jc w:val="both"/>
        <w:rPr>
          <w:sz w:val="20"/>
          <w:szCs w:val="20"/>
        </w:rPr>
      </w:pPr>
    </w:p>
    <w:p w:rsidR="00B0580F" w:rsidRPr="00BE32C6" w:rsidRDefault="00BE32C6">
      <w:pPr>
        <w:jc w:val="both"/>
        <w:rPr>
          <w:b/>
        </w:rPr>
      </w:pPr>
      <w:proofErr w:type="gramStart"/>
      <w:r w:rsidRPr="00BE32C6">
        <w:rPr>
          <w:rFonts w:eastAsia="Times New Roman"/>
          <w:sz w:val="20"/>
          <w:szCs w:val="20"/>
        </w:rPr>
        <w:t>На основани</w:t>
      </w:r>
      <w:r w:rsidRPr="00BE32C6">
        <w:rPr>
          <w:rFonts w:eastAsia="Times New Roman"/>
          <w:sz w:val="20"/>
          <w:szCs w:val="20"/>
        </w:rPr>
        <w:t>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 w:rsidRPr="00BE32C6">
        <w:rPr>
          <w:rFonts w:eastAsia="Times New Roman"/>
          <w:sz w:val="20"/>
          <w:szCs w:val="20"/>
        </w:rPr>
        <w:t xml:space="preserve"> нужд» контракт заключается с единственным участником </w:t>
      </w:r>
      <w:r w:rsidRPr="00BE32C6">
        <w:rPr>
          <w:rFonts w:eastAsia="Times New Roman"/>
          <w:b/>
          <w:sz w:val="20"/>
          <w:szCs w:val="20"/>
        </w:rPr>
        <w:t>ОБЩЕСТВО С ОГРАНИЧЕННОЙ ОТВЕТСТВЕННОСТЬЮ "М.П.А. МЕДИЦИНСКИЕ ПАРТНЕРЫ".</w:t>
      </w:r>
      <w:proofErr w:type="gramEnd"/>
    </w:p>
    <w:p w:rsidR="00B0580F" w:rsidRDefault="00BE32C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</w:t>
      </w:r>
      <w:r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0580F" w:rsidRDefault="00B0580F">
      <w:pPr>
        <w:rPr>
          <w:rFonts w:eastAsia="Times New Roman"/>
          <w:sz w:val="20"/>
          <w:szCs w:val="20"/>
        </w:rPr>
      </w:pPr>
    </w:p>
    <w:p w:rsidR="00B0580F" w:rsidRDefault="00BE32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0580F" w:rsidRDefault="00B0580F">
      <w:pPr>
        <w:rPr>
          <w:rFonts w:eastAsia="Times New Roman"/>
          <w:sz w:val="20"/>
          <w:szCs w:val="20"/>
        </w:rPr>
      </w:pPr>
    </w:p>
    <w:p w:rsidR="00B0580F" w:rsidRDefault="00B0580F">
      <w:pPr>
        <w:rPr>
          <w:rFonts w:eastAsia="Times New Roman"/>
          <w:sz w:val="20"/>
          <w:szCs w:val="20"/>
        </w:rPr>
      </w:pPr>
    </w:p>
    <w:p w:rsidR="00B0580F" w:rsidRDefault="00BE32C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0580F" w:rsidRDefault="00B058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0580F">
        <w:tc>
          <w:tcPr>
            <w:tcW w:w="3307" w:type="dxa"/>
            <w:shd w:val="clear" w:color="auto" w:fill="auto"/>
            <w:vAlign w:val="bottom"/>
          </w:tcPr>
          <w:p w:rsidR="00B0580F" w:rsidRDefault="00BE32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0580F" w:rsidRDefault="00B058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0580F" w:rsidRDefault="00BE32C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</w:t>
            </w:r>
            <w:r>
              <w:rPr>
                <w:sz w:val="20"/>
                <w:szCs w:val="20"/>
                <w:lang w:val="en-US"/>
              </w:rPr>
              <w:t>итриевич</w:t>
            </w:r>
          </w:p>
        </w:tc>
      </w:tr>
      <w:tr w:rsidR="00B0580F">
        <w:tc>
          <w:tcPr>
            <w:tcW w:w="3307" w:type="dxa"/>
            <w:shd w:val="clear" w:color="auto" w:fill="auto"/>
            <w:vAlign w:val="bottom"/>
          </w:tcPr>
          <w:p w:rsidR="00B0580F" w:rsidRDefault="00BE32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0580F" w:rsidRDefault="00B058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0580F" w:rsidRDefault="00BE32C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0580F">
        <w:tc>
          <w:tcPr>
            <w:tcW w:w="3307" w:type="dxa"/>
            <w:shd w:val="clear" w:color="auto" w:fill="auto"/>
            <w:vAlign w:val="bottom"/>
          </w:tcPr>
          <w:p w:rsidR="00B0580F" w:rsidRDefault="00BE32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0580F" w:rsidRDefault="00B058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0580F" w:rsidRDefault="00BE32C6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BE32C6"/>
    <w:sectPr w:rsidR="00000000" w:rsidSect="00BE32C6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E32C6">
      <w:r>
        <w:separator/>
      </w:r>
    </w:p>
  </w:endnote>
  <w:endnote w:type="continuationSeparator" w:id="0">
    <w:p w:rsidR="00000000" w:rsidRDefault="00BE3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80F" w:rsidRDefault="00B0580F">
    <w:pPr>
      <w:jc w:val="both"/>
    </w:pPr>
  </w:p>
  <w:p w:rsidR="00B0580F" w:rsidRDefault="00B0580F">
    <w:pPr>
      <w:pStyle w:val="afe"/>
    </w:pPr>
  </w:p>
  <w:p w:rsidR="00B0580F" w:rsidRDefault="00B0580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80F" w:rsidRDefault="00B0580F"/>
  </w:footnote>
  <w:footnote w:type="continuationSeparator" w:id="0">
    <w:p w:rsidR="00B0580F" w:rsidRDefault="00BE32C6">
      <w:r>
        <w:continuationSeparator/>
      </w:r>
    </w:p>
  </w:footnote>
  <w:footnote w:id="1">
    <w:p w:rsidR="00B0580F" w:rsidRDefault="00BE32C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</w:t>
      </w:r>
      <w:r>
        <w:rPr>
          <w:position w:val="0"/>
          <w:szCs w:val="16"/>
        </w:rPr>
        <w:t xml:space="preserve">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80F"/>
    <w:rsid w:val="00B0580F"/>
    <w:rsid w:val="00BE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rSjrkLJSOZr0ZXzHkoERj8pesDilkmRkKY9/ZtbFxR0=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dDWtvHamVAe6/OsQ0PNIHUDBNvDSc0ycwzI66bi2wRM=</DigestValue>
    </Reference>
  </SignedInfo>
  <SignatureValue>GgfTmDQOVzVbQHaXgOerCnhL8Eh/ja4mZCUd3daGLefs/uBMREBbU8yqwZaM2ah2
W8BtJ6Vc39lWJnax1mBu7g==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ZXG+1fzSm1B4oUi0iVnWBUpEWo0=</DigestValue>
      </Reference>
      <Reference URI="/word/endnotes.xml?ContentType=application/vnd.openxmlformats-officedocument.wordprocessingml.endnotes+xml">
        <DigestMethod Algorithm="http://www.w3.org/2000/09/xmldsig#sha1"/>
        <DigestValue>UCYWt+zFQ0/JJLQY3cRJjXFeiXU=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n5bKrh9tXaYxKRSEYTY2agbt/ss=</DigestValue>
      </Reference>
      <Reference URI="/word/footnotes.xml?ContentType=application/vnd.openxmlformats-officedocument.wordprocessingml.footnotes+xml">
        <DigestMethod Algorithm="http://www.w3.org/2000/09/xmldsig#sha1"/>
        <DigestValue>x2HpC1hSQM4iTu9fenZYflUX0rs=</DigestValue>
      </Reference>
      <Reference URI="/word/settings.xml?ContentType=application/vnd.openxmlformats-officedocument.wordprocessingml.settings+xml">
        <DigestMethod Algorithm="http://www.w3.org/2000/09/xmldsig#sha1"/>
        <DigestValue>NnViYSUXyjsN8PJMXyoA4SqE2Kc=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2021-12-29T17:38:13Z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2021-12-29T17:38:13Z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uMJGVM39ExDGhwMCwunzfNWTejaA0HeN09/rQpvakbE=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ff4+y3fxHXOdY977k4xfybUNoKA/gu23sMGKKreFQ/I=</DigestValue>
    </Reference>
  </SignedInfo>
  <SignatureValue>Bb4IZJ6KR30YrlpBWtvLDaM4PoKFEZzggJGF18ZZ1GFswSsLUipwRAxhYyPacmgE
9nb5p9/KDsFmFEz2RwbW/w==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ZXG+1fzSm1B4oUi0iVnWBUpEWo0=</DigestValue>
      </Reference>
      <Reference URI="/word/endnotes.xml?ContentType=application/vnd.openxmlformats-officedocument.wordprocessingml.endnotes+xml">
        <DigestMethod Algorithm="http://www.w3.org/2000/09/xmldsig#sha1"/>
        <DigestValue>UCYWt+zFQ0/JJLQY3cRJjXFeiXU=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n5bKrh9tXaYxKRSEYTY2agbt/ss=</DigestValue>
      </Reference>
      <Reference URI="/word/footnotes.xml?ContentType=application/vnd.openxmlformats-officedocument.wordprocessingml.footnotes+xml">
        <DigestMethod Algorithm="http://www.w3.org/2000/09/xmldsig#sha1"/>
        <DigestValue>x2HpC1hSQM4iTu9fenZYflUX0rs=</DigestValue>
      </Reference>
      <Reference URI="/word/settings.xml?ContentType=application/vnd.openxmlformats-officedocument.wordprocessingml.settings+xml">
        <DigestMethod Algorithm="http://www.w3.org/2000/09/xmldsig#sha1"/>
        <DigestValue>NnViYSUXyjsN8PJMXyoA4SqE2Kc=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2021-12-29T17:38:18Z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2021-12-29T17:38:18Z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muftLo3HLpXk0rxiUxZK5A2T4ekHf2VSFN4SSg0fsdI=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OlVV2lKEILYqs9/ntzYndeTfGf3f0PxQ4ewZbQqMS1U=</DigestValue>
    </Reference>
  </SignedInfo>
  <SignatureValue>8ayeiFCnMmQnk30KSAfyfPYbO5vJDgqG/3B2rpATGdo8wELpdjIaHz+2qiZTIOKG
1yD7p3DBAgh/Y9YOFUAB9w==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ZXG+1fzSm1B4oUi0iVnWBUpEWo0=</DigestValue>
      </Reference>
      <Reference URI="/word/endnotes.xml?ContentType=application/vnd.openxmlformats-officedocument.wordprocessingml.endnotes+xml">
        <DigestMethod Algorithm="http://www.w3.org/2000/09/xmldsig#sha1"/>
        <DigestValue>UCYWt+zFQ0/JJLQY3cRJjXFeiXU=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n5bKrh9tXaYxKRSEYTY2agbt/ss=</DigestValue>
      </Reference>
      <Reference URI="/word/footnotes.xml?ContentType=application/vnd.openxmlformats-officedocument.wordprocessingml.footnotes+xml">
        <DigestMethod Algorithm="http://www.w3.org/2000/09/xmldsig#sha1"/>
        <DigestValue>x2HpC1hSQM4iTu9fenZYflUX0rs=</DigestValue>
      </Reference>
      <Reference URI="/word/settings.xml?ContentType=application/vnd.openxmlformats-officedocument.wordprocessingml.settings+xml">
        <DigestMethod Algorithm="http://www.w3.org/2000/09/xmldsig#sha1"/>
        <DigestValue>NnViYSUXyjsN8PJMXyoA4SqE2Kc=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2021-12-29T17:38:31Z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2021-12-29T17:38:31Z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2021-12-29T17:38:00Z</cp:lastPrinted>
  <dcterms:created xsi:type="dcterms:W3CDTF">2019-08-30T06:11:00Z</dcterms:created>
  <dcterms:modified xsi:type="dcterms:W3CDTF">2021-12-29T17:38:00Z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